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3934" w:rsidRPr="008B3934" w:rsidRDefault="008B3934" w:rsidP="008B3934">
      <w:pPr>
        <w:spacing w:after="0" w:line="240" w:lineRule="auto"/>
        <w:rPr>
          <w:rFonts w:ascii="Tahoma" w:eastAsia="Times New Roman" w:hAnsi="Tahoma" w:cs="Tahoma"/>
          <w:color w:val="000000" w:themeColor="text1"/>
          <w:sz w:val="32"/>
          <w:szCs w:val="32"/>
        </w:rPr>
      </w:pPr>
      <w:r>
        <w:rPr>
          <w:rFonts w:ascii="Tahoma" w:eastAsia="Times New Roman" w:hAnsi="Tahoma" w:cs="Tahoma"/>
          <w:b/>
          <w:color w:val="000000" w:themeColor="text1"/>
          <w:sz w:val="32"/>
          <w:szCs w:val="32"/>
        </w:rPr>
        <w:t xml:space="preserve">THEME: </w:t>
      </w:r>
      <w:r w:rsidRPr="008B3934">
        <w:rPr>
          <w:rFonts w:ascii="Tahoma" w:eastAsia="Times New Roman" w:hAnsi="Tahoma" w:cs="Tahoma"/>
          <w:color w:val="000000" w:themeColor="text1"/>
          <w:sz w:val="32"/>
          <w:szCs w:val="32"/>
        </w:rPr>
        <w:t xml:space="preserve">Exploring of latest application in the field of biotechnology </w:t>
      </w:r>
    </w:p>
    <w:p w:rsidR="008B3934" w:rsidRDefault="008B3934" w:rsidP="00AE2648">
      <w:pPr>
        <w:spacing w:after="0" w:line="240" w:lineRule="auto"/>
        <w:jc w:val="center"/>
        <w:rPr>
          <w:rFonts w:ascii="Tahoma" w:eastAsia="Times New Roman" w:hAnsi="Tahoma" w:cs="Tahoma"/>
          <w:b/>
          <w:color w:val="000000" w:themeColor="text1"/>
          <w:sz w:val="32"/>
          <w:szCs w:val="32"/>
        </w:rPr>
      </w:pPr>
    </w:p>
    <w:p w:rsidR="00AE2648" w:rsidRPr="00AE2648" w:rsidRDefault="00AE2648" w:rsidP="00AE2648">
      <w:pPr>
        <w:spacing w:after="0" w:line="240" w:lineRule="auto"/>
        <w:jc w:val="center"/>
        <w:rPr>
          <w:rFonts w:ascii="Tahoma" w:eastAsia="Times New Roman" w:hAnsi="Tahoma" w:cs="Tahoma"/>
          <w:b/>
          <w:color w:val="000000" w:themeColor="text1"/>
          <w:sz w:val="32"/>
          <w:szCs w:val="32"/>
        </w:rPr>
      </w:pPr>
      <w:r w:rsidRPr="00AE2648">
        <w:rPr>
          <w:rFonts w:ascii="Tahoma" w:eastAsia="Times New Roman" w:hAnsi="Tahoma" w:cs="Tahoma"/>
          <w:b/>
          <w:color w:val="000000" w:themeColor="text1"/>
          <w:sz w:val="32"/>
          <w:szCs w:val="32"/>
        </w:rPr>
        <w:t>ABSTRACT</w:t>
      </w:r>
    </w:p>
    <w:p w:rsidR="00AE2648" w:rsidRPr="00AE2648" w:rsidRDefault="00AE2648" w:rsidP="00AE2648">
      <w:pPr>
        <w:spacing w:after="0" w:line="240" w:lineRule="auto"/>
        <w:jc w:val="both"/>
        <w:rPr>
          <w:rFonts w:ascii="Tahoma" w:eastAsia="Times New Roman" w:hAnsi="Tahoma" w:cs="Tahoma"/>
          <w:color w:val="000000" w:themeColor="text1"/>
          <w:sz w:val="32"/>
          <w:szCs w:val="32"/>
        </w:rPr>
      </w:pPr>
    </w:p>
    <w:p w:rsidR="00AE2648" w:rsidRPr="00AE2648" w:rsidRDefault="00AE2648" w:rsidP="008B3934">
      <w:pPr>
        <w:spacing w:line="360" w:lineRule="auto"/>
        <w:ind w:firstLine="720"/>
        <w:jc w:val="both"/>
        <w:rPr>
          <w:rFonts w:ascii="Tahoma" w:eastAsia="Times New Roman" w:hAnsi="Tahoma" w:cs="Tahoma"/>
          <w:i/>
          <w:color w:val="000000" w:themeColor="text1"/>
          <w:sz w:val="32"/>
          <w:szCs w:val="32"/>
        </w:rPr>
      </w:pPr>
      <w:r w:rsidRPr="00AE2648">
        <w:rPr>
          <w:rFonts w:ascii="Tahoma" w:eastAsia="Times New Roman" w:hAnsi="Tahoma" w:cs="Tahoma"/>
          <w:i/>
          <w:color w:val="000000" w:themeColor="text1"/>
          <w:sz w:val="32"/>
          <w:szCs w:val="32"/>
        </w:rPr>
        <w:t xml:space="preserve">This article surveys the rise of biotechnology since the closing decades of the twentieth century, examining both scientific developments and social and institutional change. As an area of science and technology with the explicit goal of intervening in the machinery of life, biotechnology often disrupts traditional ways of distinguishing “nature” from “culture,” calling into question settled social arrangements. As a result, biotechnology poses difficult challenges of governance. This article examines the rise of biotechnology and considers its technological and epistemic dimensions, then turns to its institutional aspects and problematic position in contemporary politics. The role of risk management and bioethics in </w:t>
      </w:r>
      <w:r w:rsidRPr="008B3934">
        <w:rPr>
          <w:rFonts w:ascii="Tahoma" w:eastAsia="Times New Roman" w:hAnsi="Tahoma" w:cs="Tahoma"/>
          <w:i/>
          <w:color w:val="000000" w:themeColor="text1"/>
          <w:sz w:val="32"/>
          <w:szCs w:val="32"/>
        </w:rPr>
        <w:t>legitimating</w:t>
      </w:r>
      <w:r w:rsidRPr="00AE2648">
        <w:rPr>
          <w:rFonts w:ascii="Tahoma" w:eastAsia="Times New Roman" w:hAnsi="Tahoma" w:cs="Tahoma"/>
          <w:i/>
          <w:color w:val="000000" w:themeColor="text1"/>
          <w:sz w:val="32"/>
          <w:szCs w:val="32"/>
        </w:rPr>
        <w:t xml:space="preserve"> are discussed.</w:t>
      </w:r>
    </w:p>
    <w:p w:rsidR="002E149F" w:rsidRPr="008B3934" w:rsidRDefault="002E149F" w:rsidP="008B3934">
      <w:pPr>
        <w:spacing w:line="360" w:lineRule="auto"/>
        <w:jc w:val="both"/>
        <w:rPr>
          <w:rFonts w:ascii="Tahoma" w:hAnsi="Tahoma" w:cs="Tahoma"/>
          <w:i/>
          <w:sz w:val="32"/>
          <w:szCs w:val="32"/>
        </w:rPr>
      </w:pPr>
    </w:p>
    <w:sectPr w:rsidR="002E149F" w:rsidRPr="008B3934" w:rsidSect="008B3934">
      <w:pgSz w:w="12240" w:h="15840"/>
      <w:pgMar w:top="1440" w:right="108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E2648"/>
    <w:rsid w:val="00183537"/>
    <w:rsid w:val="00197D5B"/>
    <w:rsid w:val="002E149F"/>
    <w:rsid w:val="00335506"/>
    <w:rsid w:val="004B216C"/>
    <w:rsid w:val="005325B4"/>
    <w:rsid w:val="00593E4A"/>
    <w:rsid w:val="00636F59"/>
    <w:rsid w:val="00777A9A"/>
    <w:rsid w:val="00887BA3"/>
    <w:rsid w:val="008B3934"/>
    <w:rsid w:val="008D08BC"/>
    <w:rsid w:val="00AE2648"/>
    <w:rsid w:val="00EB2349"/>
    <w:rsid w:val="00FB6D4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2349"/>
  </w:style>
  <w:style w:type="paragraph" w:styleId="Heading4">
    <w:name w:val="heading 4"/>
    <w:basedOn w:val="Normal"/>
    <w:link w:val="Heading4Char"/>
    <w:uiPriority w:val="9"/>
    <w:qFormat/>
    <w:rsid w:val="008B3934"/>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8B3934"/>
    <w:rPr>
      <w:rFonts w:ascii="Times New Roman" w:eastAsia="Times New Roman" w:hAnsi="Times New Roman" w:cs="Times New Roman"/>
      <w:b/>
      <w:bCs/>
      <w:sz w:val="24"/>
      <w:szCs w:val="24"/>
    </w:rPr>
  </w:style>
</w:styles>
</file>

<file path=word/webSettings.xml><?xml version="1.0" encoding="utf-8"?>
<w:webSettings xmlns:r="http://schemas.openxmlformats.org/officeDocument/2006/relationships" xmlns:w="http://schemas.openxmlformats.org/wordprocessingml/2006/main">
  <w:divs>
    <w:div w:id="1144809181">
      <w:bodyDiv w:val="1"/>
      <w:marLeft w:val="0"/>
      <w:marRight w:val="0"/>
      <w:marTop w:val="0"/>
      <w:marBottom w:val="0"/>
      <w:divBdr>
        <w:top w:val="none" w:sz="0" w:space="0" w:color="auto"/>
        <w:left w:val="none" w:sz="0" w:space="0" w:color="auto"/>
        <w:bottom w:val="none" w:sz="0" w:space="0" w:color="auto"/>
        <w:right w:val="none" w:sz="0" w:space="0" w:color="auto"/>
      </w:divBdr>
      <w:divsChild>
        <w:div w:id="18970041">
          <w:marLeft w:val="0"/>
          <w:marRight w:val="0"/>
          <w:marTop w:val="0"/>
          <w:marBottom w:val="0"/>
          <w:divBdr>
            <w:top w:val="none" w:sz="0" w:space="0" w:color="auto"/>
            <w:left w:val="none" w:sz="0" w:space="0" w:color="auto"/>
            <w:bottom w:val="single" w:sz="6" w:space="15" w:color="DDDDDD"/>
            <w:right w:val="none" w:sz="0" w:space="0" w:color="auto"/>
          </w:divBdr>
          <w:divsChild>
            <w:div w:id="23216636">
              <w:marLeft w:val="0"/>
              <w:marRight w:val="0"/>
              <w:marTop w:val="0"/>
              <w:marBottom w:val="0"/>
              <w:divBdr>
                <w:top w:val="none" w:sz="0" w:space="0" w:color="auto"/>
                <w:left w:val="none" w:sz="0" w:space="0" w:color="auto"/>
                <w:bottom w:val="none" w:sz="0" w:space="0" w:color="auto"/>
                <w:right w:val="none" w:sz="0" w:space="0" w:color="auto"/>
              </w:divBdr>
            </w:div>
          </w:divsChild>
        </w:div>
        <w:div w:id="1509252775">
          <w:marLeft w:val="0"/>
          <w:marRight w:val="0"/>
          <w:marTop w:val="0"/>
          <w:marBottom w:val="343"/>
          <w:divBdr>
            <w:top w:val="none" w:sz="0" w:space="0" w:color="auto"/>
            <w:left w:val="none" w:sz="0" w:space="0" w:color="auto"/>
            <w:bottom w:val="none" w:sz="0" w:space="0" w:color="auto"/>
            <w:right w:val="none" w:sz="0" w:space="0" w:color="auto"/>
          </w:divBdr>
        </w:div>
      </w:divsChild>
    </w:div>
    <w:div w:id="1889368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124</Words>
  <Characters>713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Rev. Adoga</dc:creator>
  <cp:lastModifiedBy>Rev. Adoga</cp:lastModifiedBy>
  <cp:revision>3</cp:revision>
  <cp:lastPrinted>2019-05-15T09:17:00Z</cp:lastPrinted>
  <dcterms:created xsi:type="dcterms:W3CDTF">2019-05-15T09:28:00Z</dcterms:created>
  <dcterms:modified xsi:type="dcterms:W3CDTF">2019-05-15T09:28:00Z</dcterms:modified>
</cp:coreProperties>
</file>