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7CF4" w:rsidRDefault="00A37CF4" w:rsidP="00A37CF4">
      <w:pPr>
        <w:spacing w:before="120" w:after="120" w:line="240" w:lineRule="auto"/>
        <w:jc w:val="center"/>
        <w:rPr>
          <w:rFonts w:ascii="Times New Roman" w:hAnsi="Times New Roman" w:cs="Times New Roman"/>
          <w:b/>
          <w:i/>
          <w:sz w:val="28"/>
          <w:szCs w:val="28"/>
        </w:rPr>
      </w:pPr>
      <w:r>
        <w:rPr>
          <w:rFonts w:ascii="Times New Roman" w:hAnsi="Times New Roman" w:cs="Times New Roman"/>
          <w:b/>
          <w:sz w:val="28"/>
          <w:szCs w:val="28"/>
        </w:rPr>
        <w:t xml:space="preserve">Changes in levels of soluble sugar, reducing sugar and lipid during germination of seeds of </w:t>
      </w:r>
      <w:proofErr w:type="spellStart"/>
      <w:r>
        <w:rPr>
          <w:rFonts w:ascii="Times New Roman" w:hAnsi="Times New Roman" w:cs="Times New Roman"/>
          <w:b/>
          <w:i/>
          <w:sz w:val="28"/>
          <w:szCs w:val="28"/>
        </w:rPr>
        <w:t>Albizia</w:t>
      </w:r>
      <w:proofErr w:type="spellEnd"/>
      <w:r>
        <w:rPr>
          <w:rFonts w:ascii="Times New Roman" w:hAnsi="Times New Roman" w:cs="Times New Roman"/>
          <w:b/>
          <w:i/>
          <w:sz w:val="28"/>
          <w:szCs w:val="28"/>
        </w:rPr>
        <w:t xml:space="preserve"> </w:t>
      </w:r>
      <w:proofErr w:type="spellStart"/>
      <w:r>
        <w:rPr>
          <w:rFonts w:ascii="Times New Roman" w:hAnsi="Times New Roman" w:cs="Times New Roman"/>
          <w:b/>
          <w:i/>
          <w:sz w:val="28"/>
          <w:szCs w:val="28"/>
        </w:rPr>
        <w:t>procera</w:t>
      </w:r>
      <w:proofErr w:type="spellEnd"/>
    </w:p>
    <w:p w:rsidR="00A37CF4" w:rsidRDefault="00A37CF4" w:rsidP="00A37CF4">
      <w:pPr>
        <w:spacing w:before="120" w:after="120" w:line="240" w:lineRule="auto"/>
        <w:jc w:val="center"/>
        <w:rPr>
          <w:rFonts w:ascii="Times New Roman" w:hAnsi="Times New Roman" w:cs="Times New Roman"/>
          <w:b/>
          <w:i/>
          <w:sz w:val="28"/>
          <w:szCs w:val="28"/>
        </w:rPr>
      </w:pPr>
    </w:p>
    <w:p w:rsidR="00A37CF4" w:rsidRDefault="00A37CF4" w:rsidP="00A37CF4">
      <w:pPr>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Rupnarayan Sett</w:t>
      </w:r>
    </w:p>
    <w:p w:rsidR="00A37CF4" w:rsidRDefault="00A37CF4" w:rsidP="00A37CF4">
      <w:pPr>
        <w:spacing w:after="0"/>
        <w:jc w:val="center"/>
        <w:rPr>
          <w:rFonts w:ascii="Times New Roman" w:hAnsi="Times New Roman" w:cs="Times New Roman"/>
          <w:b/>
          <w:sz w:val="24"/>
          <w:szCs w:val="24"/>
        </w:rPr>
      </w:pPr>
      <w:r>
        <w:rPr>
          <w:rFonts w:ascii="Times New Roman" w:hAnsi="Times New Roman" w:cs="Times New Roman"/>
          <w:b/>
          <w:sz w:val="24"/>
          <w:szCs w:val="24"/>
        </w:rPr>
        <w:t>Division of Genetics and Plant Propagation, Tropical Forest Research Institute</w:t>
      </w:r>
    </w:p>
    <w:p w:rsidR="00A37CF4" w:rsidRDefault="00A37CF4" w:rsidP="00A37CF4">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(ICFRE; </w:t>
      </w:r>
      <w:proofErr w:type="spellStart"/>
      <w:r>
        <w:rPr>
          <w:rFonts w:ascii="Times New Roman" w:hAnsi="Times New Roman" w:cs="Times New Roman"/>
          <w:b/>
          <w:sz w:val="24"/>
          <w:szCs w:val="24"/>
        </w:rPr>
        <w:t>MoEFCC</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Mandla</w:t>
      </w:r>
      <w:proofErr w:type="spellEnd"/>
      <w:r>
        <w:rPr>
          <w:rFonts w:ascii="Times New Roman" w:hAnsi="Times New Roman" w:cs="Times New Roman"/>
          <w:b/>
          <w:sz w:val="24"/>
          <w:szCs w:val="24"/>
        </w:rPr>
        <w:t xml:space="preserve"> Road, P.O. RFRC, Jabalpur 482021, Madhya Pradesh, India</w:t>
      </w:r>
    </w:p>
    <w:p w:rsidR="00A37CF4" w:rsidRDefault="00A37CF4" w:rsidP="00A37CF4">
      <w:pPr>
        <w:spacing w:after="0"/>
        <w:jc w:val="center"/>
        <w:rPr>
          <w:rFonts w:ascii="Times New Roman" w:hAnsi="Times New Roman" w:cs="Times New Roman"/>
          <w:b/>
          <w:sz w:val="24"/>
          <w:szCs w:val="24"/>
        </w:rPr>
      </w:pPr>
      <w:hyperlink r:id="rId4" w:history="1">
        <w:r>
          <w:rPr>
            <w:rStyle w:val="Hyperlink"/>
            <w:rFonts w:ascii="Times New Roman" w:hAnsi="Times New Roman" w:cs="Times New Roman"/>
            <w:b/>
            <w:color w:val="auto"/>
            <w:sz w:val="24"/>
            <w:szCs w:val="24"/>
            <w:u w:val="none"/>
          </w:rPr>
          <w:t>ruppuran2001@yahoo.co.in</w:t>
        </w:r>
      </w:hyperlink>
      <w:r>
        <w:rPr>
          <w:rFonts w:ascii="Times New Roman" w:hAnsi="Times New Roman" w:cs="Times New Roman"/>
          <w:b/>
          <w:sz w:val="24"/>
          <w:szCs w:val="24"/>
        </w:rPr>
        <w:t>, settrn@icfre.org</w:t>
      </w:r>
    </w:p>
    <w:p w:rsidR="00A37CF4" w:rsidRDefault="00A37CF4" w:rsidP="00A37CF4">
      <w:pPr>
        <w:spacing w:after="0"/>
        <w:jc w:val="center"/>
      </w:pPr>
    </w:p>
    <w:p w:rsidR="00A37CF4" w:rsidRDefault="00A37CF4" w:rsidP="00A37CF4">
      <w:pPr>
        <w:spacing w:after="0"/>
        <w:jc w:val="both"/>
        <w:rPr>
          <w:rFonts w:ascii="Times New Roman" w:hAnsi="Times New Roman" w:cs="Times New Roman"/>
          <w:b/>
          <w:sz w:val="24"/>
          <w:szCs w:val="24"/>
        </w:rPr>
      </w:pPr>
    </w:p>
    <w:p w:rsidR="00A37CF4" w:rsidRDefault="00A37CF4" w:rsidP="00A37CF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A37CF4" w:rsidRDefault="00A37CF4" w:rsidP="00A37CF4">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The biochemical levels of total lipid, soluble sugar and reducing sugar in early germinating seeds collected from 3 trees of </w:t>
      </w:r>
      <w:proofErr w:type="spellStart"/>
      <w:r>
        <w:rPr>
          <w:rFonts w:ascii="Times New Roman" w:hAnsi="Times New Roman"/>
          <w:i/>
          <w:sz w:val="24"/>
          <w:szCs w:val="24"/>
        </w:rPr>
        <w:t>Albizia</w:t>
      </w:r>
      <w:proofErr w:type="spellEnd"/>
      <w:r>
        <w:rPr>
          <w:rFonts w:ascii="Times New Roman" w:hAnsi="Times New Roman"/>
          <w:i/>
          <w:sz w:val="24"/>
          <w:szCs w:val="24"/>
        </w:rPr>
        <w:t xml:space="preserve"> </w:t>
      </w:r>
      <w:proofErr w:type="spellStart"/>
      <w:r>
        <w:rPr>
          <w:rFonts w:ascii="Times New Roman" w:hAnsi="Times New Roman"/>
          <w:i/>
          <w:sz w:val="24"/>
          <w:szCs w:val="24"/>
        </w:rPr>
        <w:t>procera</w:t>
      </w:r>
      <w:proofErr w:type="spellEnd"/>
      <w:r>
        <w:rPr>
          <w:rFonts w:ascii="Times New Roman" w:hAnsi="Times New Roman"/>
          <w:sz w:val="24"/>
          <w:szCs w:val="24"/>
        </w:rPr>
        <w:t xml:space="preserve"> aged around 25 years were estimated from the 1</w:t>
      </w:r>
      <w:r>
        <w:rPr>
          <w:rFonts w:ascii="Times New Roman" w:hAnsi="Times New Roman"/>
          <w:sz w:val="24"/>
          <w:szCs w:val="24"/>
          <w:vertAlign w:val="superscript"/>
        </w:rPr>
        <w:t>st</w:t>
      </w:r>
      <w:r>
        <w:rPr>
          <w:rFonts w:ascii="Times New Roman" w:hAnsi="Times New Roman"/>
          <w:sz w:val="24"/>
          <w:szCs w:val="24"/>
        </w:rPr>
        <w:t xml:space="preserve"> day of germination till the 15</w:t>
      </w:r>
      <w:r>
        <w:rPr>
          <w:rFonts w:ascii="Times New Roman" w:hAnsi="Times New Roman"/>
          <w:sz w:val="24"/>
          <w:szCs w:val="24"/>
          <w:vertAlign w:val="superscript"/>
        </w:rPr>
        <w:t>th</w:t>
      </w:r>
      <w:r>
        <w:rPr>
          <w:rFonts w:ascii="Times New Roman" w:hAnsi="Times New Roman"/>
          <w:sz w:val="24"/>
          <w:szCs w:val="24"/>
        </w:rPr>
        <w:t xml:space="preserve"> day. </w:t>
      </w:r>
      <w:r>
        <w:rPr>
          <w:rFonts w:ascii="Times New Roman" w:hAnsi="Times New Roman" w:cs="Times New Roman"/>
          <w:color w:val="000000" w:themeColor="text1"/>
          <w:sz w:val="24"/>
          <w:szCs w:val="24"/>
        </w:rPr>
        <w:t>With progression of germination, total lipid content decreased in all the 3 trees. N</w:t>
      </w:r>
      <w:r>
        <w:rPr>
          <w:rFonts w:ascii="Times New Roman" w:eastAsia="Times New Roman" w:hAnsi="Times New Roman" w:cs="Times New Roman"/>
          <w:sz w:val="24"/>
          <w:szCs w:val="24"/>
        </w:rPr>
        <w:t>o such continuous trend could be drawn regarding the levels of total soluble sugar and total reducing sugar when the results showed ups and downs in their concentrations at different days of germination. However, in both the cases, retaining a considerable level up to 12</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day of germination was noticed</w:t>
      </w:r>
      <w:r>
        <w:rPr>
          <w:rFonts w:ascii="Times New Roman" w:hAnsi="Times New Roman"/>
          <w:sz w:val="24"/>
          <w:szCs w:val="24"/>
        </w:rPr>
        <w:t xml:space="preserve">. The recorded results might be beneficial for further studies on the metabolic activities of germinating seeds in </w:t>
      </w:r>
      <w:proofErr w:type="spellStart"/>
      <w:r>
        <w:rPr>
          <w:rFonts w:ascii="Times New Roman" w:hAnsi="Times New Roman"/>
          <w:i/>
          <w:sz w:val="24"/>
          <w:szCs w:val="24"/>
        </w:rPr>
        <w:t>Albizia</w:t>
      </w:r>
      <w:proofErr w:type="spellEnd"/>
      <w:r>
        <w:rPr>
          <w:rFonts w:ascii="Times New Roman" w:hAnsi="Times New Roman"/>
          <w:i/>
          <w:sz w:val="24"/>
          <w:szCs w:val="24"/>
        </w:rPr>
        <w:t xml:space="preserve"> </w:t>
      </w:r>
      <w:proofErr w:type="spellStart"/>
      <w:r>
        <w:rPr>
          <w:rFonts w:ascii="Times New Roman" w:hAnsi="Times New Roman"/>
          <w:i/>
          <w:sz w:val="24"/>
          <w:szCs w:val="24"/>
        </w:rPr>
        <w:t>procera</w:t>
      </w:r>
      <w:proofErr w:type="spellEnd"/>
      <w:r>
        <w:rPr>
          <w:rFonts w:ascii="Times New Roman" w:hAnsi="Times New Roman"/>
          <w:sz w:val="24"/>
          <w:szCs w:val="24"/>
        </w:rPr>
        <w:t xml:space="preserve"> or related tree species.</w:t>
      </w:r>
    </w:p>
    <w:p w:rsidR="00A37CF4" w:rsidRDefault="00A37CF4" w:rsidP="00A37CF4">
      <w:pPr>
        <w:spacing w:after="0"/>
        <w:jc w:val="both"/>
        <w:rPr>
          <w:rFonts w:ascii="Times New Roman" w:hAnsi="Times New Roman" w:cs="Times New Roman"/>
          <w:b/>
          <w:sz w:val="24"/>
          <w:szCs w:val="24"/>
        </w:rPr>
      </w:pPr>
    </w:p>
    <w:p w:rsidR="00A37CF4" w:rsidRDefault="00A37CF4" w:rsidP="00A37CF4">
      <w:pPr>
        <w:spacing w:after="0"/>
        <w:jc w:val="both"/>
        <w:rPr>
          <w:rFonts w:ascii="Times New Roman" w:hAnsi="Times New Roman" w:cs="Times New Roman"/>
          <w:b/>
          <w:sz w:val="24"/>
          <w:szCs w:val="24"/>
        </w:rPr>
      </w:pPr>
      <w:r>
        <w:rPr>
          <w:rFonts w:ascii="Times New Roman" w:hAnsi="Times New Roman" w:cs="Times New Roman"/>
          <w:b/>
          <w:sz w:val="24"/>
          <w:szCs w:val="24"/>
        </w:rPr>
        <w:t xml:space="preserve">Keywords: </w:t>
      </w:r>
      <w:proofErr w:type="spellStart"/>
      <w:r>
        <w:rPr>
          <w:rFonts w:ascii="Times New Roman" w:hAnsi="Times New Roman" w:cs="Times New Roman"/>
          <w:i/>
          <w:sz w:val="24"/>
          <w:szCs w:val="24"/>
        </w:rPr>
        <w:t>Albizia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procera</w:t>
      </w:r>
      <w:proofErr w:type="spellEnd"/>
      <w:r>
        <w:rPr>
          <w:rFonts w:ascii="Times New Roman" w:hAnsi="Times New Roman" w:cs="Times New Roman"/>
          <w:sz w:val="24"/>
          <w:szCs w:val="24"/>
        </w:rPr>
        <w:t xml:space="preserve">, White </w:t>
      </w:r>
      <w:proofErr w:type="spellStart"/>
      <w:r>
        <w:rPr>
          <w:rFonts w:ascii="Times New Roman" w:hAnsi="Times New Roman" w:cs="Times New Roman"/>
          <w:sz w:val="24"/>
          <w:szCs w:val="24"/>
        </w:rPr>
        <w:t>Siris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Safed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Siris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Karai</w:t>
      </w:r>
      <w:proofErr w:type="spellEnd"/>
      <w:r>
        <w:rPr>
          <w:rFonts w:ascii="Times New Roman" w:hAnsi="Times New Roman" w:cs="Times New Roman"/>
          <w:sz w:val="24"/>
          <w:szCs w:val="24"/>
        </w:rPr>
        <w:t>, Seed, Seed germination, Soluble Sugar, Reducing Sugar, Lipid, Tree embryogenesis</w:t>
      </w:r>
    </w:p>
    <w:p w:rsidR="00623B96" w:rsidRDefault="00623B96"/>
    <w:sectPr w:rsidR="00623B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37CF4"/>
    <w:rsid w:val="00112445"/>
    <w:rsid w:val="00623B96"/>
    <w:rsid w:val="00A37C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37CF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8510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uppuran2001@yahoo.co.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194</Words>
  <Characters>1107</Characters>
  <Application>Microsoft Office Word</Application>
  <DocSecurity>0</DocSecurity>
  <Lines>9</Lines>
  <Paragraphs>2</Paragraphs>
  <ScaleCrop>false</ScaleCrop>
  <Company/>
  <LinksUpToDate>false</LinksUpToDate>
  <CharactersWithSpaces>1299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N Sett</dc:creator>
  <cp:keywords/>
  <dc:description/>
  <cp:lastModifiedBy>R N Sett</cp:lastModifiedBy>
  <cp:revision>3</cp:revision>
  <dcterms:created xsi:type="dcterms:W3CDTF">2017-10-20T06:01:00Z</dcterms:created>
  <dcterms:modified xsi:type="dcterms:W3CDTF">2017-10-20T06:02:00Z</dcterms:modified>
</cp:coreProperties>
</file>