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D511B" w14:textId="77777777" w:rsidR="008844EF" w:rsidRDefault="008844EF" w:rsidP="008844E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2581C">
        <w:rPr>
          <w:rFonts w:ascii="Arial" w:hAnsi="Arial" w:cs="Arial"/>
          <w:b/>
          <w:sz w:val="24"/>
          <w:szCs w:val="24"/>
        </w:rPr>
        <w:t xml:space="preserve">MORPHOLOGICAL CHARACTERIZATION OF </w:t>
      </w:r>
      <w:r>
        <w:rPr>
          <w:rFonts w:ascii="Arial" w:hAnsi="Arial" w:cs="Arial"/>
          <w:b/>
          <w:i/>
          <w:sz w:val="24"/>
          <w:szCs w:val="24"/>
        </w:rPr>
        <w:t xml:space="preserve">Terminalia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che</w:t>
      </w:r>
      <w:r w:rsidRPr="00AC37DD">
        <w:rPr>
          <w:rFonts w:ascii="Arial" w:hAnsi="Arial" w:cs="Arial"/>
          <w:b/>
          <w:i/>
          <w:sz w:val="24"/>
          <w:szCs w:val="24"/>
        </w:rPr>
        <w:t>bula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Retz. IN SRI LANKA</w:t>
      </w:r>
    </w:p>
    <w:p w14:paraId="631D6108" w14:textId="77777777" w:rsidR="008844EF" w:rsidRDefault="008844EF" w:rsidP="008844E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9206338" w14:textId="77777777" w:rsidR="008844EF" w:rsidRDefault="008844EF" w:rsidP="008844EF">
      <w:pPr>
        <w:spacing w:after="0" w:line="360" w:lineRule="auto"/>
        <w:jc w:val="center"/>
        <w:rPr>
          <w:rFonts w:ascii="Arial" w:hAnsi="Arial" w:cs="Arial"/>
          <w:i/>
          <w:vertAlign w:val="superscript"/>
        </w:rPr>
      </w:pPr>
      <w:r w:rsidRPr="00CD5BD4">
        <w:rPr>
          <w:rFonts w:ascii="Arial" w:hAnsi="Arial" w:cs="Arial"/>
          <w:i/>
        </w:rPr>
        <w:t>T.A.B.D. Sanjeewa</w:t>
      </w:r>
      <w:r w:rsidRPr="00CD5BD4">
        <w:rPr>
          <w:rFonts w:ascii="Arial" w:hAnsi="Arial" w:cs="Arial"/>
          <w:i/>
          <w:vertAlign w:val="superscript"/>
        </w:rPr>
        <w:t>1</w:t>
      </w:r>
      <w:r w:rsidRPr="00CD5BD4">
        <w:rPr>
          <w:rFonts w:ascii="Arial" w:hAnsi="Arial" w:cs="Arial"/>
          <w:i/>
        </w:rPr>
        <w:t>*, D.K.N.G. Pushpakumara</w:t>
      </w:r>
      <w:r w:rsidRPr="00CD5BD4">
        <w:rPr>
          <w:rFonts w:ascii="Arial" w:hAnsi="Arial" w:cs="Arial"/>
          <w:i/>
          <w:vertAlign w:val="superscript"/>
        </w:rPr>
        <w:t>2</w:t>
      </w:r>
    </w:p>
    <w:p w14:paraId="6A8B4A16" w14:textId="77777777" w:rsidR="008844EF" w:rsidRPr="00CD5BD4" w:rsidRDefault="008844EF" w:rsidP="008844EF">
      <w:pPr>
        <w:spacing w:after="0" w:line="360" w:lineRule="auto"/>
        <w:jc w:val="center"/>
        <w:rPr>
          <w:rFonts w:ascii="Arial" w:hAnsi="Arial" w:cs="Arial"/>
          <w:i/>
        </w:rPr>
      </w:pPr>
    </w:p>
    <w:p w14:paraId="7CA619D0" w14:textId="77777777" w:rsidR="008844EF" w:rsidRPr="00CD5BD4" w:rsidRDefault="008844EF" w:rsidP="008844EF">
      <w:pPr>
        <w:spacing w:after="0" w:line="360" w:lineRule="auto"/>
        <w:jc w:val="center"/>
        <w:rPr>
          <w:rFonts w:ascii="Arial" w:hAnsi="Arial" w:cs="Arial"/>
          <w:i/>
        </w:rPr>
      </w:pPr>
      <w:r w:rsidRPr="00CD5BD4">
        <w:rPr>
          <w:rFonts w:ascii="Arial" w:hAnsi="Arial" w:cs="Arial"/>
          <w:i/>
          <w:vertAlign w:val="superscript"/>
        </w:rPr>
        <w:t>1</w:t>
      </w:r>
      <w:r>
        <w:rPr>
          <w:rFonts w:ascii="Arial" w:hAnsi="Arial" w:cs="Arial"/>
          <w:i/>
          <w:sz w:val="24"/>
          <w:szCs w:val="24"/>
        </w:rPr>
        <w:t xml:space="preserve">Department of Plant Sciences, Faculty of </w:t>
      </w:r>
      <w:r w:rsidRPr="00AC37DD">
        <w:rPr>
          <w:rFonts w:ascii="Arial" w:hAnsi="Arial" w:cs="Arial"/>
          <w:i/>
          <w:sz w:val="24"/>
          <w:szCs w:val="24"/>
        </w:rPr>
        <w:t xml:space="preserve">Agriculture, </w:t>
      </w:r>
      <w:r>
        <w:rPr>
          <w:rFonts w:ascii="Arial" w:hAnsi="Arial" w:cs="Arial"/>
          <w:i/>
          <w:sz w:val="24"/>
          <w:szCs w:val="24"/>
        </w:rPr>
        <w:t xml:space="preserve">Rajarata </w:t>
      </w:r>
      <w:r w:rsidRPr="00AC37DD">
        <w:rPr>
          <w:rFonts w:ascii="Arial" w:hAnsi="Arial" w:cs="Arial"/>
          <w:i/>
          <w:sz w:val="24"/>
          <w:szCs w:val="24"/>
        </w:rPr>
        <w:t>University of</w:t>
      </w:r>
      <w:r>
        <w:rPr>
          <w:rFonts w:ascii="Arial" w:hAnsi="Arial" w:cs="Arial"/>
          <w:i/>
          <w:sz w:val="24"/>
          <w:szCs w:val="24"/>
        </w:rPr>
        <w:t xml:space="preserve"> Sri Lanka, </w:t>
      </w:r>
      <w:proofErr w:type="spellStart"/>
      <w:r>
        <w:rPr>
          <w:rFonts w:ascii="Arial" w:hAnsi="Arial" w:cs="Arial"/>
          <w:i/>
          <w:sz w:val="24"/>
          <w:szCs w:val="24"/>
        </w:rPr>
        <w:t>Puliyankulama</w:t>
      </w:r>
      <w:proofErr w:type="spellEnd"/>
      <w:r>
        <w:rPr>
          <w:rFonts w:ascii="Arial" w:hAnsi="Arial" w:cs="Arial"/>
          <w:i/>
          <w:sz w:val="24"/>
          <w:szCs w:val="24"/>
        </w:rPr>
        <w:t>, Anuradhapura</w:t>
      </w:r>
    </w:p>
    <w:p w14:paraId="0B392904" w14:textId="77777777" w:rsidR="008844EF" w:rsidRPr="00CD5BD4" w:rsidRDefault="008844EF" w:rsidP="008844EF">
      <w:pPr>
        <w:spacing w:after="0" w:line="360" w:lineRule="auto"/>
        <w:jc w:val="center"/>
        <w:rPr>
          <w:rFonts w:ascii="Arial" w:hAnsi="Arial" w:cs="Arial"/>
          <w:i/>
        </w:rPr>
      </w:pPr>
      <w:r w:rsidRPr="00CD5BD4">
        <w:rPr>
          <w:rFonts w:ascii="Arial" w:hAnsi="Arial" w:cs="Arial"/>
          <w:i/>
          <w:vertAlign w:val="superscript"/>
        </w:rPr>
        <w:t>2</w:t>
      </w:r>
      <w:r w:rsidRPr="00CD5BD4">
        <w:rPr>
          <w:rFonts w:ascii="Arial" w:hAnsi="Arial" w:cs="Arial"/>
          <w:i/>
        </w:rPr>
        <w:t>Department of Crop Science, Faculty of Agriculture, University of Peradeniya, Peradeniya.</w:t>
      </w:r>
    </w:p>
    <w:p w14:paraId="2AE73A06" w14:textId="77777777" w:rsidR="008844EF" w:rsidRDefault="008844EF" w:rsidP="008844EF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03A9BB2B" w14:textId="77777777" w:rsidR="008844EF" w:rsidRDefault="008844EF" w:rsidP="008844EF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AC37DD">
        <w:rPr>
          <w:rFonts w:ascii="Arial" w:hAnsi="Arial" w:cs="Arial"/>
          <w:i/>
          <w:sz w:val="24"/>
          <w:szCs w:val="24"/>
        </w:rPr>
        <w:t>*tabsanjeewa@</w:t>
      </w:r>
      <w:r>
        <w:rPr>
          <w:rFonts w:ascii="Arial" w:hAnsi="Arial" w:cs="Arial"/>
          <w:i/>
          <w:sz w:val="24"/>
          <w:szCs w:val="24"/>
        </w:rPr>
        <w:t xml:space="preserve">gmail.com; Department of Plant Sciences, Faculty of </w:t>
      </w:r>
      <w:r w:rsidRPr="00AC37DD">
        <w:rPr>
          <w:rFonts w:ascii="Arial" w:hAnsi="Arial" w:cs="Arial"/>
          <w:i/>
          <w:sz w:val="24"/>
          <w:szCs w:val="24"/>
        </w:rPr>
        <w:t xml:space="preserve">Agriculture, </w:t>
      </w:r>
      <w:r>
        <w:rPr>
          <w:rFonts w:ascii="Arial" w:hAnsi="Arial" w:cs="Arial"/>
          <w:i/>
          <w:sz w:val="24"/>
          <w:szCs w:val="24"/>
        </w:rPr>
        <w:t xml:space="preserve">Rajarata </w:t>
      </w:r>
      <w:r w:rsidRPr="00AC37DD">
        <w:rPr>
          <w:rFonts w:ascii="Arial" w:hAnsi="Arial" w:cs="Arial"/>
          <w:i/>
          <w:sz w:val="24"/>
          <w:szCs w:val="24"/>
        </w:rPr>
        <w:t>University of</w:t>
      </w:r>
      <w:r>
        <w:rPr>
          <w:rFonts w:ascii="Arial" w:hAnsi="Arial" w:cs="Arial"/>
          <w:i/>
          <w:sz w:val="24"/>
          <w:szCs w:val="24"/>
        </w:rPr>
        <w:t xml:space="preserve"> Sri Lanka, </w:t>
      </w:r>
      <w:proofErr w:type="spellStart"/>
      <w:r>
        <w:rPr>
          <w:rFonts w:ascii="Arial" w:hAnsi="Arial" w:cs="Arial"/>
          <w:i/>
          <w:sz w:val="24"/>
          <w:szCs w:val="24"/>
        </w:rPr>
        <w:t>Puliyankulama</w:t>
      </w:r>
      <w:proofErr w:type="spellEnd"/>
      <w:r>
        <w:rPr>
          <w:rFonts w:ascii="Arial" w:hAnsi="Arial" w:cs="Arial"/>
          <w:i/>
          <w:sz w:val="24"/>
          <w:szCs w:val="24"/>
        </w:rPr>
        <w:t>, Anuradhapura; +940252221611, +940714429934</w:t>
      </w:r>
    </w:p>
    <w:p w14:paraId="217E22EF" w14:textId="77777777" w:rsidR="008844EF" w:rsidRPr="00CD5BD4" w:rsidRDefault="008844EF" w:rsidP="008844EF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0F5ED3">
        <w:rPr>
          <w:rFonts w:ascii="Arial" w:hAnsi="Arial" w:cs="Arial"/>
          <w:b/>
          <w:i/>
          <w:sz w:val="24"/>
          <w:szCs w:val="24"/>
        </w:rPr>
        <w:lastRenderedPageBreak/>
        <w:t>ABSTRACT</w:t>
      </w:r>
    </w:p>
    <w:p w14:paraId="7F0EFB25" w14:textId="77777777" w:rsidR="008844EF" w:rsidRPr="00AC37DD" w:rsidRDefault="008844EF" w:rsidP="008844EF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CC5AFDA" w14:textId="77777777" w:rsidR="008844EF" w:rsidRDefault="008844EF" w:rsidP="008844EF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0F5ED3">
        <w:rPr>
          <w:rFonts w:ascii="Arial" w:hAnsi="Arial" w:cs="Arial"/>
          <w:i/>
          <w:sz w:val="24"/>
          <w:szCs w:val="24"/>
          <w:u w:val="single"/>
        </w:rPr>
        <w:t xml:space="preserve">Terminalia </w:t>
      </w:r>
      <w:proofErr w:type="spellStart"/>
      <w:r w:rsidRPr="000F5ED3">
        <w:rPr>
          <w:rFonts w:ascii="Arial" w:hAnsi="Arial" w:cs="Arial"/>
          <w:i/>
          <w:sz w:val="24"/>
          <w:szCs w:val="24"/>
          <w:u w:val="single"/>
        </w:rPr>
        <w:t>chebula</w:t>
      </w:r>
      <w:proofErr w:type="spellEnd"/>
      <w:r w:rsidRPr="000F5ED3">
        <w:rPr>
          <w:rFonts w:ascii="Arial" w:hAnsi="Arial" w:cs="Arial"/>
          <w:i/>
          <w:sz w:val="24"/>
          <w:szCs w:val="24"/>
        </w:rPr>
        <w:t xml:space="preserve"> Retz</w:t>
      </w:r>
      <w:r>
        <w:rPr>
          <w:rFonts w:ascii="Arial" w:hAnsi="Arial" w:cs="Arial"/>
          <w:i/>
          <w:sz w:val="24"/>
          <w:szCs w:val="24"/>
        </w:rPr>
        <w:t>.</w:t>
      </w:r>
      <w:r w:rsidRPr="000F5ED3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r w:rsidRPr="000F5ED3">
        <w:rPr>
          <w:rFonts w:ascii="Arial" w:hAnsi="Arial" w:cs="Arial"/>
          <w:i/>
          <w:sz w:val="24"/>
          <w:szCs w:val="24"/>
        </w:rPr>
        <w:t>Aralu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in Sinhala</w:t>
      </w:r>
      <w:r w:rsidRPr="000F5ED3">
        <w:rPr>
          <w:rFonts w:ascii="Arial" w:hAnsi="Arial" w:cs="Arial"/>
          <w:i/>
          <w:sz w:val="24"/>
          <w:szCs w:val="24"/>
        </w:rPr>
        <w:t xml:space="preserve">) is a perennial medicinal plant which </w:t>
      </w:r>
      <w:r>
        <w:rPr>
          <w:rFonts w:ascii="Arial" w:hAnsi="Arial" w:cs="Arial"/>
          <w:i/>
          <w:sz w:val="24"/>
          <w:szCs w:val="24"/>
        </w:rPr>
        <w:t>consists of</w:t>
      </w:r>
      <w:r w:rsidRPr="000F5ED3">
        <w:rPr>
          <w:rFonts w:ascii="Arial" w:hAnsi="Arial" w:cs="Arial"/>
          <w:i/>
          <w:sz w:val="24"/>
          <w:szCs w:val="24"/>
        </w:rPr>
        <w:t xml:space="preserve"> vital medicinal properties and</w:t>
      </w:r>
      <w:r>
        <w:rPr>
          <w:rFonts w:ascii="Arial" w:hAnsi="Arial" w:cs="Arial"/>
          <w:i/>
          <w:sz w:val="24"/>
          <w:szCs w:val="24"/>
        </w:rPr>
        <w:t>,</w:t>
      </w:r>
      <w:r w:rsidRPr="000F5ED3">
        <w:rPr>
          <w:rFonts w:ascii="Arial" w:hAnsi="Arial" w:cs="Arial"/>
          <w:i/>
          <w:sz w:val="24"/>
          <w:szCs w:val="24"/>
        </w:rPr>
        <w:t xml:space="preserve"> is used to trea</w:t>
      </w:r>
      <w:r>
        <w:rPr>
          <w:rFonts w:ascii="Arial" w:hAnsi="Arial" w:cs="Arial"/>
          <w:i/>
          <w:sz w:val="24"/>
          <w:szCs w:val="24"/>
        </w:rPr>
        <w:t xml:space="preserve">t different health problems all </w:t>
      </w:r>
      <w:r w:rsidRPr="000F5ED3">
        <w:rPr>
          <w:rFonts w:ascii="Arial" w:hAnsi="Arial" w:cs="Arial"/>
          <w:i/>
          <w:sz w:val="24"/>
          <w:szCs w:val="24"/>
        </w:rPr>
        <w:t xml:space="preserve">over the world. </w:t>
      </w:r>
      <w:r>
        <w:rPr>
          <w:rFonts w:ascii="Arial" w:hAnsi="Arial" w:cs="Arial"/>
          <w:i/>
          <w:sz w:val="24"/>
          <w:szCs w:val="24"/>
        </w:rPr>
        <w:t>However,</w:t>
      </w:r>
      <w:r w:rsidRPr="000F5ED3">
        <w:rPr>
          <w:rFonts w:ascii="Arial" w:hAnsi="Arial" w:cs="Arial"/>
          <w:i/>
          <w:sz w:val="24"/>
          <w:szCs w:val="24"/>
        </w:rPr>
        <w:t xml:space="preserve"> no agronomic </w:t>
      </w:r>
      <w:r>
        <w:rPr>
          <w:rFonts w:ascii="Arial" w:hAnsi="Arial" w:cs="Arial"/>
          <w:i/>
          <w:sz w:val="24"/>
          <w:szCs w:val="24"/>
        </w:rPr>
        <w:t>or</w:t>
      </w:r>
      <w:r w:rsidRPr="000F5ED3">
        <w:rPr>
          <w:rFonts w:ascii="Arial" w:hAnsi="Arial" w:cs="Arial"/>
          <w:i/>
          <w:sz w:val="24"/>
          <w:szCs w:val="24"/>
        </w:rPr>
        <w:t xml:space="preserve"> ecological research </w:t>
      </w:r>
      <w:r>
        <w:rPr>
          <w:rFonts w:ascii="Arial" w:hAnsi="Arial" w:cs="Arial"/>
          <w:i/>
          <w:sz w:val="24"/>
          <w:szCs w:val="24"/>
        </w:rPr>
        <w:t xml:space="preserve">has been </w:t>
      </w:r>
      <w:r w:rsidRPr="000F5ED3">
        <w:rPr>
          <w:rFonts w:ascii="Arial" w:hAnsi="Arial" w:cs="Arial"/>
          <w:i/>
          <w:sz w:val="24"/>
          <w:szCs w:val="24"/>
        </w:rPr>
        <w:t xml:space="preserve">conducted on this </w:t>
      </w:r>
      <w:r>
        <w:rPr>
          <w:rFonts w:ascii="Arial" w:hAnsi="Arial" w:cs="Arial"/>
          <w:i/>
          <w:sz w:val="24"/>
          <w:szCs w:val="24"/>
        </w:rPr>
        <w:t>species</w:t>
      </w:r>
      <w:r w:rsidRPr="000F5ED3">
        <w:rPr>
          <w:rFonts w:ascii="Arial" w:hAnsi="Arial" w:cs="Arial"/>
          <w:i/>
          <w:sz w:val="24"/>
          <w:szCs w:val="24"/>
        </w:rPr>
        <w:t>, although several research</w:t>
      </w:r>
      <w:r>
        <w:rPr>
          <w:rFonts w:ascii="Arial" w:hAnsi="Arial" w:cs="Arial"/>
          <w:i/>
          <w:sz w:val="24"/>
          <w:szCs w:val="24"/>
        </w:rPr>
        <w:t xml:space="preserve"> studies have been conducted</w:t>
      </w:r>
      <w:r w:rsidRPr="000F5ED3">
        <w:rPr>
          <w:rFonts w:ascii="Arial" w:hAnsi="Arial" w:cs="Arial"/>
          <w:i/>
          <w:sz w:val="24"/>
          <w:szCs w:val="24"/>
        </w:rPr>
        <w:t xml:space="preserve"> on its medicinal value</w:t>
      </w:r>
      <w:r>
        <w:rPr>
          <w:rFonts w:ascii="Arial" w:hAnsi="Arial" w:cs="Arial"/>
          <w:i/>
          <w:sz w:val="24"/>
          <w:szCs w:val="24"/>
        </w:rPr>
        <w:t>s</w:t>
      </w:r>
      <w:r w:rsidRPr="000F5ED3">
        <w:rPr>
          <w:rFonts w:ascii="Arial" w:hAnsi="Arial" w:cs="Arial"/>
          <w:i/>
          <w:sz w:val="24"/>
          <w:szCs w:val="24"/>
        </w:rPr>
        <w:t>.</w:t>
      </w:r>
      <w:r>
        <w:rPr>
          <w:rFonts w:ascii="Arial" w:hAnsi="Arial" w:cs="Arial"/>
          <w:i/>
          <w:sz w:val="24"/>
          <w:szCs w:val="24"/>
        </w:rPr>
        <w:t xml:space="preserve"> Consequently</w:t>
      </w:r>
      <w:r w:rsidRPr="000F5ED3">
        <w:rPr>
          <w:rFonts w:ascii="Arial" w:hAnsi="Arial" w:cs="Arial"/>
          <w:i/>
          <w:sz w:val="24"/>
          <w:szCs w:val="24"/>
        </w:rPr>
        <w:t xml:space="preserve">, this research was conducted to </w:t>
      </w:r>
      <w:r w:rsidRPr="00BF12BE">
        <w:rPr>
          <w:rFonts w:ascii="Arial" w:hAnsi="Arial" w:cs="Arial"/>
          <w:i/>
          <w:sz w:val="24"/>
          <w:szCs w:val="24"/>
        </w:rPr>
        <w:t>l</w:t>
      </w:r>
      <w:r w:rsidRPr="00BF12BE">
        <w:rPr>
          <w:rStyle w:val="justificationChar"/>
          <w:rFonts w:ascii="Arial" w:eastAsia="Calibri" w:hAnsi="Arial" w:cs="Arial"/>
          <w:i/>
        </w:rPr>
        <w:t xml:space="preserve">ocate and identify the ecological distribution of </w:t>
      </w:r>
      <w:r w:rsidRPr="00BF12BE">
        <w:rPr>
          <w:rFonts w:ascii="Arial" w:hAnsi="Arial" w:cs="Arial"/>
          <w:i/>
          <w:sz w:val="24"/>
          <w:szCs w:val="24"/>
          <w:u w:val="single"/>
        </w:rPr>
        <w:t>T.</w:t>
      </w:r>
      <w:r>
        <w:rPr>
          <w:rFonts w:ascii="Arial" w:hAnsi="Arial" w:cs="Arial"/>
          <w:i/>
          <w:sz w:val="24"/>
          <w:szCs w:val="24"/>
          <w:u w:val="single"/>
        </w:rPr>
        <w:t xml:space="preserve"> </w:t>
      </w:r>
      <w:proofErr w:type="spellStart"/>
      <w:r w:rsidRPr="00BF12BE">
        <w:rPr>
          <w:rFonts w:ascii="Arial" w:hAnsi="Arial" w:cs="Arial"/>
          <w:i/>
          <w:sz w:val="24"/>
          <w:szCs w:val="24"/>
          <w:u w:val="single"/>
        </w:rPr>
        <w:t>chebula</w:t>
      </w:r>
      <w:proofErr w:type="spellEnd"/>
      <w:r w:rsidRPr="009208F1">
        <w:rPr>
          <w:rFonts w:ascii="Arial" w:hAnsi="Arial" w:cs="Arial"/>
          <w:i/>
          <w:sz w:val="24"/>
          <w:szCs w:val="24"/>
        </w:rPr>
        <w:t xml:space="preserve"> </w:t>
      </w:r>
      <w:r w:rsidRPr="00BF12BE">
        <w:rPr>
          <w:rStyle w:val="justificationChar"/>
          <w:rFonts w:ascii="Arial" w:eastAsia="Calibri" w:hAnsi="Arial" w:cs="Arial"/>
          <w:i/>
        </w:rPr>
        <w:t xml:space="preserve">in different </w:t>
      </w:r>
      <w:proofErr w:type="spellStart"/>
      <w:r w:rsidRPr="00BF12BE">
        <w:rPr>
          <w:rStyle w:val="justificationChar"/>
          <w:rFonts w:ascii="Arial" w:eastAsia="Calibri" w:hAnsi="Arial" w:cs="Arial"/>
          <w:i/>
        </w:rPr>
        <w:t>agro</w:t>
      </w:r>
      <w:proofErr w:type="spellEnd"/>
      <w:r w:rsidRPr="00BF12BE">
        <w:rPr>
          <w:rStyle w:val="justificationChar"/>
          <w:rFonts w:ascii="Arial" w:eastAsia="Calibri" w:hAnsi="Arial" w:cs="Arial"/>
          <w:i/>
        </w:rPr>
        <w:t xml:space="preserve">-ecological regions of Sri Lanka and to </w:t>
      </w:r>
      <w:r w:rsidRPr="00BF12BE">
        <w:rPr>
          <w:rFonts w:ascii="Arial" w:hAnsi="Arial" w:cs="Arial"/>
          <w:i/>
          <w:sz w:val="24"/>
          <w:szCs w:val="24"/>
        </w:rPr>
        <w:t xml:space="preserve">characterize </w:t>
      </w:r>
      <w:r>
        <w:rPr>
          <w:rFonts w:ascii="Arial" w:hAnsi="Arial" w:cs="Arial"/>
          <w:i/>
          <w:sz w:val="24"/>
          <w:szCs w:val="24"/>
        </w:rPr>
        <w:t>different populations</w:t>
      </w:r>
      <w:r w:rsidRPr="00BF12BE">
        <w:rPr>
          <w:rFonts w:ascii="Arial" w:hAnsi="Arial" w:cs="Arial"/>
          <w:i/>
          <w:sz w:val="24"/>
          <w:szCs w:val="24"/>
        </w:rPr>
        <w:t xml:space="preserve"> based on the morphological</w:t>
      </w:r>
      <w:r>
        <w:rPr>
          <w:rFonts w:ascii="Arial" w:hAnsi="Arial" w:cs="Arial"/>
          <w:i/>
          <w:sz w:val="24"/>
          <w:szCs w:val="24"/>
        </w:rPr>
        <w:t xml:space="preserve"> and genetic </w:t>
      </w:r>
      <w:r w:rsidRPr="000F5ED3">
        <w:rPr>
          <w:rFonts w:ascii="Arial" w:hAnsi="Arial" w:cs="Arial"/>
          <w:i/>
          <w:sz w:val="24"/>
          <w:szCs w:val="24"/>
        </w:rPr>
        <w:t>variation of the species.</w:t>
      </w:r>
    </w:p>
    <w:p w14:paraId="46F83050" w14:textId="77777777" w:rsidR="008844EF" w:rsidRPr="000F5ED3" w:rsidRDefault="008844EF" w:rsidP="008844EF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3A62391E" w14:textId="77777777" w:rsidR="008844EF" w:rsidRDefault="008844EF" w:rsidP="008844EF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0F5ED3">
        <w:rPr>
          <w:rFonts w:ascii="Arial" w:hAnsi="Arial" w:cs="Arial"/>
          <w:i/>
          <w:sz w:val="24"/>
          <w:szCs w:val="24"/>
        </w:rPr>
        <w:t xml:space="preserve">Samples were collected from 125 </w:t>
      </w:r>
      <w:r>
        <w:rPr>
          <w:rFonts w:ascii="Arial" w:hAnsi="Arial" w:cs="Arial"/>
          <w:i/>
          <w:sz w:val="24"/>
          <w:szCs w:val="24"/>
          <w:u w:val="single"/>
        </w:rPr>
        <w:t xml:space="preserve">T. </w:t>
      </w:r>
      <w:proofErr w:type="spellStart"/>
      <w:r w:rsidRPr="000F5ED3">
        <w:rPr>
          <w:rFonts w:ascii="Arial" w:hAnsi="Arial" w:cs="Arial"/>
          <w:i/>
          <w:sz w:val="24"/>
          <w:szCs w:val="24"/>
          <w:u w:val="single"/>
        </w:rPr>
        <w:t>chebula</w:t>
      </w:r>
      <w:proofErr w:type="spellEnd"/>
      <w:r w:rsidRPr="000F5ED3">
        <w:rPr>
          <w:rFonts w:ascii="Arial" w:hAnsi="Arial" w:cs="Arial"/>
          <w:i/>
          <w:sz w:val="24"/>
          <w:szCs w:val="24"/>
        </w:rPr>
        <w:t xml:space="preserve"> trees </w:t>
      </w:r>
      <w:r>
        <w:rPr>
          <w:rFonts w:ascii="Arial" w:hAnsi="Arial" w:cs="Arial"/>
          <w:i/>
          <w:sz w:val="24"/>
          <w:szCs w:val="24"/>
        </w:rPr>
        <w:t xml:space="preserve">representing different populations </w:t>
      </w:r>
      <w:r w:rsidRPr="000F5ED3">
        <w:rPr>
          <w:rFonts w:ascii="Arial" w:hAnsi="Arial" w:cs="Arial"/>
          <w:i/>
          <w:sz w:val="24"/>
          <w:szCs w:val="24"/>
        </w:rPr>
        <w:t xml:space="preserve">and </w:t>
      </w:r>
      <w:r>
        <w:rPr>
          <w:rFonts w:ascii="Arial" w:hAnsi="Arial" w:cs="Arial"/>
          <w:i/>
          <w:sz w:val="24"/>
          <w:szCs w:val="24"/>
        </w:rPr>
        <w:t>40</w:t>
      </w:r>
      <w:r w:rsidRPr="000F5ED3">
        <w:rPr>
          <w:rFonts w:ascii="Arial" w:hAnsi="Arial" w:cs="Arial"/>
          <w:i/>
          <w:sz w:val="24"/>
          <w:szCs w:val="24"/>
        </w:rPr>
        <w:t xml:space="preserve"> morphological characters</w:t>
      </w:r>
      <w:r>
        <w:rPr>
          <w:rFonts w:ascii="Arial" w:hAnsi="Arial" w:cs="Arial"/>
          <w:i/>
          <w:sz w:val="24"/>
          <w:szCs w:val="24"/>
        </w:rPr>
        <w:t xml:space="preserve"> were used in the morphological characterization</w:t>
      </w:r>
      <w:r w:rsidRPr="000F5ED3">
        <w:rPr>
          <w:rFonts w:ascii="Arial" w:hAnsi="Arial" w:cs="Arial"/>
          <w:i/>
          <w:sz w:val="24"/>
          <w:szCs w:val="24"/>
        </w:rPr>
        <w:t xml:space="preserve">. The data were analyzed using </w:t>
      </w:r>
      <w:r>
        <w:rPr>
          <w:rFonts w:ascii="Arial" w:hAnsi="Arial" w:cs="Arial"/>
          <w:i/>
          <w:sz w:val="24"/>
          <w:szCs w:val="24"/>
        </w:rPr>
        <w:t>p</w:t>
      </w:r>
      <w:r w:rsidRPr="000F5ED3">
        <w:rPr>
          <w:rFonts w:ascii="Arial" w:hAnsi="Arial" w:cs="Arial"/>
          <w:i/>
          <w:sz w:val="24"/>
          <w:szCs w:val="24"/>
        </w:rPr>
        <w:t>rinciple component analysis and cluster analysis procedures</w:t>
      </w:r>
      <w:r>
        <w:rPr>
          <w:rFonts w:ascii="Arial" w:hAnsi="Arial" w:cs="Arial"/>
          <w:i/>
          <w:sz w:val="24"/>
          <w:szCs w:val="24"/>
        </w:rPr>
        <w:t xml:space="preserve"> using the</w:t>
      </w:r>
      <w:r w:rsidRPr="000F5ED3">
        <w:rPr>
          <w:rFonts w:ascii="Arial" w:hAnsi="Arial" w:cs="Arial"/>
          <w:i/>
          <w:sz w:val="24"/>
          <w:szCs w:val="24"/>
        </w:rPr>
        <w:t xml:space="preserve"> SAS statistical software. </w:t>
      </w:r>
      <w:r>
        <w:rPr>
          <w:rFonts w:ascii="Arial" w:hAnsi="Arial" w:cs="Arial"/>
          <w:i/>
          <w:sz w:val="24"/>
          <w:szCs w:val="24"/>
        </w:rPr>
        <w:t xml:space="preserve">Genetic characterization was done via base sequencing at </w:t>
      </w:r>
      <w:proofErr w:type="spellStart"/>
      <w:r>
        <w:rPr>
          <w:rFonts w:ascii="Arial" w:hAnsi="Arial" w:cs="Arial"/>
          <w:i/>
          <w:sz w:val="24"/>
          <w:szCs w:val="24"/>
        </w:rPr>
        <w:t>rbcL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region of the genome.</w:t>
      </w:r>
    </w:p>
    <w:p w14:paraId="6535F562" w14:textId="77777777" w:rsidR="008844EF" w:rsidRDefault="008844EF" w:rsidP="008844EF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6213A75C" w14:textId="77777777" w:rsidR="008844EF" w:rsidRDefault="008844EF" w:rsidP="008844EF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9208F1">
        <w:rPr>
          <w:rFonts w:ascii="Arial" w:hAnsi="Arial" w:cs="Arial"/>
          <w:i/>
          <w:sz w:val="24"/>
          <w:szCs w:val="24"/>
          <w:u w:val="single"/>
        </w:rPr>
        <w:t xml:space="preserve">T. </w:t>
      </w:r>
      <w:proofErr w:type="spellStart"/>
      <w:r w:rsidRPr="009208F1">
        <w:rPr>
          <w:rFonts w:ascii="Arial" w:hAnsi="Arial" w:cs="Arial"/>
          <w:i/>
          <w:sz w:val="24"/>
          <w:szCs w:val="24"/>
          <w:u w:val="single"/>
        </w:rPr>
        <w:t>chebula</w:t>
      </w:r>
      <w:proofErr w:type="spellEnd"/>
      <w:r w:rsidRPr="009208F1">
        <w:rPr>
          <w:rFonts w:ascii="Arial" w:hAnsi="Arial" w:cs="Arial"/>
          <w:i/>
          <w:sz w:val="24"/>
          <w:szCs w:val="24"/>
        </w:rPr>
        <w:t xml:space="preserve"> </w:t>
      </w:r>
      <w:r w:rsidRPr="000F5ED3">
        <w:rPr>
          <w:rFonts w:ascii="Arial" w:hAnsi="Arial" w:cs="Arial"/>
          <w:bCs/>
          <w:i/>
          <w:sz w:val="24"/>
          <w:szCs w:val="24"/>
        </w:rPr>
        <w:t xml:space="preserve">trees are naturally </w:t>
      </w:r>
      <w:r w:rsidRPr="000F5ED3">
        <w:rPr>
          <w:rFonts w:ascii="Arial" w:hAnsi="Arial" w:cs="Arial"/>
          <w:i/>
          <w:sz w:val="24"/>
          <w:szCs w:val="24"/>
        </w:rPr>
        <w:t xml:space="preserve">distributed </w:t>
      </w:r>
      <w:r>
        <w:rPr>
          <w:rFonts w:ascii="Arial" w:hAnsi="Arial" w:cs="Arial"/>
          <w:i/>
          <w:sz w:val="24"/>
          <w:szCs w:val="24"/>
        </w:rPr>
        <w:t xml:space="preserve">only </w:t>
      </w:r>
      <w:r w:rsidRPr="000F5ED3">
        <w:rPr>
          <w:rFonts w:ascii="Arial" w:hAnsi="Arial" w:cs="Arial"/>
          <w:i/>
          <w:sz w:val="24"/>
          <w:szCs w:val="24"/>
        </w:rPr>
        <w:t>in the intermediate zone of Sri Lanka,</w:t>
      </w:r>
      <w:r>
        <w:rPr>
          <w:rFonts w:ascii="Arial" w:hAnsi="Arial" w:cs="Arial"/>
          <w:i/>
          <w:sz w:val="24"/>
          <w:szCs w:val="24"/>
        </w:rPr>
        <w:t xml:space="preserve"> although</w:t>
      </w:r>
      <w:r w:rsidRPr="000F5ED3">
        <w:rPr>
          <w:rFonts w:ascii="Arial" w:hAnsi="Arial" w:cs="Arial"/>
          <w:i/>
          <w:sz w:val="24"/>
          <w:szCs w:val="24"/>
        </w:rPr>
        <w:t xml:space="preserve"> planted trees can be seen in all </w:t>
      </w:r>
      <w:proofErr w:type="spellStart"/>
      <w:r w:rsidRPr="000F5ED3">
        <w:rPr>
          <w:rFonts w:ascii="Arial" w:hAnsi="Arial" w:cs="Arial"/>
          <w:i/>
          <w:sz w:val="24"/>
          <w:szCs w:val="24"/>
        </w:rPr>
        <w:t>agro</w:t>
      </w:r>
      <w:proofErr w:type="spellEnd"/>
      <w:r w:rsidRPr="000F5ED3">
        <w:rPr>
          <w:rFonts w:ascii="Arial" w:hAnsi="Arial" w:cs="Arial"/>
          <w:i/>
          <w:sz w:val="24"/>
          <w:szCs w:val="24"/>
        </w:rPr>
        <w:t xml:space="preserve"> climatic zones.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0F5ED3">
        <w:rPr>
          <w:rFonts w:ascii="Arial" w:hAnsi="Arial" w:cs="Arial"/>
          <w:i/>
          <w:sz w:val="24"/>
          <w:szCs w:val="24"/>
          <w:u w:val="single"/>
        </w:rPr>
        <w:t xml:space="preserve">T. </w:t>
      </w:r>
      <w:proofErr w:type="spellStart"/>
      <w:r w:rsidRPr="000F5ED3">
        <w:rPr>
          <w:rFonts w:ascii="Arial" w:hAnsi="Arial" w:cs="Arial"/>
          <w:i/>
          <w:sz w:val="24"/>
          <w:szCs w:val="24"/>
          <w:u w:val="single"/>
        </w:rPr>
        <w:t>chebula</w:t>
      </w:r>
      <w:proofErr w:type="spellEnd"/>
      <w:r w:rsidRPr="000F5ED3">
        <w:rPr>
          <w:rFonts w:ascii="Arial" w:hAnsi="Arial" w:cs="Arial"/>
          <w:i/>
          <w:sz w:val="24"/>
          <w:szCs w:val="24"/>
        </w:rPr>
        <w:t xml:space="preserve"> populations in Sri Lanka can be clustered into 4 groups based on their morphological characters. Each group consists of plants from different locations </w:t>
      </w:r>
      <w:r>
        <w:rPr>
          <w:rFonts w:ascii="Arial" w:hAnsi="Arial" w:cs="Arial"/>
          <w:i/>
          <w:sz w:val="24"/>
          <w:szCs w:val="24"/>
        </w:rPr>
        <w:t>which suggest that,</w:t>
      </w:r>
      <w:r w:rsidRPr="000F5ED3">
        <w:rPr>
          <w:rFonts w:ascii="Arial" w:hAnsi="Arial" w:cs="Arial"/>
          <w:i/>
          <w:sz w:val="24"/>
          <w:szCs w:val="24"/>
        </w:rPr>
        <w:t xml:space="preserve"> grouping is not based on environmental parameters. </w:t>
      </w:r>
      <w:r>
        <w:rPr>
          <w:rFonts w:ascii="Arial" w:hAnsi="Arial" w:cs="Arial"/>
          <w:i/>
          <w:sz w:val="24"/>
          <w:szCs w:val="24"/>
        </w:rPr>
        <w:t xml:space="preserve">Genetic characterization also proves that. </w:t>
      </w:r>
      <w:r w:rsidRPr="000F5ED3">
        <w:rPr>
          <w:rFonts w:ascii="Arial" w:hAnsi="Arial" w:cs="Arial"/>
          <w:i/>
          <w:sz w:val="24"/>
          <w:szCs w:val="24"/>
        </w:rPr>
        <w:t xml:space="preserve">However, 80% of the </w:t>
      </w:r>
      <w:proofErr w:type="spellStart"/>
      <w:r w:rsidRPr="000F5ED3">
        <w:rPr>
          <w:rFonts w:ascii="Arial" w:hAnsi="Arial" w:cs="Arial"/>
          <w:i/>
          <w:sz w:val="24"/>
          <w:szCs w:val="24"/>
        </w:rPr>
        <w:t>Nilgala</w:t>
      </w:r>
      <w:proofErr w:type="spellEnd"/>
      <w:r w:rsidRPr="000F5ED3">
        <w:rPr>
          <w:rFonts w:ascii="Arial" w:hAnsi="Arial" w:cs="Arial"/>
          <w:i/>
          <w:sz w:val="24"/>
          <w:szCs w:val="24"/>
        </w:rPr>
        <w:t xml:space="preserve"> population </w:t>
      </w:r>
      <w:r>
        <w:rPr>
          <w:rFonts w:ascii="Arial" w:hAnsi="Arial" w:cs="Arial"/>
          <w:i/>
          <w:sz w:val="24"/>
          <w:szCs w:val="24"/>
        </w:rPr>
        <w:t>grouped in</w:t>
      </w:r>
      <w:r w:rsidRPr="000F5ED3">
        <w:rPr>
          <w:rFonts w:ascii="Arial" w:hAnsi="Arial" w:cs="Arial"/>
          <w:i/>
          <w:sz w:val="24"/>
          <w:szCs w:val="24"/>
        </w:rPr>
        <w:t xml:space="preserve"> one cluster and all the natural </w:t>
      </w:r>
      <w:r w:rsidRPr="000F5ED3">
        <w:rPr>
          <w:rFonts w:ascii="Arial" w:hAnsi="Arial" w:cs="Arial"/>
          <w:i/>
          <w:sz w:val="24"/>
          <w:szCs w:val="24"/>
          <w:u w:val="single"/>
        </w:rPr>
        <w:t xml:space="preserve">T. </w:t>
      </w:r>
      <w:proofErr w:type="spellStart"/>
      <w:r>
        <w:rPr>
          <w:rFonts w:ascii="Arial" w:hAnsi="Arial" w:cs="Arial"/>
          <w:i/>
          <w:sz w:val="24"/>
          <w:szCs w:val="24"/>
          <w:u w:val="single"/>
        </w:rPr>
        <w:t>c</w:t>
      </w:r>
      <w:r w:rsidRPr="000F5ED3">
        <w:rPr>
          <w:rFonts w:ascii="Arial" w:hAnsi="Arial" w:cs="Arial"/>
          <w:i/>
          <w:sz w:val="24"/>
          <w:szCs w:val="24"/>
          <w:u w:val="single"/>
        </w:rPr>
        <w:t>hebula</w:t>
      </w:r>
      <w:proofErr w:type="spellEnd"/>
      <w:r w:rsidRPr="000F5ED3">
        <w:rPr>
          <w:rFonts w:ascii="Arial" w:hAnsi="Arial" w:cs="Arial"/>
          <w:i/>
          <w:sz w:val="24"/>
          <w:szCs w:val="24"/>
        </w:rPr>
        <w:t xml:space="preserve"> plants are located only in intermediate zone,</w:t>
      </w:r>
      <w:r>
        <w:rPr>
          <w:rFonts w:ascii="Arial" w:hAnsi="Arial" w:cs="Arial"/>
          <w:i/>
          <w:sz w:val="24"/>
          <w:szCs w:val="24"/>
        </w:rPr>
        <w:t xml:space="preserve"> indicating</w:t>
      </w:r>
      <w:r w:rsidRPr="000F5ED3">
        <w:rPr>
          <w:rFonts w:ascii="Arial" w:hAnsi="Arial" w:cs="Arial"/>
          <w:i/>
          <w:sz w:val="24"/>
          <w:szCs w:val="24"/>
        </w:rPr>
        <w:t xml:space="preserve"> a relationship between environmental parameters and the species</w:t>
      </w:r>
      <w:r>
        <w:rPr>
          <w:rFonts w:ascii="Arial" w:hAnsi="Arial" w:cs="Arial"/>
          <w:i/>
          <w:sz w:val="24"/>
          <w:szCs w:val="24"/>
        </w:rPr>
        <w:t xml:space="preserve"> under natural conditions</w:t>
      </w:r>
      <w:r w:rsidRPr="000F5ED3">
        <w:rPr>
          <w:rFonts w:ascii="Arial" w:hAnsi="Arial" w:cs="Arial"/>
          <w:i/>
          <w:sz w:val="24"/>
          <w:szCs w:val="24"/>
        </w:rPr>
        <w:t>.</w:t>
      </w:r>
      <w:r>
        <w:rPr>
          <w:rFonts w:ascii="Arial" w:hAnsi="Arial" w:cs="Arial"/>
          <w:i/>
          <w:sz w:val="24"/>
          <w:szCs w:val="24"/>
        </w:rPr>
        <w:t xml:space="preserve"> Implications of these on </w:t>
      </w:r>
      <w:r w:rsidRPr="00DE7B9C">
        <w:rPr>
          <w:rFonts w:ascii="Arial" w:hAnsi="Arial" w:cs="Arial"/>
          <w:i/>
          <w:sz w:val="24"/>
          <w:szCs w:val="24"/>
        </w:rPr>
        <w:t>conservation,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DE7B9C">
        <w:rPr>
          <w:rFonts w:ascii="Arial" w:hAnsi="Arial" w:cs="Arial"/>
          <w:sz w:val="24"/>
          <w:szCs w:val="24"/>
        </w:rPr>
        <w:t>expansion of cultivation and effective utilization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of </w:t>
      </w:r>
      <w:r w:rsidRPr="00EE33B1">
        <w:rPr>
          <w:rFonts w:ascii="Arial" w:hAnsi="Arial" w:cs="Arial"/>
          <w:i/>
          <w:sz w:val="24"/>
          <w:szCs w:val="24"/>
          <w:u w:val="single"/>
        </w:rPr>
        <w:t xml:space="preserve">T. </w:t>
      </w:r>
      <w:proofErr w:type="spellStart"/>
      <w:r w:rsidRPr="00EE33B1">
        <w:rPr>
          <w:rFonts w:ascii="Arial" w:hAnsi="Arial" w:cs="Arial"/>
          <w:i/>
          <w:sz w:val="24"/>
          <w:szCs w:val="24"/>
          <w:u w:val="single"/>
        </w:rPr>
        <w:t>chebula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are discussed.</w:t>
      </w:r>
    </w:p>
    <w:p w14:paraId="270870CE" w14:textId="77777777" w:rsidR="008844EF" w:rsidRPr="000F5ED3" w:rsidRDefault="008844EF" w:rsidP="008844EF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51EFF077" w14:textId="64EB2613" w:rsidR="008844EF" w:rsidRDefault="008844EF" w:rsidP="008844EF">
      <w:pPr>
        <w:spacing w:line="360" w:lineRule="auto"/>
        <w:ind w:left="1350" w:hanging="1350"/>
      </w:pPr>
      <w:r w:rsidRPr="000F5ED3">
        <w:rPr>
          <w:rFonts w:ascii="Arial" w:hAnsi="Arial" w:cs="Arial"/>
          <w:b/>
          <w:i/>
          <w:sz w:val="24"/>
          <w:szCs w:val="24"/>
        </w:rPr>
        <w:t>Key words:</w:t>
      </w:r>
      <w:r w:rsidRPr="000F5ED3">
        <w:rPr>
          <w:rFonts w:ascii="Arial" w:hAnsi="Arial" w:cs="Arial"/>
          <w:i/>
          <w:sz w:val="24"/>
          <w:szCs w:val="24"/>
        </w:rPr>
        <w:t xml:space="preserve"> Cluster analysis, Ecological distribution, </w:t>
      </w:r>
      <w:r>
        <w:rPr>
          <w:rFonts w:ascii="Arial" w:hAnsi="Arial" w:cs="Arial"/>
          <w:i/>
          <w:sz w:val="24"/>
          <w:szCs w:val="24"/>
        </w:rPr>
        <w:t xml:space="preserve">Genetic characterization, </w:t>
      </w:r>
      <w:r w:rsidRPr="000F5ED3">
        <w:rPr>
          <w:rFonts w:ascii="Arial" w:hAnsi="Arial" w:cs="Arial"/>
          <w:i/>
          <w:sz w:val="24"/>
          <w:szCs w:val="24"/>
        </w:rPr>
        <w:t>Morphological characterization, Principle component analysis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0F5ED3">
        <w:rPr>
          <w:rFonts w:ascii="Arial" w:hAnsi="Arial" w:cs="Arial"/>
          <w:i/>
          <w:sz w:val="24"/>
          <w:szCs w:val="24"/>
          <w:u w:val="single"/>
        </w:rPr>
        <w:t xml:space="preserve">Terminalia </w:t>
      </w:r>
      <w:proofErr w:type="spellStart"/>
      <w:r w:rsidRPr="000F5ED3">
        <w:rPr>
          <w:rFonts w:ascii="Arial" w:hAnsi="Arial" w:cs="Arial"/>
          <w:i/>
          <w:sz w:val="24"/>
          <w:szCs w:val="24"/>
          <w:u w:val="single"/>
        </w:rPr>
        <w:t>chebul</w:t>
      </w:r>
      <w:r>
        <w:rPr>
          <w:rFonts w:ascii="Arial" w:hAnsi="Arial" w:cs="Arial"/>
          <w:i/>
          <w:sz w:val="24"/>
          <w:szCs w:val="24"/>
          <w:u w:val="single"/>
        </w:rPr>
        <w:t>a</w:t>
      </w:r>
      <w:bookmarkStart w:id="0" w:name="_GoBack"/>
      <w:bookmarkEnd w:id="0"/>
      <w:proofErr w:type="spellEnd"/>
    </w:p>
    <w:sectPr w:rsidR="00884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ha">
    <w:panose1 w:val="02000400000000000000"/>
    <w:charset w:val="01"/>
    <w:family w:val="roman"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4EF"/>
    <w:rsid w:val="0088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3AB7B"/>
  <w15:chartTrackingRefBased/>
  <w15:docId w15:val="{706558AF-BEE1-42B0-AE48-ED4CF1B3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4EF"/>
    <w:pPr>
      <w:spacing w:after="200" w:line="276" w:lineRule="auto"/>
    </w:pPr>
    <w:rPr>
      <w:rFonts w:ascii="Calibri" w:eastAsia="Calibri" w:hAnsi="Calibri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tification">
    <w:name w:val="justification"/>
    <w:basedOn w:val="Normal"/>
    <w:link w:val="justificationChar"/>
    <w:rsid w:val="008844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justificationChar">
    <w:name w:val="justification Char"/>
    <w:basedOn w:val="DefaultParagraphFont"/>
    <w:link w:val="justification"/>
    <w:rsid w:val="008844EF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2020-02-18T12:37:00Z</dcterms:created>
  <dcterms:modified xsi:type="dcterms:W3CDTF">2020-02-18T12:38:00Z</dcterms:modified>
</cp:coreProperties>
</file>