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6AE76" w14:textId="77777777" w:rsidR="002C0F2B" w:rsidRDefault="004F4ED9" w:rsidP="001F414A">
      <w:pPr>
        <w:jc w:val="both"/>
        <w:rPr>
          <w:sz w:val="22"/>
          <w:szCs w:val="22"/>
          <w:lang w:val="en-GB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85474B9" wp14:editId="6B0EC342">
            <wp:simplePos x="0" y="0"/>
            <wp:positionH relativeFrom="column">
              <wp:posOffset>4337050</wp:posOffset>
            </wp:positionH>
            <wp:positionV relativeFrom="paragraph">
              <wp:posOffset>-8890</wp:posOffset>
            </wp:positionV>
            <wp:extent cx="1165225" cy="1390650"/>
            <wp:effectExtent l="0" t="0" r="0" b="0"/>
            <wp:wrapNone/>
            <wp:docPr id="1" name="Picture 1" descr="C:\Users\Panumas\Desktop\18082561\ข้อมูลส่วนตัว (Personal data)\Peng\นายภาณุมาศ โคตรพงศ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numas\Desktop\18082561\ข้อมูลส่วนตัว (Personal data)\Peng\นายภาณุมาศ โคตรพงศ์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5225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0F2B"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</w:p>
    <w:p w14:paraId="62DFE90A" w14:textId="77777777" w:rsidR="004F4ED9" w:rsidRDefault="004F4ED9" w:rsidP="001F414A">
      <w:pPr>
        <w:jc w:val="both"/>
        <w:rPr>
          <w:sz w:val="22"/>
          <w:szCs w:val="22"/>
          <w:lang w:val="en-GB"/>
        </w:rPr>
      </w:pPr>
    </w:p>
    <w:p w14:paraId="42FC0E5B" w14:textId="77777777" w:rsidR="004F4ED9" w:rsidRDefault="004F4ED9" w:rsidP="001F414A">
      <w:pPr>
        <w:jc w:val="both"/>
        <w:rPr>
          <w:sz w:val="22"/>
          <w:szCs w:val="22"/>
          <w:lang w:val="en-GB"/>
        </w:rPr>
      </w:pPr>
    </w:p>
    <w:p w14:paraId="5ABF9E36" w14:textId="77777777" w:rsidR="004F4ED9" w:rsidRDefault="004F4ED9" w:rsidP="001F414A">
      <w:pPr>
        <w:jc w:val="both"/>
        <w:rPr>
          <w:sz w:val="22"/>
          <w:szCs w:val="22"/>
          <w:lang w:val="en-GB"/>
        </w:rPr>
      </w:pPr>
    </w:p>
    <w:p w14:paraId="04255FB4" w14:textId="77777777" w:rsidR="004F4ED9" w:rsidRDefault="004F4ED9" w:rsidP="001F414A">
      <w:pPr>
        <w:jc w:val="both"/>
        <w:rPr>
          <w:sz w:val="22"/>
          <w:szCs w:val="22"/>
          <w:lang w:val="en-GB"/>
        </w:rPr>
      </w:pPr>
    </w:p>
    <w:p w14:paraId="28D526F4" w14:textId="77777777" w:rsidR="004F4ED9" w:rsidRDefault="004F4ED9" w:rsidP="001F414A">
      <w:pPr>
        <w:jc w:val="both"/>
        <w:rPr>
          <w:sz w:val="22"/>
          <w:szCs w:val="22"/>
          <w:lang w:val="en-GB"/>
        </w:rPr>
      </w:pPr>
    </w:p>
    <w:p w14:paraId="144418B7" w14:textId="77777777" w:rsidR="004F4ED9" w:rsidRDefault="004F4ED9" w:rsidP="001F414A">
      <w:pPr>
        <w:jc w:val="both"/>
        <w:rPr>
          <w:sz w:val="22"/>
          <w:szCs w:val="22"/>
          <w:lang w:val="en-GB"/>
        </w:rPr>
      </w:pPr>
    </w:p>
    <w:p w14:paraId="1374CF31" w14:textId="77777777" w:rsidR="004F4ED9" w:rsidRDefault="004F4ED9" w:rsidP="001F414A">
      <w:pPr>
        <w:jc w:val="both"/>
        <w:rPr>
          <w:sz w:val="22"/>
          <w:szCs w:val="22"/>
          <w:lang w:val="en-GB"/>
        </w:rPr>
      </w:pPr>
    </w:p>
    <w:p w14:paraId="033D52D0" w14:textId="77777777" w:rsidR="004F4ED9" w:rsidRDefault="004F4ED9" w:rsidP="001F414A">
      <w:pPr>
        <w:jc w:val="both"/>
        <w:rPr>
          <w:sz w:val="22"/>
          <w:szCs w:val="22"/>
          <w:lang w:val="en-GB"/>
        </w:rPr>
      </w:pPr>
    </w:p>
    <w:p w14:paraId="629E9807" w14:textId="77777777" w:rsidR="004F4ED9" w:rsidRDefault="004F4ED9" w:rsidP="001F414A">
      <w:pPr>
        <w:jc w:val="both"/>
        <w:rPr>
          <w:sz w:val="22"/>
          <w:szCs w:val="22"/>
          <w:lang w:val="en-GB"/>
        </w:rPr>
      </w:pPr>
    </w:p>
    <w:p w14:paraId="793B33A9" w14:textId="77777777" w:rsidR="004F4ED9" w:rsidRPr="002F33E4" w:rsidRDefault="00AC3BCD" w:rsidP="004F4ED9">
      <w:pPr>
        <w:pStyle w:val="ListParagraph"/>
        <w:tabs>
          <w:tab w:val="left" w:pos="426"/>
          <w:tab w:val="left" w:pos="3544"/>
          <w:tab w:val="left" w:pos="3828"/>
        </w:tabs>
        <w:spacing w:after="0" w:line="204" w:lineRule="auto"/>
        <w:ind w:left="0"/>
        <w:contextualSpacing w:val="0"/>
        <w:jc w:val="left"/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  <w:r>
        <w:rPr>
          <w:rFonts w:eastAsia="MS PGothic"/>
          <w:b/>
          <w:color w:val="000000"/>
          <w:sz w:val="28"/>
        </w:rPr>
        <w:t xml:space="preserve">Title: </w:t>
      </w:r>
      <w:r w:rsidR="004F4ED9" w:rsidRPr="004F4ED9">
        <w:rPr>
          <w:rFonts w:ascii="Times New Roman" w:hAnsi="Times New Roman" w:cs="Times New Roman"/>
          <w:color w:val="000000"/>
          <w:sz w:val="28"/>
        </w:rPr>
        <w:t>Silicon Application for Maintaining of Mango Quality after Harvest</w:t>
      </w:r>
    </w:p>
    <w:p w14:paraId="6F39D98C" w14:textId="77777777" w:rsidR="00AC3BCD" w:rsidRPr="004F4ED9" w:rsidRDefault="00AC3BCD" w:rsidP="00AC3BCD">
      <w:pPr>
        <w:rPr>
          <w:rFonts w:eastAsia="MS PGothic"/>
          <w:b/>
          <w:color w:val="000000"/>
          <w:sz w:val="28"/>
          <w:szCs w:val="28"/>
          <w:lang w:val="en-US"/>
        </w:rPr>
      </w:pPr>
    </w:p>
    <w:p w14:paraId="195BB324" w14:textId="77777777" w:rsidR="00AC3BCD" w:rsidRDefault="00AC3BCD" w:rsidP="004F4ED9">
      <w:pPr>
        <w:jc w:val="center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 w:rsidR="004F4ED9">
        <w:rPr>
          <w:b/>
          <w:sz w:val="28"/>
          <w:szCs w:val="28"/>
        </w:rPr>
        <w:t>Panumas Kotepong and Thiwaporn Phadung</w:t>
      </w:r>
    </w:p>
    <w:p w14:paraId="6DF4397A" w14:textId="77777777" w:rsidR="00AC3BCD" w:rsidRDefault="004F4ED9" w:rsidP="004F4ED9">
      <w:pPr>
        <w:jc w:val="center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>Department of Agriculture</w:t>
      </w:r>
      <w:r w:rsidR="00AC3BCD">
        <w:rPr>
          <w:rFonts w:eastAsia="MS PGothic" w:hAnsi="Arial"/>
          <w:color w:val="000000"/>
        </w:rPr>
        <w:t xml:space="preserve">, </w:t>
      </w:r>
      <w:r>
        <w:rPr>
          <w:rFonts w:eastAsia="MS PGothic" w:hAnsi="Arial"/>
          <w:color w:val="000000"/>
        </w:rPr>
        <w:t>Bangkok</w:t>
      </w:r>
      <w:r w:rsidR="00AC3BCD">
        <w:rPr>
          <w:rFonts w:eastAsia="MS PGothic" w:hAnsi="Arial"/>
          <w:color w:val="000000"/>
        </w:rPr>
        <w:t xml:space="preserve"> </w:t>
      </w:r>
      <w:r>
        <w:rPr>
          <w:rFonts w:eastAsia="MS PGothic" w:hAnsi="Arial"/>
          <w:color w:val="000000"/>
        </w:rPr>
        <w:t>10900</w:t>
      </w:r>
      <w:r w:rsidR="00AC3BCD">
        <w:rPr>
          <w:rFonts w:eastAsia="MS PGothic" w:hAnsi="Arial"/>
          <w:color w:val="000000"/>
        </w:rPr>
        <w:t xml:space="preserve">, </w:t>
      </w:r>
      <w:r>
        <w:rPr>
          <w:rFonts w:eastAsia="MS PGothic" w:hAnsi="Arial"/>
          <w:color w:val="000000"/>
        </w:rPr>
        <w:t>Thailand</w:t>
      </w:r>
    </w:p>
    <w:p w14:paraId="4D4DEF83" w14:textId="77777777" w:rsidR="00AC3BCD" w:rsidRDefault="00AC3BCD" w:rsidP="00AC3BCD">
      <w:pPr>
        <w:jc w:val="center"/>
        <w:rPr>
          <w:rFonts w:eastAsia="Batang"/>
          <w:color w:val="0000FF"/>
          <w:sz w:val="36"/>
          <w:szCs w:val="36"/>
        </w:rPr>
      </w:pPr>
    </w:p>
    <w:p w14:paraId="41EA4789" w14:textId="77777777" w:rsidR="004F4ED9" w:rsidRPr="004F4ED9" w:rsidRDefault="004F4ED9" w:rsidP="004F4ED9">
      <w:pPr>
        <w:pStyle w:val="ListParagraph"/>
        <w:ind w:left="0" w:firstLine="720"/>
        <w:jc w:val="thaiDistribute"/>
        <w:rPr>
          <w:rFonts w:ascii="Times New Roman" w:hAnsi="Times New Roman" w:cs="Times New Roman"/>
          <w:sz w:val="24"/>
          <w:szCs w:val="24"/>
        </w:rPr>
      </w:pPr>
      <w:r w:rsidRPr="004F4ED9">
        <w:rPr>
          <w:rFonts w:ascii="Times New Roman" w:hAnsi="Times New Roman" w:cs="Times New Roman"/>
          <w:sz w:val="24"/>
          <w:szCs w:val="24"/>
        </w:rPr>
        <w:t xml:space="preserve">Mango cv. </w:t>
      </w:r>
      <w:bookmarkStart w:id="0" w:name="_Hlk90909345"/>
      <w:r w:rsidRPr="004F4ED9">
        <w:rPr>
          <w:rFonts w:ascii="Times New Roman" w:hAnsi="Times New Roman" w:cs="Times New Roman"/>
          <w:sz w:val="24"/>
          <w:szCs w:val="24"/>
        </w:rPr>
        <w:t xml:space="preserve">Nam Dok Mai Sri Tong </w:t>
      </w:r>
      <w:bookmarkEnd w:id="0"/>
      <w:r w:rsidRPr="004F4ED9">
        <w:rPr>
          <w:rFonts w:ascii="Times New Roman" w:hAnsi="Times New Roman" w:cs="Times New Roman"/>
          <w:sz w:val="24"/>
          <w:szCs w:val="24"/>
        </w:rPr>
        <w:t>is a fruit that is popular for consumption all over the world. Mango is a horticultural fruit with a lot of water, a soft texture, and easily damaged. This causes losses during harvesting, transportation, and disease infestation. In this experiment, silicon that plays a role in cell strengthening and disease reduction was applied to maintain mango quality. The mango was harvested from the silicon foliar spray experiment at 0.5 and 1% fruiting period 30, 45, and 60 days after flowering</w:t>
      </w:r>
      <w:r w:rsidR="00092DD8">
        <w:rPr>
          <w:rFonts w:ascii="Times New Roman" w:hAnsi="Times New Roman" w:cs="Times New Roman"/>
          <w:sz w:val="24"/>
          <w:szCs w:val="24"/>
        </w:rPr>
        <w:t xml:space="preserve"> and</w:t>
      </w:r>
      <w:r w:rsidRPr="004F4ED9">
        <w:rPr>
          <w:rFonts w:ascii="Times New Roman" w:hAnsi="Times New Roman" w:cs="Times New Roman"/>
          <w:sz w:val="24"/>
          <w:szCs w:val="24"/>
        </w:rPr>
        <w:t xml:space="preserve"> </w:t>
      </w:r>
      <w:r w:rsidR="00092DD8">
        <w:rPr>
          <w:rFonts w:ascii="Times New Roman" w:hAnsi="Times New Roman" w:cs="Times New Roman"/>
          <w:sz w:val="24"/>
          <w:szCs w:val="24"/>
        </w:rPr>
        <w:t>s</w:t>
      </w:r>
      <w:r w:rsidRPr="004F4ED9">
        <w:rPr>
          <w:rFonts w:ascii="Times New Roman" w:hAnsi="Times New Roman" w:cs="Times New Roman"/>
          <w:sz w:val="24"/>
          <w:szCs w:val="24"/>
        </w:rPr>
        <w:t xml:space="preserve">tored at 13 °C for 28 days. After 28 days of storage, the lowest weight loss about 7.54% was observed in Silicon 1% while control and 0.5% silicon had 8.76 and 8.95% weight loss, respectively. The highest peel firmness was tends observed in Silicon </w:t>
      </w:r>
      <w:r w:rsidR="00092DD8">
        <w:rPr>
          <w:rFonts w:ascii="Times New Roman" w:hAnsi="Times New Roman" w:cs="Times New Roman"/>
          <w:sz w:val="24"/>
          <w:szCs w:val="24"/>
        </w:rPr>
        <w:t>0.5</w:t>
      </w:r>
      <w:r w:rsidRPr="004F4ED9">
        <w:rPr>
          <w:rFonts w:ascii="Times New Roman" w:hAnsi="Times New Roman" w:cs="Times New Roman"/>
          <w:sz w:val="24"/>
          <w:szCs w:val="24"/>
        </w:rPr>
        <w:t>%</w:t>
      </w:r>
      <w:r w:rsidR="00092DD8">
        <w:rPr>
          <w:rFonts w:ascii="Times New Roman" w:hAnsi="Times New Roman" w:cs="Times New Roman"/>
          <w:sz w:val="24"/>
          <w:szCs w:val="24"/>
        </w:rPr>
        <w:t xml:space="preserve">. </w:t>
      </w:r>
      <w:r w:rsidRPr="004F4ED9">
        <w:rPr>
          <w:rFonts w:ascii="Times New Roman" w:hAnsi="Times New Roman" w:cs="Times New Roman"/>
          <w:sz w:val="24"/>
          <w:szCs w:val="24"/>
        </w:rPr>
        <w:t>No differences in total soluble solid (TSS) were observed among all treatments about 15.6-16.2%. The highest titratable acidity (TA) about 0.31% was observed in Silicon 1% while total soluble solid (TSS) among all treatments about 0.26-0.27%. No differences in Vitamin C were observed among all treatments about 12.51-14.97 mg ascorbic/100 ml. The lowest postharvest disease was tends observed in Silicon 0.5% about 2.17 score or Mangoes have less than 30% incidence of postharvest disease.</w:t>
      </w:r>
    </w:p>
    <w:p w14:paraId="53C72F88" w14:textId="77777777" w:rsidR="00AC3BCD" w:rsidRPr="004F4ED9" w:rsidRDefault="00AC3BCD" w:rsidP="00AC3BCD">
      <w:pPr>
        <w:jc w:val="both"/>
        <w:rPr>
          <w:color w:val="000000"/>
          <w:lang w:val="en-US"/>
        </w:rPr>
      </w:pPr>
    </w:p>
    <w:p w14:paraId="1B77494D" w14:textId="77777777" w:rsidR="00AC3BCD" w:rsidRDefault="00AC3BCD" w:rsidP="00AC3BCD">
      <w:pPr>
        <w:jc w:val="both"/>
        <w:rPr>
          <w:b/>
        </w:rPr>
      </w:pPr>
      <w:r>
        <w:rPr>
          <w:b/>
        </w:rPr>
        <w:t>Biography</w:t>
      </w:r>
    </w:p>
    <w:p w14:paraId="4A43E118" w14:textId="77777777" w:rsidR="00AC3BCD" w:rsidRDefault="00AC3BCD" w:rsidP="00AC3BCD">
      <w:pPr>
        <w:jc w:val="both"/>
        <w:rPr>
          <w:b/>
        </w:rPr>
      </w:pPr>
    </w:p>
    <w:p w14:paraId="291F328E" w14:textId="77777777" w:rsidR="004F4ED9" w:rsidRPr="00674F46" w:rsidRDefault="004F4ED9" w:rsidP="004F4ED9">
      <w:pPr>
        <w:jc w:val="both"/>
        <w:rPr>
          <w:rFonts w:eastAsia="MS PGothic"/>
          <w:b/>
          <w:color w:val="000000"/>
          <w:sz w:val="36"/>
          <w:szCs w:val="44"/>
        </w:rPr>
      </w:pPr>
      <w:r w:rsidRPr="00674F46">
        <w:t xml:space="preserve">Panumas Kotepong </w:t>
      </w:r>
      <w:r w:rsidRPr="00674F46">
        <w:rPr>
          <w:szCs w:val="30"/>
          <w:lang w:bidi="th-TH"/>
        </w:rPr>
        <w:t>is currently working as</w:t>
      </w:r>
      <w:r w:rsidRPr="00674F46">
        <w:t xml:space="preserve"> a senior scientist at the Department of Agriculture,Thailand. He has received his Ph.D. on horticuture from Kasetsart University, Thailand and postdoctoral studies on </w:t>
      </w:r>
      <w:r w:rsidRPr="00674F46">
        <w:rPr>
          <w:szCs w:val="30"/>
          <w:lang w:bidi="th-TH"/>
        </w:rPr>
        <w:t>plant biology</w:t>
      </w:r>
      <w:r w:rsidRPr="00674F46">
        <w:t xml:space="preserve"> from Lincoln University</w:t>
      </w:r>
      <w:r w:rsidRPr="00674F46">
        <w:rPr>
          <w:szCs w:val="30"/>
          <w:lang w:bidi="th-TH"/>
        </w:rPr>
        <w:t>, New Zealand</w:t>
      </w:r>
      <w:r w:rsidRPr="00674F46">
        <w:t xml:space="preserve">. </w:t>
      </w:r>
      <w:r w:rsidRPr="00674F46">
        <w:rPr>
          <w:rFonts w:eastAsia="ArialMT"/>
          <w:color w:val="241F1F"/>
          <w:lang w:bidi="th-TH"/>
        </w:rPr>
        <w:t>He has authored several publications in various journals and books. His publications reflect his research interests in postharvest technology</w:t>
      </w:r>
      <w:r w:rsidR="00183D23">
        <w:rPr>
          <w:rFonts w:eastAsia="ArialMT"/>
          <w:color w:val="241F1F"/>
          <w:lang w:bidi="th-TH"/>
        </w:rPr>
        <w:t>, plant nutrition,</w:t>
      </w:r>
      <w:r w:rsidRPr="00674F46">
        <w:rPr>
          <w:rFonts w:eastAsia="ArialMT"/>
          <w:color w:val="241F1F"/>
          <w:lang w:bidi="th-TH"/>
        </w:rPr>
        <w:t xml:space="preserve"> and plant biochemistry.</w:t>
      </w:r>
    </w:p>
    <w:p w14:paraId="2CE34D73" w14:textId="77777777" w:rsidR="00AC3BCD" w:rsidRPr="00A41107" w:rsidRDefault="00085B88" w:rsidP="00AC3BCD">
      <w:pPr>
        <w:jc w:val="both"/>
        <w:rPr>
          <w:rFonts w:eastAsia="MS PGothic"/>
          <w:b/>
          <w:color w:val="000000"/>
          <w:szCs w:val="32"/>
        </w:rPr>
      </w:pPr>
      <w:r>
        <w:br/>
      </w:r>
    </w:p>
    <w:p w14:paraId="271F02C8" w14:textId="77777777" w:rsidR="00A41107" w:rsidRPr="008A690F" w:rsidRDefault="00072E30" w:rsidP="00AC3BCD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4F4ED9">
        <w:rPr>
          <w:lang w:val="en-NZ"/>
        </w:rPr>
        <w:t>Panumas Kotepong</w:t>
      </w:r>
      <w:r w:rsidRPr="008A690F">
        <w:rPr>
          <w:lang w:val="en-NZ"/>
        </w:rPr>
        <w:br/>
        <w:t>Contact number:</w:t>
      </w:r>
      <w:r w:rsidR="004F4ED9">
        <w:rPr>
          <w:lang w:val="en-NZ"/>
        </w:rPr>
        <w:t xml:space="preserve"> </w:t>
      </w:r>
      <w:r w:rsidR="004F4ED9" w:rsidRPr="00674F46">
        <w:rPr>
          <w:lang w:val="en-NZ"/>
        </w:rPr>
        <w:t>662 579 5582</w:t>
      </w:r>
      <w:r w:rsidRPr="008A690F">
        <w:rPr>
          <w:lang w:val="en-NZ"/>
        </w:rPr>
        <w:br/>
        <w:t>Twitter account:</w:t>
      </w:r>
      <w:r w:rsidRPr="008A690F">
        <w:rPr>
          <w:lang w:val="en-NZ"/>
        </w:rPr>
        <w:br/>
        <w:t>Linked In account:</w:t>
      </w:r>
    </w:p>
    <w:p w14:paraId="6BBA6980" w14:textId="77777777" w:rsidR="00AC3BCD" w:rsidRDefault="00AC3BCD" w:rsidP="00AC3BCD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</w:t>
      </w:r>
      <w:r w:rsidR="00DA581F" w:rsidRPr="008A690F">
        <w:rPr>
          <w:lang w:val="en-NZ"/>
        </w:rPr>
        <w:t xml:space="preserve"> </w:t>
      </w:r>
      <w:r w:rsidR="00085B88" w:rsidRPr="008A690F">
        <w:rPr>
          <w:lang w:val="en-NZ"/>
        </w:rPr>
        <w:t>n</w:t>
      </w:r>
      <w:r w:rsidRPr="008A690F">
        <w:rPr>
          <w:lang w:val="en-NZ"/>
        </w:rPr>
        <w:t>ame</w:t>
      </w:r>
      <w:r w:rsidR="00DA581F" w:rsidRPr="008A690F">
        <w:rPr>
          <w:lang w:val="en-NZ"/>
        </w:rPr>
        <w:t>/ number</w:t>
      </w:r>
      <w:r w:rsidRPr="008A690F">
        <w:rPr>
          <w:lang w:val="en-NZ"/>
        </w:rPr>
        <w:t>:</w:t>
      </w:r>
      <w:r w:rsidRPr="008A690F">
        <w:rPr>
          <w:lang w:val="en-NZ"/>
        </w:rPr>
        <w:br/>
        <w:t xml:space="preserve">Category: </w:t>
      </w:r>
      <w:r w:rsidR="004F4ED9">
        <w:rPr>
          <w:lang w:val="en-NZ"/>
        </w:rPr>
        <w:t>E-</w:t>
      </w:r>
      <w:r w:rsidRPr="008A690F">
        <w:rPr>
          <w:lang w:val="en-NZ"/>
        </w:rPr>
        <w:t>Poster</w:t>
      </w:r>
      <w:r w:rsidR="00085B88" w:rsidRPr="008A690F">
        <w:rPr>
          <w:lang w:val="en-NZ"/>
        </w:rPr>
        <w:t xml:space="preserve"> presentation</w:t>
      </w:r>
      <w:r w:rsidR="00DA581F">
        <w:rPr>
          <w:lang w:val="en-NZ"/>
        </w:rPr>
        <w:br/>
      </w:r>
    </w:p>
    <w:p w14:paraId="696E5234" w14:textId="77777777" w:rsidR="00AC3BCD" w:rsidRDefault="00AC3BCD" w:rsidP="00072E30">
      <w:pPr>
        <w:jc w:val="both"/>
        <w:rPr>
          <w:lang w:val="en-NZ"/>
        </w:rPr>
      </w:pPr>
    </w:p>
    <w:sectPr w:rsidR="00AC3BCD" w:rsidSect="001F41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543C42" w14:textId="77777777" w:rsidR="00931532" w:rsidRDefault="00931532" w:rsidP="00671A59">
      <w:r>
        <w:separator/>
      </w:r>
    </w:p>
  </w:endnote>
  <w:endnote w:type="continuationSeparator" w:id="0">
    <w:p w14:paraId="5E228624" w14:textId="77777777" w:rsidR="00931532" w:rsidRDefault="00931532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utami">
    <w:altName w:val="Gautami"/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8B8287" w14:textId="77777777"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6CF25" w14:textId="77777777"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90131" w14:textId="77777777"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3B09B8" w14:textId="77777777" w:rsidR="00931532" w:rsidRDefault="00931532" w:rsidP="00671A59">
      <w:r>
        <w:separator/>
      </w:r>
    </w:p>
  </w:footnote>
  <w:footnote w:type="continuationSeparator" w:id="0">
    <w:p w14:paraId="22A663AF" w14:textId="77777777" w:rsidR="00931532" w:rsidRDefault="00931532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248B52" w14:textId="77777777"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C7F6D" w14:textId="77777777"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2F61DA" w14:textId="77777777"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CB9"/>
    <w:rsid w:val="000219D6"/>
    <w:rsid w:val="00023D76"/>
    <w:rsid w:val="00072E30"/>
    <w:rsid w:val="00085B88"/>
    <w:rsid w:val="00090564"/>
    <w:rsid w:val="00092DD8"/>
    <w:rsid w:val="00097CA5"/>
    <w:rsid w:val="000A4C72"/>
    <w:rsid w:val="000E7A02"/>
    <w:rsid w:val="00101A04"/>
    <w:rsid w:val="00106952"/>
    <w:rsid w:val="001216E5"/>
    <w:rsid w:val="0013563F"/>
    <w:rsid w:val="00145878"/>
    <w:rsid w:val="00183D23"/>
    <w:rsid w:val="001A411C"/>
    <w:rsid w:val="001B1336"/>
    <w:rsid w:val="001B6DE6"/>
    <w:rsid w:val="001F414A"/>
    <w:rsid w:val="00205354"/>
    <w:rsid w:val="002659F1"/>
    <w:rsid w:val="00270EC9"/>
    <w:rsid w:val="002837BB"/>
    <w:rsid w:val="00292DC0"/>
    <w:rsid w:val="002B18D5"/>
    <w:rsid w:val="002C0F2B"/>
    <w:rsid w:val="003753DD"/>
    <w:rsid w:val="003A4429"/>
    <w:rsid w:val="004775E3"/>
    <w:rsid w:val="0049217F"/>
    <w:rsid w:val="004A262E"/>
    <w:rsid w:val="004A2CA1"/>
    <w:rsid w:val="004B3B30"/>
    <w:rsid w:val="004F4ED9"/>
    <w:rsid w:val="00505DA1"/>
    <w:rsid w:val="005408D9"/>
    <w:rsid w:val="00541CA2"/>
    <w:rsid w:val="00555DAD"/>
    <w:rsid w:val="005B168A"/>
    <w:rsid w:val="005C2EA1"/>
    <w:rsid w:val="005C3848"/>
    <w:rsid w:val="005D43ED"/>
    <w:rsid w:val="00605142"/>
    <w:rsid w:val="00612C13"/>
    <w:rsid w:val="006511AA"/>
    <w:rsid w:val="00671A59"/>
    <w:rsid w:val="00691F82"/>
    <w:rsid w:val="006B463C"/>
    <w:rsid w:val="006C51B8"/>
    <w:rsid w:val="006F0C5C"/>
    <w:rsid w:val="007258AA"/>
    <w:rsid w:val="00743CCA"/>
    <w:rsid w:val="00746319"/>
    <w:rsid w:val="007875D1"/>
    <w:rsid w:val="00790C29"/>
    <w:rsid w:val="007F0333"/>
    <w:rsid w:val="00800D58"/>
    <w:rsid w:val="00834D93"/>
    <w:rsid w:val="00862283"/>
    <w:rsid w:val="008A3E9A"/>
    <w:rsid w:val="008A690F"/>
    <w:rsid w:val="00901E5B"/>
    <w:rsid w:val="00931532"/>
    <w:rsid w:val="00970E67"/>
    <w:rsid w:val="009821B4"/>
    <w:rsid w:val="009A6AD9"/>
    <w:rsid w:val="009B0CCF"/>
    <w:rsid w:val="009B592B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675D9"/>
    <w:rsid w:val="00BF5676"/>
    <w:rsid w:val="00CE08A2"/>
    <w:rsid w:val="00D25712"/>
    <w:rsid w:val="00D367E3"/>
    <w:rsid w:val="00DA2249"/>
    <w:rsid w:val="00DA581F"/>
    <w:rsid w:val="00DC29A1"/>
    <w:rsid w:val="00DC7405"/>
    <w:rsid w:val="00DD3006"/>
    <w:rsid w:val="00DE2102"/>
    <w:rsid w:val="00E119D1"/>
    <w:rsid w:val="00E713DA"/>
    <w:rsid w:val="00E85CF8"/>
    <w:rsid w:val="00EB353E"/>
    <w:rsid w:val="00ED51D7"/>
    <w:rsid w:val="00ED5CB9"/>
    <w:rsid w:val="00EE1DF0"/>
    <w:rsid w:val="00F01887"/>
    <w:rsid w:val="00F215A7"/>
    <w:rsid w:val="00F42DCF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956D60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it-IT" w:eastAsia="it-IT" w:bidi="ar-SA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  <w:style w:type="paragraph" w:styleId="ListParagraph">
    <w:name w:val="List Paragraph"/>
    <w:basedOn w:val="Normal"/>
    <w:uiPriority w:val="34"/>
    <w:qFormat/>
    <w:rsid w:val="004F4ED9"/>
    <w:pPr>
      <w:spacing w:after="200" w:line="276" w:lineRule="auto"/>
      <w:ind w:left="720"/>
      <w:contextualSpacing/>
      <w:jc w:val="both"/>
    </w:pPr>
    <w:rPr>
      <w:rFonts w:ascii="Calibri" w:hAnsi="Calibri" w:cs="Cordia New"/>
      <w:sz w:val="22"/>
      <w:szCs w:val="28"/>
      <w:lang w:val="en-US" w:eastAsia="en-US"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NG\Desktop\2022_World%20Plant%20and%20Soil%20Science\ABS_Mango_Silico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712583-67D4-46C3-BAD6-BAF8FA4DD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ABS_Mango_Silicon</Template>
  <TotalTime>0</TotalTime>
  <Pages>1</Pages>
  <Words>328</Words>
  <Characters>1875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2022-02-17T16:04:00Z</dcterms:created>
  <dcterms:modified xsi:type="dcterms:W3CDTF">2022-02-17T16:05:00Z</dcterms:modified>
</cp:coreProperties>
</file>