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A6C" w:rsidRPr="00BB2AC0" w:rsidRDefault="00370FDB" w:rsidP="00BB2AC0">
      <w:pPr>
        <w:autoSpaceDE w:val="0"/>
        <w:autoSpaceDN w:val="0"/>
        <w:adjustRightInd w:val="0"/>
        <w:spacing w:after="0" w:line="240" w:lineRule="auto"/>
        <w:jc w:val="center"/>
        <w:rPr>
          <w:rFonts w:ascii="Times New Roman" w:hAnsi="Times New Roman"/>
          <w:b/>
          <w:bCs/>
          <w:sz w:val="28"/>
          <w:szCs w:val="28"/>
        </w:rPr>
      </w:pPr>
      <w:r w:rsidRPr="00BB2AC0">
        <w:rPr>
          <w:rFonts w:ascii="Times New Roman" w:eastAsia="Times New Roman" w:hAnsi="Times New Roman" w:cs="Times New Roman"/>
          <w:b/>
          <w:sz w:val="28"/>
          <w:szCs w:val="28"/>
        </w:rPr>
        <w:t>R</w:t>
      </w:r>
      <w:r w:rsidR="00DC7DE1" w:rsidRPr="00BB2AC0">
        <w:rPr>
          <w:rFonts w:ascii="Times New Roman" w:eastAsia="Times New Roman" w:hAnsi="Times New Roman" w:cs="Times New Roman"/>
          <w:b/>
          <w:sz w:val="28"/>
          <w:szCs w:val="28"/>
        </w:rPr>
        <w:t>eview</w:t>
      </w:r>
      <w:r w:rsidR="00BB2AC0">
        <w:rPr>
          <w:rFonts w:ascii="Times New Roman" w:eastAsia="Times New Roman" w:hAnsi="Times New Roman" w:cs="Times New Roman"/>
          <w:b/>
          <w:sz w:val="28"/>
          <w:szCs w:val="28"/>
        </w:rPr>
        <w:t xml:space="preserve"> </w:t>
      </w:r>
      <w:r w:rsidR="00BB2AC0" w:rsidRPr="00BB2AC0">
        <w:rPr>
          <w:rFonts w:ascii="Times New Roman" w:eastAsia="Times New Roman" w:hAnsi="Times New Roman" w:cs="Times New Roman"/>
          <w:b/>
          <w:sz w:val="28"/>
          <w:szCs w:val="28"/>
        </w:rPr>
        <w:t>on</w:t>
      </w:r>
      <w:r w:rsidR="00BB2AC0">
        <w:rPr>
          <w:rFonts w:ascii="Times New Roman" w:eastAsia="Times New Roman" w:hAnsi="Times New Roman" w:cs="Times New Roman"/>
          <w:b/>
          <w:sz w:val="28"/>
          <w:szCs w:val="28"/>
        </w:rPr>
        <w:t xml:space="preserve"> </w:t>
      </w:r>
      <w:r w:rsidR="00965238" w:rsidRPr="00BB2AC0">
        <w:rPr>
          <w:rFonts w:ascii="Times New Roman" w:eastAsia="Times New Roman" w:hAnsi="Times New Roman" w:cs="Times New Roman"/>
          <w:b/>
          <w:sz w:val="28"/>
          <w:szCs w:val="28"/>
        </w:rPr>
        <w:t>Igneous Phosphate Resources of</w:t>
      </w:r>
      <w:r w:rsidR="0046629A">
        <w:rPr>
          <w:rFonts w:ascii="Times New Roman" w:eastAsia="Times New Roman" w:hAnsi="Times New Roman" w:cs="Times New Roman"/>
          <w:b/>
          <w:sz w:val="28"/>
          <w:szCs w:val="28"/>
        </w:rPr>
        <w:t xml:space="preserve"> North,</w:t>
      </w:r>
      <w:r w:rsidR="00965238" w:rsidRPr="00BB2AC0">
        <w:rPr>
          <w:rFonts w:ascii="Times New Roman" w:eastAsia="Times New Roman" w:hAnsi="Times New Roman" w:cs="Times New Roman"/>
          <w:b/>
          <w:sz w:val="28"/>
          <w:szCs w:val="28"/>
        </w:rPr>
        <w:t xml:space="preserve"> East and South</w:t>
      </w:r>
      <w:r w:rsidR="00EF704F">
        <w:rPr>
          <w:rFonts w:ascii="Times New Roman" w:eastAsia="Times New Roman" w:hAnsi="Times New Roman" w:cs="Times New Roman"/>
          <w:b/>
          <w:sz w:val="28"/>
          <w:szCs w:val="28"/>
        </w:rPr>
        <w:t>-E</w:t>
      </w:r>
      <w:r w:rsidR="00965238" w:rsidRPr="00BB2AC0">
        <w:rPr>
          <w:rFonts w:ascii="Times New Roman" w:eastAsia="Times New Roman" w:hAnsi="Times New Roman" w:cs="Times New Roman"/>
          <w:b/>
          <w:sz w:val="28"/>
          <w:szCs w:val="28"/>
        </w:rPr>
        <w:t>ast Africa</w:t>
      </w:r>
    </w:p>
    <w:p w:rsidR="00DA7A6C" w:rsidRPr="00BB2AC0" w:rsidRDefault="00DA7A6C" w:rsidP="00BB2AC0">
      <w:pPr>
        <w:autoSpaceDE w:val="0"/>
        <w:autoSpaceDN w:val="0"/>
        <w:adjustRightInd w:val="0"/>
        <w:spacing w:after="0" w:line="240" w:lineRule="auto"/>
        <w:jc w:val="center"/>
        <w:rPr>
          <w:rFonts w:ascii="Times New Roman" w:hAnsi="Times New Roman"/>
          <w:b/>
          <w:bCs/>
          <w:sz w:val="28"/>
          <w:szCs w:val="28"/>
        </w:rPr>
      </w:pPr>
    </w:p>
    <w:p w:rsidR="00DA7A6C" w:rsidRPr="00965238" w:rsidRDefault="00DA7A6C" w:rsidP="00965238">
      <w:pPr>
        <w:autoSpaceDE w:val="0"/>
        <w:autoSpaceDN w:val="0"/>
        <w:adjustRightInd w:val="0"/>
        <w:spacing w:after="0" w:line="240" w:lineRule="auto"/>
        <w:rPr>
          <w:rFonts w:ascii="Times New Roman" w:hAnsi="Times New Roman"/>
          <w:b/>
          <w:bCs/>
          <w:sz w:val="28"/>
          <w:szCs w:val="28"/>
        </w:rPr>
      </w:pPr>
    </w:p>
    <w:p w:rsidR="00DA7A6C" w:rsidRPr="002144F9" w:rsidRDefault="00DA7A6C" w:rsidP="00DB2F4B">
      <w:pPr>
        <w:tabs>
          <w:tab w:val="left" w:pos="0"/>
        </w:tabs>
        <w:autoSpaceDE w:val="0"/>
        <w:autoSpaceDN w:val="0"/>
        <w:adjustRightInd w:val="0"/>
        <w:spacing w:after="0" w:line="240" w:lineRule="auto"/>
        <w:jc w:val="both"/>
        <w:rPr>
          <w:rFonts w:ascii="Times New Roman" w:hAnsi="Times New Roman" w:cs="Times New Roman"/>
          <w:bCs/>
          <w:vertAlign w:val="superscript"/>
        </w:rPr>
      </w:pPr>
      <w:proofErr w:type="spellStart"/>
      <w:r w:rsidRPr="002144F9">
        <w:rPr>
          <w:rFonts w:ascii="Times New Roman" w:hAnsi="Times New Roman" w:cs="Times New Roman"/>
          <w:bCs/>
        </w:rPr>
        <w:t>Wondafrash</w:t>
      </w:r>
      <w:proofErr w:type="spellEnd"/>
      <w:r w:rsidRPr="002144F9">
        <w:rPr>
          <w:rFonts w:ascii="Times New Roman" w:hAnsi="Times New Roman" w:cs="Times New Roman"/>
          <w:bCs/>
        </w:rPr>
        <w:t xml:space="preserve"> </w:t>
      </w:r>
      <w:proofErr w:type="spellStart"/>
      <w:r w:rsidRPr="002144F9">
        <w:rPr>
          <w:rFonts w:ascii="Times New Roman" w:hAnsi="Times New Roman" w:cs="Times New Roman"/>
          <w:bCs/>
        </w:rPr>
        <w:t>Mammo</w:t>
      </w:r>
      <w:proofErr w:type="spellEnd"/>
      <w:r w:rsidRPr="002144F9">
        <w:rPr>
          <w:rFonts w:ascii="Times New Roman" w:hAnsi="Times New Roman" w:cs="Times New Roman"/>
          <w:bCs/>
        </w:rPr>
        <w:t xml:space="preserve"> </w:t>
      </w:r>
      <w:proofErr w:type="spellStart"/>
      <w:r w:rsidRPr="002144F9">
        <w:rPr>
          <w:rFonts w:ascii="Times New Roman" w:hAnsi="Times New Roman" w:cs="Times New Roman"/>
          <w:bCs/>
        </w:rPr>
        <w:t>Ghebre</w:t>
      </w:r>
      <w:proofErr w:type="spellEnd"/>
      <w:r w:rsidRPr="002144F9">
        <w:rPr>
          <w:rFonts w:ascii="Times New Roman" w:hAnsi="Times New Roman" w:cs="Times New Roman"/>
          <w:b/>
          <w:bCs/>
        </w:rPr>
        <w:t>*</w:t>
      </w:r>
      <w:r w:rsidR="00727478" w:rsidRPr="002144F9">
        <w:rPr>
          <w:rFonts w:ascii="Times New Roman" w:hAnsi="Times New Roman" w:cs="Times New Roman"/>
          <w:bCs/>
          <w:vertAlign w:val="superscript"/>
        </w:rPr>
        <w:t>1</w:t>
      </w:r>
    </w:p>
    <w:p w:rsidR="00DB2C10" w:rsidRDefault="00DA7A6C" w:rsidP="00DB2F4B">
      <w:pPr>
        <w:tabs>
          <w:tab w:val="left" w:pos="0"/>
        </w:tabs>
        <w:autoSpaceDE w:val="0"/>
        <w:autoSpaceDN w:val="0"/>
        <w:adjustRightInd w:val="0"/>
        <w:spacing w:after="0" w:line="240" w:lineRule="auto"/>
        <w:jc w:val="both"/>
        <w:rPr>
          <w:rFonts w:ascii="Times New Roman" w:hAnsi="Times New Roman" w:cs="Times New Roman"/>
          <w:i/>
          <w:iCs/>
        </w:rPr>
      </w:pPr>
      <w:r w:rsidRPr="002144F9">
        <w:rPr>
          <w:rFonts w:ascii="Times New Roman" w:hAnsi="Times New Roman" w:cs="Times New Roman"/>
          <w:i/>
          <w:iCs/>
        </w:rPr>
        <w:t>Research &amp;Development</w:t>
      </w:r>
      <w:r w:rsidR="00DB2C10">
        <w:rPr>
          <w:rFonts w:ascii="Times New Roman" w:hAnsi="Times New Roman" w:cs="Times New Roman"/>
          <w:i/>
          <w:iCs/>
        </w:rPr>
        <w:t xml:space="preserve"> Directorate,</w:t>
      </w:r>
    </w:p>
    <w:p w:rsidR="00DA7A6C" w:rsidRPr="002144F9" w:rsidRDefault="00DB2C10" w:rsidP="00DB2F4B">
      <w:pPr>
        <w:tabs>
          <w:tab w:val="left" w:pos="0"/>
        </w:tabs>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Ministry of Mines, Petroleum &amp; Natural gas</w:t>
      </w:r>
    </w:p>
    <w:p w:rsidR="00DA7A6C" w:rsidRPr="002144F9" w:rsidRDefault="00DA7A6C" w:rsidP="00DB2F4B">
      <w:pPr>
        <w:tabs>
          <w:tab w:val="left" w:pos="0"/>
        </w:tabs>
        <w:autoSpaceDE w:val="0"/>
        <w:autoSpaceDN w:val="0"/>
        <w:adjustRightInd w:val="0"/>
        <w:spacing w:after="0" w:line="240" w:lineRule="auto"/>
        <w:jc w:val="both"/>
        <w:rPr>
          <w:rFonts w:ascii="Times New Roman" w:hAnsi="Times New Roman" w:cs="Times New Roman"/>
          <w:i/>
          <w:iCs/>
        </w:rPr>
      </w:pPr>
      <w:r w:rsidRPr="002144F9">
        <w:rPr>
          <w:rFonts w:ascii="Times New Roman" w:hAnsi="Times New Roman" w:cs="Times New Roman"/>
          <w:i/>
          <w:iCs/>
        </w:rPr>
        <w:t xml:space="preserve"> </w:t>
      </w:r>
      <w:proofErr w:type="spellStart"/>
      <w:r w:rsidRPr="002144F9">
        <w:rPr>
          <w:rFonts w:ascii="Times New Roman" w:hAnsi="Times New Roman" w:cs="Times New Roman"/>
          <w:i/>
          <w:iCs/>
        </w:rPr>
        <w:t>P.O.Box</w:t>
      </w:r>
      <w:proofErr w:type="spellEnd"/>
      <w:r w:rsidRPr="002144F9">
        <w:rPr>
          <w:rFonts w:ascii="Times New Roman" w:hAnsi="Times New Roman" w:cs="Times New Roman"/>
          <w:i/>
          <w:iCs/>
        </w:rPr>
        <w:t xml:space="preserve"> 486</w:t>
      </w:r>
      <w:proofErr w:type="gramStart"/>
      <w:r w:rsidRPr="002144F9">
        <w:rPr>
          <w:rFonts w:ascii="Times New Roman" w:hAnsi="Times New Roman" w:cs="Times New Roman"/>
          <w:i/>
          <w:iCs/>
        </w:rPr>
        <w:t>,Addis</w:t>
      </w:r>
      <w:proofErr w:type="gramEnd"/>
      <w:r w:rsidRPr="002144F9">
        <w:rPr>
          <w:rFonts w:ascii="Times New Roman" w:hAnsi="Times New Roman" w:cs="Times New Roman"/>
          <w:i/>
          <w:iCs/>
        </w:rPr>
        <w:t xml:space="preserve"> Ababa, Ethiopia,</w:t>
      </w:r>
    </w:p>
    <w:p w:rsidR="00DA7A6C" w:rsidRPr="002144F9" w:rsidRDefault="00DB2C10" w:rsidP="00DB2F4B">
      <w:pPr>
        <w:tabs>
          <w:tab w:val="left" w:pos="0"/>
        </w:tabs>
        <w:autoSpaceDE w:val="0"/>
        <w:autoSpaceDN w:val="0"/>
        <w:adjustRightInd w:val="0"/>
        <w:spacing w:after="0" w:line="240" w:lineRule="auto"/>
        <w:jc w:val="both"/>
        <w:rPr>
          <w:rFonts w:ascii="Times New Roman" w:hAnsi="Times New Roman" w:cs="Times New Roman"/>
          <w:b/>
          <w:bCs/>
        </w:rPr>
      </w:pPr>
      <w:r w:rsidRPr="002144F9">
        <w:rPr>
          <w:rFonts w:ascii="Times New Roman" w:hAnsi="Times New Roman" w:cs="Times New Roman"/>
          <w:iCs/>
        </w:rPr>
        <w:t>Email :( wmghebre@gmail.com</w:t>
      </w:r>
      <w:r w:rsidR="004771BB" w:rsidRPr="002144F9">
        <w:rPr>
          <w:rFonts w:ascii="Times New Roman" w:hAnsi="Times New Roman" w:cs="Times New Roman"/>
          <w:iCs/>
        </w:rPr>
        <w:t>)</w:t>
      </w:r>
    </w:p>
    <w:p w:rsidR="002E6254" w:rsidRPr="002144F9" w:rsidRDefault="002E6254" w:rsidP="00DB2F4B">
      <w:pPr>
        <w:tabs>
          <w:tab w:val="left" w:pos="0"/>
        </w:tabs>
        <w:autoSpaceDE w:val="0"/>
        <w:autoSpaceDN w:val="0"/>
        <w:adjustRightInd w:val="0"/>
        <w:spacing w:after="0" w:line="240" w:lineRule="auto"/>
        <w:jc w:val="both"/>
        <w:rPr>
          <w:rFonts w:ascii="Times New Roman" w:hAnsi="Times New Roman"/>
          <w:b/>
          <w:bCs/>
          <w:sz w:val="24"/>
          <w:szCs w:val="24"/>
        </w:rPr>
      </w:pPr>
    </w:p>
    <w:p w:rsidR="002E6254" w:rsidRDefault="002E6254" w:rsidP="00DA7A6C">
      <w:pPr>
        <w:autoSpaceDE w:val="0"/>
        <w:autoSpaceDN w:val="0"/>
        <w:adjustRightInd w:val="0"/>
        <w:spacing w:after="0" w:line="240" w:lineRule="auto"/>
        <w:jc w:val="both"/>
        <w:rPr>
          <w:rFonts w:ascii="Times New Roman" w:hAnsi="Times New Roman"/>
          <w:b/>
          <w:bCs/>
          <w:sz w:val="24"/>
          <w:szCs w:val="24"/>
        </w:rPr>
      </w:pPr>
    </w:p>
    <w:p w:rsidR="00DA7A6C" w:rsidRDefault="00DA7A6C" w:rsidP="001A13F3">
      <w:pPr>
        <w:autoSpaceDE w:val="0"/>
        <w:autoSpaceDN w:val="0"/>
        <w:adjustRightInd w:val="0"/>
        <w:spacing w:after="0" w:line="240" w:lineRule="auto"/>
        <w:jc w:val="center"/>
        <w:rPr>
          <w:rFonts w:ascii="Times New Roman" w:hAnsi="Times New Roman" w:cs="Times New Roman"/>
          <w:color w:val="000000"/>
          <w:sz w:val="24"/>
          <w:szCs w:val="24"/>
        </w:rPr>
      </w:pPr>
      <w:r w:rsidRPr="004B1D2E">
        <w:rPr>
          <w:rFonts w:ascii="Times New Roman" w:hAnsi="Times New Roman"/>
          <w:b/>
          <w:bCs/>
          <w:sz w:val="24"/>
          <w:szCs w:val="24"/>
        </w:rPr>
        <w:t>Abstract</w:t>
      </w:r>
    </w:p>
    <w:p w:rsidR="00DA7A6C" w:rsidRDefault="00DA7A6C" w:rsidP="00DA7A6C">
      <w:pPr>
        <w:autoSpaceDE w:val="0"/>
        <w:autoSpaceDN w:val="0"/>
        <w:adjustRightInd w:val="0"/>
        <w:spacing w:after="0" w:line="240" w:lineRule="auto"/>
        <w:jc w:val="both"/>
        <w:rPr>
          <w:rFonts w:ascii="Times New Roman" w:hAnsi="Times New Roman" w:cs="Times New Roman"/>
          <w:color w:val="000000"/>
          <w:sz w:val="24"/>
          <w:szCs w:val="24"/>
        </w:rPr>
      </w:pPr>
    </w:p>
    <w:p w:rsidR="00727478" w:rsidRPr="00552799" w:rsidRDefault="00DA7A6C" w:rsidP="004771BB">
      <w:pPr>
        <w:autoSpaceDE w:val="0"/>
        <w:autoSpaceDN w:val="0"/>
        <w:adjustRightInd w:val="0"/>
        <w:spacing w:after="0" w:line="240" w:lineRule="auto"/>
        <w:ind w:left="144" w:right="-144"/>
        <w:jc w:val="both"/>
        <w:rPr>
          <w:rFonts w:ascii="Times New Roman" w:hAnsi="Times New Roman" w:cs="Times New Roman"/>
        </w:rPr>
      </w:pPr>
      <w:r w:rsidRPr="00552799">
        <w:rPr>
          <w:rFonts w:ascii="Times New Roman" w:hAnsi="Times New Roman" w:cs="Times New Roman"/>
        </w:rPr>
        <w:t xml:space="preserve">The most abundant phosphate deposits in </w:t>
      </w:r>
      <w:r w:rsidR="0046629A" w:rsidRPr="00552799">
        <w:rPr>
          <w:rFonts w:ascii="Times New Roman" w:hAnsi="Times New Roman" w:cs="Times New Roman"/>
        </w:rPr>
        <w:t xml:space="preserve">North, </w:t>
      </w:r>
      <w:r w:rsidRPr="00552799">
        <w:rPr>
          <w:rFonts w:ascii="Times New Roman" w:hAnsi="Times New Roman" w:cs="Times New Roman"/>
        </w:rPr>
        <w:t xml:space="preserve">East and Southeast Africa region are related to igneous rocks. These deposits can be broadly divided into four categories. </w:t>
      </w:r>
      <w:proofErr w:type="spellStart"/>
      <w:r w:rsidRPr="00552799">
        <w:rPr>
          <w:rFonts w:ascii="Times New Roman" w:hAnsi="Times New Roman" w:cs="Times New Roman"/>
        </w:rPr>
        <w:t>Carbonatite</w:t>
      </w:r>
      <w:proofErr w:type="spellEnd"/>
      <w:r w:rsidRPr="00552799">
        <w:rPr>
          <w:rFonts w:ascii="Times New Roman" w:hAnsi="Times New Roman" w:cs="Times New Roman"/>
        </w:rPr>
        <w:t xml:space="preserve">-related deposits are the most important category but apatite may also be found in association with basic intrusions, </w:t>
      </w:r>
      <w:proofErr w:type="spellStart"/>
      <w:r w:rsidRPr="00552799">
        <w:rPr>
          <w:rFonts w:ascii="Times New Roman" w:hAnsi="Times New Roman" w:cs="Times New Roman"/>
        </w:rPr>
        <w:t>syenitic</w:t>
      </w:r>
      <w:proofErr w:type="spellEnd"/>
      <w:r w:rsidRPr="00552799">
        <w:rPr>
          <w:rFonts w:ascii="Times New Roman" w:hAnsi="Times New Roman" w:cs="Times New Roman"/>
        </w:rPr>
        <w:t xml:space="preserve"> intrusions, and pegmatite bodies.</w:t>
      </w:r>
    </w:p>
    <w:p w:rsidR="00DA7A6C" w:rsidRPr="00552799" w:rsidRDefault="00DA7A6C" w:rsidP="004771BB">
      <w:pPr>
        <w:autoSpaceDE w:val="0"/>
        <w:autoSpaceDN w:val="0"/>
        <w:adjustRightInd w:val="0"/>
        <w:spacing w:after="0" w:line="240" w:lineRule="auto"/>
        <w:ind w:left="144" w:right="-144"/>
        <w:jc w:val="both"/>
        <w:rPr>
          <w:rFonts w:ascii="Times New Roman" w:hAnsi="Times New Roman" w:cs="Times New Roman"/>
          <w:iCs/>
        </w:rPr>
      </w:pPr>
      <w:r w:rsidRPr="00552799">
        <w:rPr>
          <w:rFonts w:ascii="Times New Roman" w:hAnsi="Times New Roman" w:cs="Times New Roman"/>
          <w:iCs/>
        </w:rPr>
        <w:t xml:space="preserve"> </w:t>
      </w:r>
    </w:p>
    <w:p w:rsidR="00727478" w:rsidRPr="00552799" w:rsidRDefault="00727478" w:rsidP="004771BB">
      <w:pPr>
        <w:autoSpaceDE w:val="0"/>
        <w:autoSpaceDN w:val="0"/>
        <w:adjustRightInd w:val="0"/>
        <w:spacing w:after="0" w:line="240" w:lineRule="auto"/>
        <w:ind w:left="144" w:right="-144"/>
        <w:jc w:val="both"/>
        <w:rPr>
          <w:rFonts w:ascii="Times New Roman" w:eastAsia="Times New Roman" w:hAnsi="Times New Roman" w:cs="Times New Roman"/>
        </w:rPr>
      </w:pPr>
      <w:r w:rsidRPr="00552799">
        <w:rPr>
          <w:rFonts w:ascii="Times New Roman" w:eastAsia="Times New Roman" w:hAnsi="Times New Roman" w:cs="Times New Roman"/>
        </w:rPr>
        <w:t>Local Phosphate Resources for Sustainable</w:t>
      </w:r>
      <w:r w:rsidRPr="00552799">
        <w:rPr>
          <w:rFonts w:ascii="Times New Roman" w:eastAsia="Times New Roman" w:hAnsi="Times New Roman" w:cs="Times New Roman"/>
          <w:i/>
        </w:rPr>
        <w:t xml:space="preserve"> </w:t>
      </w:r>
      <w:r w:rsidRPr="00552799">
        <w:rPr>
          <w:rFonts w:ascii="Times New Roman" w:eastAsia="Times New Roman" w:hAnsi="Times New Roman" w:cs="Times New Roman"/>
        </w:rPr>
        <w:t>Development</w:t>
      </w:r>
      <w:r w:rsidRPr="00552799">
        <w:rPr>
          <w:rFonts w:ascii="Times New Roman" w:eastAsia="Times New Roman" w:hAnsi="Times New Roman" w:cs="Times New Roman"/>
          <w:i/>
        </w:rPr>
        <w:t xml:space="preserve"> </w:t>
      </w:r>
      <w:r w:rsidRPr="00552799">
        <w:rPr>
          <w:rFonts w:ascii="Times New Roman" w:eastAsia="Times New Roman" w:hAnsi="Times New Roman" w:cs="Times New Roman"/>
        </w:rPr>
        <w:t>is a crucial issue which aims to support</w:t>
      </w:r>
      <w:r w:rsidRPr="00552799">
        <w:rPr>
          <w:rFonts w:ascii="Times New Roman" w:eastAsia="Times New Roman" w:hAnsi="Times New Roman" w:cs="Times New Roman"/>
          <w:spacing w:val="24"/>
        </w:rPr>
        <w:t xml:space="preserve"> </w:t>
      </w:r>
      <w:r w:rsidRPr="00552799">
        <w:rPr>
          <w:rFonts w:ascii="Times New Roman" w:eastAsia="Times New Roman" w:hAnsi="Times New Roman" w:cs="Times New Roman"/>
        </w:rPr>
        <w:t>the context</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for</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poverty</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reduction</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and</w:t>
      </w:r>
      <w:r w:rsidRPr="00552799">
        <w:rPr>
          <w:rFonts w:ascii="Times New Roman" w:eastAsia="Times New Roman" w:hAnsi="Times New Roman" w:cs="Times New Roman"/>
          <w:spacing w:val="13"/>
        </w:rPr>
        <w:t xml:space="preserve"> </w:t>
      </w:r>
      <w:r w:rsidRPr="00552799">
        <w:rPr>
          <w:rFonts w:ascii="Times New Roman" w:eastAsia="Times New Roman" w:hAnsi="Times New Roman" w:cs="Times New Roman"/>
        </w:rPr>
        <w:t>elimination.</w:t>
      </w:r>
      <w:r w:rsidRPr="00552799">
        <w:rPr>
          <w:rFonts w:ascii="Times New Roman" w:eastAsia="Times New Roman" w:hAnsi="Times New Roman" w:cs="Times New Roman"/>
          <w:spacing w:val="13"/>
        </w:rPr>
        <w:t xml:space="preserve"> </w:t>
      </w:r>
      <w:r w:rsidRPr="00552799">
        <w:rPr>
          <w:rFonts w:ascii="Times New Roman" w:eastAsia="Times New Roman" w:hAnsi="Times New Roman" w:cs="Times New Roman"/>
        </w:rPr>
        <w:t>In</w:t>
      </w:r>
      <w:r w:rsidRPr="00552799">
        <w:rPr>
          <w:rFonts w:ascii="Times New Roman" w:eastAsia="Times New Roman" w:hAnsi="Times New Roman" w:cs="Times New Roman"/>
          <w:spacing w:val="12"/>
        </w:rPr>
        <w:t xml:space="preserve"> </w:t>
      </w:r>
      <w:r w:rsidRPr="00552799">
        <w:rPr>
          <w:rFonts w:ascii="Times New Roman" w:eastAsia="Times New Roman" w:hAnsi="Times New Roman" w:cs="Times New Roman"/>
        </w:rPr>
        <w:t>order</w:t>
      </w:r>
      <w:r w:rsidRPr="00552799">
        <w:rPr>
          <w:rFonts w:ascii="Times New Roman" w:eastAsia="Times New Roman" w:hAnsi="Times New Roman" w:cs="Times New Roman"/>
          <w:spacing w:val="13"/>
        </w:rPr>
        <w:t xml:space="preserve"> </w:t>
      </w:r>
      <w:r w:rsidRPr="00552799">
        <w:rPr>
          <w:rFonts w:ascii="Times New Roman" w:eastAsia="Times New Roman" w:hAnsi="Times New Roman" w:cs="Times New Roman"/>
        </w:rPr>
        <w:t>to</w:t>
      </w:r>
      <w:r w:rsidRPr="00552799">
        <w:rPr>
          <w:rFonts w:ascii="Times New Roman" w:eastAsia="Times New Roman" w:hAnsi="Times New Roman" w:cs="Times New Roman"/>
          <w:spacing w:val="12"/>
        </w:rPr>
        <w:t xml:space="preserve"> </w:t>
      </w:r>
      <w:r w:rsidRPr="00552799">
        <w:rPr>
          <w:rFonts w:ascii="Times New Roman" w:eastAsia="Times New Roman" w:hAnsi="Times New Roman" w:cs="Times New Roman"/>
        </w:rPr>
        <w:t>enable</w:t>
      </w:r>
      <w:r w:rsidRPr="00552799">
        <w:rPr>
          <w:rFonts w:ascii="Times New Roman" w:eastAsia="Times New Roman" w:hAnsi="Times New Roman" w:cs="Times New Roman"/>
          <w:spacing w:val="13"/>
        </w:rPr>
        <w:t xml:space="preserve"> </w:t>
      </w:r>
      <w:r w:rsidRPr="00552799">
        <w:rPr>
          <w:rFonts w:ascii="Times New Roman" w:eastAsia="Times New Roman" w:hAnsi="Times New Roman" w:cs="Times New Roman"/>
        </w:rPr>
        <w:t>poverty</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alleviation,</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 xml:space="preserve">it should be </w:t>
      </w:r>
      <w:r w:rsidR="008D7803" w:rsidRPr="00552799">
        <w:rPr>
          <w:rFonts w:ascii="Times New Roman" w:eastAsia="Times New Roman" w:hAnsi="Times New Roman" w:cs="Times New Roman"/>
        </w:rPr>
        <w:t xml:space="preserve"> </w:t>
      </w:r>
      <w:r w:rsidRPr="00552799">
        <w:rPr>
          <w:rFonts w:ascii="Times New Roman" w:eastAsia="Times New Roman" w:hAnsi="Times New Roman" w:cs="Times New Roman"/>
          <w:spacing w:val="15"/>
        </w:rPr>
        <w:t xml:space="preserve"> </w:t>
      </w:r>
      <w:r w:rsidRPr="00552799">
        <w:rPr>
          <w:rFonts w:ascii="Times New Roman" w:eastAsia="Times New Roman" w:hAnsi="Times New Roman" w:cs="Times New Roman"/>
        </w:rPr>
        <w:t>focused</w:t>
      </w:r>
      <w:r w:rsidRPr="00552799">
        <w:rPr>
          <w:rFonts w:ascii="Times New Roman" w:eastAsia="Times New Roman" w:hAnsi="Times New Roman" w:cs="Times New Roman"/>
          <w:spacing w:val="15"/>
        </w:rPr>
        <w:t xml:space="preserve"> </w:t>
      </w:r>
      <w:r w:rsidRPr="00552799">
        <w:rPr>
          <w:rFonts w:ascii="Times New Roman" w:eastAsia="Times New Roman" w:hAnsi="Times New Roman" w:cs="Times New Roman"/>
        </w:rPr>
        <w:t>on the promotion of local use rather than the export of phosphate.</w:t>
      </w:r>
    </w:p>
    <w:p w:rsidR="00DA7A6C" w:rsidRPr="00552799" w:rsidRDefault="00AE5D2B" w:rsidP="004771BB">
      <w:pPr>
        <w:spacing w:line="240" w:lineRule="auto"/>
        <w:ind w:left="144" w:right="-144"/>
        <w:jc w:val="both"/>
        <w:rPr>
          <w:rFonts w:ascii="Times New Roman" w:hAnsi="Times New Roman" w:cs="Times New Roman"/>
          <w:iCs/>
        </w:rPr>
      </w:pPr>
      <w:r w:rsidRPr="00552799">
        <w:rPr>
          <w:rFonts w:ascii="Times New Roman" w:hAnsi="Times New Roman" w:cs="Times New Roman"/>
        </w:rPr>
        <w:t>Africa imports</w:t>
      </w:r>
      <w:r w:rsidR="002E6254" w:rsidRPr="00552799">
        <w:rPr>
          <w:rFonts w:ascii="Times New Roman" w:hAnsi="Times New Roman" w:cs="Times New Roman"/>
        </w:rPr>
        <w:t xml:space="preserve"> several million tones of fertilizers annually. Delineation and definition of the phosphate rock will facilitate the need of potential investors towards mining and development of </w:t>
      </w:r>
      <w:r w:rsidRPr="00552799">
        <w:rPr>
          <w:rFonts w:ascii="Times New Roman" w:hAnsi="Times New Roman" w:cs="Times New Roman"/>
        </w:rPr>
        <w:t>fertilizer raw</w:t>
      </w:r>
      <w:r w:rsidR="002E6254" w:rsidRPr="00552799">
        <w:rPr>
          <w:rFonts w:ascii="Times New Roman" w:hAnsi="Times New Roman" w:cs="Times New Roman"/>
        </w:rPr>
        <w:t xml:space="preserve"> materials. The findings will ultimately benefit the investors, the stakeholders, the government and the population at large. </w:t>
      </w:r>
    </w:p>
    <w:p w:rsidR="00DA7A6C" w:rsidRPr="00552799" w:rsidRDefault="00DA7A6C" w:rsidP="004771BB">
      <w:pPr>
        <w:autoSpaceDE w:val="0"/>
        <w:autoSpaceDN w:val="0"/>
        <w:adjustRightInd w:val="0"/>
        <w:spacing w:after="0" w:line="240" w:lineRule="auto"/>
        <w:ind w:left="144" w:right="-144"/>
        <w:jc w:val="both"/>
        <w:rPr>
          <w:rFonts w:ascii="Times New Roman" w:eastAsia="Times New Roman" w:hAnsi="Times New Roman" w:cs="Times New Roman"/>
        </w:rPr>
      </w:pPr>
      <w:r w:rsidRPr="00552799">
        <w:rPr>
          <w:rFonts w:ascii="Times New Roman" w:eastAsia="Times New Roman" w:hAnsi="Times New Roman" w:cs="Times New Roman"/>
        </w:rPr>
        <w:t>Soil degradation and infertility are major constraints to the sustainability of agricultural systems in</w:t>
      </w:r>
      <w:r w:rsidRPr="00552799">
        <w:rPr>
          <w:rFonts w:ascii="Times New Roman" w:eastAsia="Times New Roman" w:hAnsi="Times New Roman" w:cs="Times New Roman"/>
          <w:spacing w:val="50"/>
        </w:rPr>
        <w:t xml:space="preserve"> </w:t>
      </w:r>
      <w:r w:rsidRPr="00552799">
        <w:rPr>
          <w:rFonts w:ascii="Times New Roman" w:eastAsia="Times New Roman" w:hAnsi="Times New Roman" w:cs="Times New Roman"/>
        </w:rPr>
        <w:t>many developing countries, particularly those located in the tropical humid lowlands of Sub-Saharan Africa</w:t>
      </w:r>
      <w:r w:rsidRPr="00552799">
        <w:rPr>
          <w:rFonts w:ascii="Times New Roman" w:eastAsia="Times New Roman" w:hAnsi="Times New Roman" w:cs="Times New Roman"/>
          <w:spacing w:val="41"/>
        </w:rPr>
        <w:t xml:space="preserve"> </w:t>
      </w:r>
      <w:r w:rsidRPr="00552799">
        <w:rPr>
          <w:rFonts w:ascii="Times New Roman" w:eastAsia="Times New Roman" w:hAnsi="Times New Roman" w:cs="Times New Roman"/>
        </w:rPr>
        <w:t>(SSA) where phosphorus (P) and nitrogen (N) deficiencies are recognized as major constraints to</w:t>
      </w:r>
      <w:r w:rsidRPr="00552799">
        <w:rPr>
          <w:rFonts w:ascii="Times New Roman" w:eastAsia="Times New Roman" w:hAnsi="Times New Roman" w:cs="Times New Roman"/>
          <w:spacing w:val="-17"/>
        </w:rPr>
        <w:t xml:space="preserve"> </w:t>
      </w:r>
      <w:r w:rsidRPr="00552799">
        <w:rPr>
          <w:rFonts w:ascii="Times New Roman" w:eastAsia="Times New Roman" w:hAnsi="Times New Roman" w:cs="Times New Roman"/>
        </w:rPr>
        <w:t>sustainable agricultural</w:t>
      </w:r>
      <w:r w:rsidRPr="00552799">
        <w:rPr>
          <w:rFonts w:ascii="Times New Roman" w:eastAsia="Times New Roman" w:hAnsi="Times New Roman" w:cs="Times New Roman"/>
          <w:spacing w:val="10"/>
        </w:rPr>
        <w:t xml:space="preserve"> </w:t>
      </w:r>
      <w:r w:rsidRPr="00552799">
        <w:rPr>
          <w:rFonts w:ascii="Times New Roman" w:eastAsia="Times New Roman" w:hAnsi="Times New Roman" w:cs="Times New Roman"/>
        </w:rPr>
        <w:t>productivity.</w:t>
      </w:r>
      <w:r w:rsidR="00C42B0B" w:rsidRPr="00552799">
        <w:rPr>
          <w:rFonts w:ascii="Times New Roman" w:eastAsia="Times New Roman" w:hAnsi="Times New Roman" w:cs="Times New Roman"/>
        </w:rPr>
        <w:t xml:space="preserve"> </w:t>
      </w:r>
    </w:p>
    <w:p w:rsidR="002144F9" w:rsidRPr="00552799" w:rsidRDefault="002144F9" w:rsidP="004771BB">
      <w:pPr>
        <w:autoSpaceDE w:val="0"/>
        <w:autoSpaceDN w:val="0"/>
        <w:adjustRightInd w:val="0"/>
        <w:spacing w:after="0" w:line="240" w:lineRule="auto"/>
        <w:ind w:left="144" w:right="-144"/>
        <w:jc w:val="both"/>
        <w:rPr>
          <w:rFonts w:ascii="Times New Roman" w:eastAsia="Times New Roman" w:hAnsi="Times New Roman" w:cs="Times New Roman"/>
        </w:rPr>
      </w:pPr>
    </w:p>
    <w:p w:rsidR="002144F9" w:rsidRPr="00552799" w:rsidRDefault="002144F9" w:rsidP="004771BB">
      <w:pPr>
        <w:autoSpaceDE w:val="0"/>
        <w:autoSpaceDN w:val="0"/>
        <w:adjustRightInd w:val="0"/>
        <w:spacing w:after="0" w:line="240" w:lineRule="auto"/>
        <w:ind w:left="144" w:right="-144"/>
        <w:jc w:val="both"/>
        <w:rPr>
          <w:rFonts w:ascii="Times New Roman" w:eastAsia="Times New Roman" w:hAnsi="Times New Roman" w:cs="Times New Roman"/>
        </w:rPr>
      </w:pPr>
      <w:r w:rsidRPr="00552799">
        <w:rPr>
          <w:rFonts w:ascii="Times New Roman" w:eastAsia="Calibri" w:hAnsi="Times New Roman" w:cs="Times New Roman"/>
          <w:b/>
        </w:rPr>
        <w:t>Phosphate rock</w:t>
      </w:r>
      <w:r w:rsidR="008F1B83" w:rsidRPr="00552799">
        <w:rPr>
          <w:rFonts w:ascii="Times New Roman" w:eastAsia="Calibri" w:hAnsi="Times New Roman" w:cs="Times New Roman"/>
          <w:b/>
        </w:rPr>
        <w:t xml:space="preserve"> (PR)</w:t>
      </w:r>
      <w:r w:rsidRPr="00552799">
        <w:rPr>
          <w:rFonts w:ascii="Times New Roman" w:eastAsia="Calibri" w:hAnsi="Times New Roman" w:cs="Times New Roman"/>
        </w:rPr>
        <w:t xml:space="preserve"> is used primarily in the manufacture of </w:t>
      </w:r>
      <w:r w:rsidRPr="00552799">
        <w:rPr>
          <w:rFonts w:ascii="Times New Roman" w:hAnsi="Times New Roman" w:cs="Times New Roman"/>
        </w:rPr>
        <w:t>D</w:t>
      </w:r>
      <w:r w:rsidRPr="00552799">
        <w:rPr>
          <w:rFonts w:ascii="Times New Roman" w:eastAsia="Calibri" w:hAnsi="Times New Roman" w:cs="Times New Roman"/>
        </w:rPr>
        <w:t>i</w:t>
      </w:r>
      <w:r w:rsidRPr="00552799">
        <w:rPr>
          <w:rFonts w:ascii="Times New Roman" w:hAnsi="Times New Roman" w:cs="Times New Roman"/>
        </w:rPr>
        <w:t>-A</w:t>
      </w:r>
      <w:r w:rsidRPr="00552799">
        <w:rPr>
          <w:rFonts w:ascii="Times New Roman" w:eastAsia="Calibri" w:hAnsi="Times New Roman" w:cs="Times New Roman"/>
        </w:rPr>
        <w:t>mmonium phosphate (DAP) which is essential for intensive agriculture. Such fertilizers are widely used in low latitudes where many soils are phosphorous deficient. Under certain conditions, for example on acid soils ground phosphate rock can also be applied successfully as a direct application fertilizer</w:t>
      </w:r>
    </w:p>
    <w:p w:rsidR="002144F9" w:rsidRPr="00552799" w:rsidRDefault="002144F9" w:rsidP="004771BB">
      <w:pPr>
        <w:autoSpaceDE w:val="0"/>
        <w:autoSpaceDN w:val="0"/>
        <w:adjustRightInd w:val="0"/>
        <w:spacing w:after="0" w:line="240" w:lineRule="auto"/>
        <w:ind w:left="144" w:right="-144"/>
        <w:jc w:val="both"/>
        <w:rPr>
          <w:rFonts w:ascii="Times New Roman" w:eastAsia="Times New Roman" w:hAnsi="Times New Roman" w:cs="Times New Roman"/>
        </w:rPr>
      </w:pPr>
    </w:p>
    <w:p w:rsidR="00053A19" w:rsidRPr="00552799" w:rsidRDefault="00DA7A6C" w:rsidP="004771BB">
      <w:pPr>
        <w:spacing w:line="240" w:lineRule="auto"/>
        <w:ind w:left="144" w:right="-144"/>
        <w:jc w:val="both"/>
        <w:rPr>
          <w:rFonts w:ascii="Times New Roman" w:hAnsi="Times New Roman" w:cs="Times New Roman"/>
        </w:rPr>
      </w:pPr>
      <w:r w:rsidRPr="00552799">
        <w:rPr>
          <w:rFonts w:ascii="Times New Roman" w:eastAsia="Times New Roman" w:hAnsi="Times New Roman" w:cs="Times New Roman"/>
          <w:iCs/>
        </w:rPr>
        <w:t xml:space="preserve">Therefore, </w:t>
      </w:r>
      <w:r w:rsidR="00DB2C10" w:rsidRPr="00552799">
        <w:rPr>
          <w:rFonts w:ascii="Times New Roman" w:eastAsia="Times New Roman" w:hAnsi="Times New Roman" w:cs="Times New Roman"/>
          <w:b/>
          <w:iCs/>
        </w:rPr>
        <w:t xml:space="preserve">the apatite (phosphate mineral) hosted </w:t>
      </w:r>
      <w:proofErr w:type="gramStart"/>
      <w:r w:rsidR="00DB2C10" w:rsidRPr="00552799">
        <w:rPr>
          <w:rFonts w:ascii="Times New Roman" w:eastAsia="Times New Roman" w:hAnsi="Times New Roman" w:cs="Times New Roman"/>
          <w:b/>
          <w:iCs/>
        </w:rPr>
        <w:t xml:space="preserve">in  </w:t>
      </w:r>
      <w:proofErr w:type="spellStart"/>
      <w:r w:rsidR="00025C6B" w:rsidRPr="00552799">
        <w:rPr>
          <w:rFonts w:ascii="Times New Roman" w:eastAsia="Times New Roman" w:hAnsi="Times New Roman" w:cs="Times New Roman"/>
          <w:b/>
          <w:iCs/>
        </w:rPr>
        <w:t>C</w:t>
      </w:r>
      <w:r w:rsidR="00DB2C10" w:rsidRPr="00552799">
        <w:rPr>
          <w:rFonts w:ascii="Times New Roman" w:eastAsia="Times New Roman" w:hAnsi="Times New Roman" w:cs="Times New Roman"/>
          <w:b/>
          <w:iCs/>
        </w:rPr>
        <w:t>arbonatites</w:t>
      </w:r>
      <w:proofErr w:type="spellEnd"/>
      <w:proofErr w:type="gramEnd"/>
      <w:r w:rsidR="00DB2C10" w:rsidRPr="00552799">
        <w:rPr>
          <w:rFonts w:ascii="Times New Roman" w:eastAsia="Times New Roman" w:hAnsi="Times New Roman" w:cs="Times New Roman"/>
          <w:b/>
          <w:iCs/>
        </w:rPr>
        <w:t xml:space="preserve"> &amp; </w:t>
      </w:r>
      <w:proofErr w:type="spellStart"/>
      <w:r w:rsidR="00DB2C10" w:rsidRPr="00552799">
        <w:rPr>
          <w:rFonts w:ascii="Times New Roman" w:eastAsia="Times New Roman" w:hAnsi="Times New Roman" w:cs="Times New Roman"/>
          <w:b/>
          <w:iCs/>
        </w:rPr>
        <w:t>intrusives</w:t>
      </w:r>
      <w:proofErr w:type="spellEnd"/>
      <w:r w:rsidR="00DB2C10" w:rsidRPr="00552799">
        <w:rPr>
          <w:rFonts w:ascii="Times New Roman" w:eastAsia="Times New Roman" w:hAnsi="Times New Roman" w:cs="Times New Roman"/>
          <w:iCs/>
        </w:rPr>
        <w:t xml:space="preserve"> of the</w:t>
      </w:r>
      <w:r w:rsidR="00BF48E2" w:rsidRPr="00552799">
        <w:rPr>
          <w:rFonts w:ascii="Times New Roman" w:eastAsia="Times New Roman" w:hAnsi="Times New Roman" w:cs="Times New Roman"/>
          <w:iCs/>
        </w:rPr>
        <w:t xml:space="preserve"> </w:t>
      </w:r>
      <w:r w:rsidR="00BF48E2" w:rsidRPr="00552799">
        <w:rPr>
          <w:rFonts w:ascii="Times New Roman" w:eastAsia="Times New Roman" w:hAnsi="Times New Roman" w:cs="Times New Roman"/>
          <w:b/>
          <w:iCs/>
        </w:rPr>
        <w:t>North,</w:t>
      </w:r>
      <w:r w:rsidR="00DB2C10" w:rsidRPr="00552799">
        <w:rPr>
          <w:rFonts w:ascii="Times New Roman" w:eastAsia="Times New Roman" w:hAnsi="Times New Roman" w:cs="Times New Roman"/>
          <w:iCs/>
        </w:rPr>
        <w:t xml:space="preserve"> </w:t>
      </w:r>
      <w:r w:rsidR="00DB2C10" w:rsidRPr="00552799">
        <w:rPr>
          <w:rFonts w:ascii="Times New Roman" w:eastAsia="Times New Roman" w:hAnsi="Times New Roman" w:cs="Times New Roman"/>
          <w:b/>
          <w:iCs/>
        </w:rPr>
        <w:t>East &amp; South East Africa</w:t>
      </w:r>
      <w:r w:rsidR="00DB2C10" w:rsidRPr="00552799">
        <w:rPr>
          <w:rFonts w:ascii="Times New Roman" w:eastAsia="Times New Roman" w:hAnsi="Times New Roman" w:cs="Times New Roman"/>
          <w:iCs/>
        </w:rPr>
        <w:t xml:space="preserve"> </w:t>
      </w:r>
      <w:r w:rsidRPr="00552799">
        <w:rPr>
          <w:rFonts w:ascii="Times New Roman" w:eastAsia="Times New Roman" w:hAnsi="Times New Roman" w:cs="Times New Roman"/>
          <w:iCs/>
        </w:rPr>
        <w:t>will contribute as a raw material for phosphate fertilizer, by increasing agricultural yields, will definitely plays ma</w:t>
      </w:r>
      <w:r w:rsidR="002E6254" w:rsidRPr="00552799">
        <w:rPr>
          <w:rFonts w:ascii="Times New Roman" w:eastAsia="Times New Roman" w:hAnsi="Times New Roman" w:cs="Times New Roman"/>
          <w:iCs/>
        </w:rPr>
        <w:t>jor role in poverty alleviation applying</w:t>
      </w:r>
      <w:r w:rsidR="002E6254" w:rsidRPr="00552799">
        <w:rPr>
          <w:rFonts w:ascii="Times New Roman" w:hAnsi="Times New Roman" w:cs="Times New Roman"/>
        </w:rPr>
        <w:t xml:space="preserve"> sustainable utilization of indigenous resources.</w:t>
      </w:r>
    </w:p>
    <w:p w:rsidR="00BB75ED" w:rsidRPr="00552799" w:rsidRDefault="00DA7A6C" w:rsidP="00543DFC">
      <w:pPr>
        <w:autoSpaceDE w:val="0"/>
        <w:autoSpaceDN w:val="0"/>
        <w:adjustRightInd w:val="0"/>
        <w:spacing w:after="0" w:line="240" w:lineRule="auto"/>
        <w:ind w:left="144" w:right="-144"/>
        <w:jc w:val="both"/>
        <w:rPr>
          <w:rFonts w:ascii="Times New Roman" w:hAnsi="Times New Roman" w:cs="Times New Roman"/>
          <w:i/>
        </w:rPr>
      </w:pPr>
      <w:r w:rsidRPr="00552799">
        <w:rPr>
          <w:rFonts w:ascii="Times New Roman" w:hAnsi="Times New Roman" w:cs="Times New Roman"/>
          <w:b/>
          <w:bCs/>
          <w:i/>
          <w:iCs/>
        </w:rPr>
        <w:t xml:space="preserve">Keywords: </w:t>
      </w:r>
      <w:r w:rsidRPr="00552799">
        <w:rPr>
          <w:rFonts w:ascii="Times New Roman" w:hAnsi="Times New Roman" w:cs="Times New Roman"/>
          <w:i/>
          <w:iCs/>
        </w:rPr>
        <w:t xml:space="preserve">Phosphate, Poverty alleviation, Sustainable Development, </w:t>
      </w:r>
    </w:p>
    <w:p w:rsidR="00BB75ED" w:rsidRPr="00552799" w:rsidRDefault="00BB75ED" w:rsidP="004771BB">
      <w:pPr>
        <w:spacing w:after="0" w:line="240" w:lineRule="auto"/>
        <w:jc w:val="both"/>
        <w:rPr>
          <w:rFonts w:ascii="Times New Roman" w:hAnsi="Times New Roman" w:cs="Times New Roman"/>
          <w:i/>
        </w:rPr>
      </w:pPr>
      <w:r w:rsidRPr="00552799">
        <w:rPr>
          <w:rFonts w:ascii="Times New Roman" w:hAnsi="Times New Roman" w:cs="Times New Roman"/>
        </w:rPr>
        <w:t xml:space="preserve">           References</w:t>
      </w:r>
      <w:r w:rsidRPr="00552799">
        <w:rPr>
          <w:rFonts w:ascii="Times New Roman" w:hAnsi="Times New Roman" w:cs="Times New Roman"/>
          <w:i/>
        </w:rPr>
        <w:t>:</w:t>
      </w:r>
    </w:p>
    <w:p w:rsidR="00F81448" w:rsidRPr="00552799" w:rsidRDefault="00F81448" w:rsidP="004771BB">
      <w:pPr>
        <w:spacing w:after="0" w:line="240" w:lineRule="auto"/>
        <w:jc w:val="both"/>
        <w:rPr>
          <w:rFonts w:ascii="Times New Roman" w:hAnsi="Times New Roman" w:cs="Times New Roman"/>
          <w:i/>
        </w:rPr>
      </w:pPr>
    </w:p>
    <w:p w:rsidR="00BB75ED" w:rsidRPr="00552799" w:rsidRDefault="00F81448" w:rsidP="004771BB">
      <w:pPr>
        <w:spacing w:line="240" w:lineRule="auto"/>
        <w:ind w:left="540"/>
        <w:jc w:val="both"/>
        <w:rPr>
          <w:rFonts w:ascii="Times New Roman" w:hAnsi="Times New Roman" w:cs="Times New Roman"/>
          <w:iCs/>
        </w:rPr>
      </w:pPr>
      <w:r w:rsidRPr="00552799">
        <w:rPr>
          <w:rFonts w:ascii="Times New Roman" w:hAnsi="Times New Roman" w:cs="Times New Roman"/>
          <w:iCs/>
        </w:rPr>
        <w:t>{1}</w:t>
      </w:r>
      <w:r w:rsidRPr="00552799">
        <w:rPr>
          <w:rFonts w:ascii="Times New Roman" w:hAnsi="Times New Roman" w:cs="Times New Roman"/>
        </w:rPr>
        <w:t xml:space="preserve"> DFID </w:t>
      </w:r>
      <w:proofErr w:type="gramStart"/>
      <w:r w:rsidRPr="00552799">
        <w:rPr>
          <w:rFonts w:ascii="Times New Roman" w:hAnsi="Times New Roman" w:cs="Times New Roman"/>
        </w:rPr>
        <w:t>[ 2002</w:t>
      </w:r>
      <w:proofErr w:type="gramEnd"/>
      <w:r w:rsidRPr="00552799">
        <w:rPr>
          <w:rFonts w:ascii="Times New Roman" w:hAnsi="Times New Roman" w:cs="Times New Roman"/>
        </w:rPr>
        <w:t>] BGS  Report</w:t>
      </w:r>
      <w:r w:rsidRPr="00552799">
        <w:rPr>
          <w:rFonts w:ascii="Times New Roman" w:hAnsi="Times New Roman" w:cs="Times New Roman"/>
          <w:spacing w:val="-2"/>
        </w:rPr>
        <w:t xml:space="preserve"> </w:t>
      </w:r>
      <w:r w:rsidRPr="00552799">
        <w:rPr>
          <w:rFonts w:ascii="Times New Roman" w:hAnsi="Times New Roman" w:cs="Times New Roman"/>
        </w:rPr>
        <w:t xml:space="preserve">CR/02/121/N </w:t>
      </w:r>
      <w:r w:rsidRPr="00552799">
        <w:rPr>
          <w:rFonts w:ascii="Times New Roman" w:eastAsia="Times New Roman" w:hAnsi="Times New Roman" w:cs="Times New Roman"/>
        </w:rPr>
        <w:t>Local phosphate resources for sustainable development       in sub-Saharan Africa</w:t>
      </w:r>
      <w:r w:rsidR="00143B3E" w:rsidRPr="00552799">
        <w:rPr>
          <w:rFonts w:ascii="Times New Roman" w:eastAsia="Times New Roman" w:hAnsi="Times New Roman" w:cs="Times New Roman"/>
        </w:rPr>
        <w:t>:153p</w:t>
      </w:r>
    </w:p>
    <w:p w:rsidR="00BB75ED" w:rsidRPr="00552799" w:rsidRDefault="00BB75ED" w:rsidP="004771BB">
      <w:pPr>
        <w:pStyle w:val="ListParagraph"/>
        <w:autoSpaceDE w:val="0"/>
        <w:autoSpaceDN w:val="0"/>
        <w:adjustRightInd w:val="0"/>
        <w:spacing w:after="0" w:line="240" w:lineRule="auto"/>
        <w:ind w:left="540"/>
        <w:jc w:val="both"/>
        <w:rPr>
          <w:rFonts w:ascii="Times New Roman" w:hAnsi="Times New Roman" w:cs="Times New Roman"/>
          <w:bCs/>
        </w:rPr>
      </w:pPr>
      <w:r w:rsidRPr="00552799">
        <w:rPr>
          <w:rFonts w:ascii="Times New Roman" w:hAnsi="Times New Roman" w:cs="Times New Roman"/>
          <w:bCs/>
        </w:rPr>
        <w:t>[</w:t>
      </w:r>
      <w:r w:rsidR="00F81448" w:rsidRPr="00552799">
        <w:rPr>
          <w:rFonts w:ascii="Times New Roman" w:hAnsi="Times New Roman" w:cs="Times New Roman"/>
          <w:bCs/>
        </w:rPr>
        <w:t>2</w:t>
      </w:r>
      <w:r w:rsidRPr="00552799">
        <w:rPr>
          <w:rFonts w:ascii="Times New Roman" w:hAnsi="Times New Roman" w:cs="Times New Roman"/>
          <w:bCs/>
        </w:rPr>
        <w:t>]</w:t>
      </w:r>
      <w:r w:rsidR="00F81448" w:rsidRPr="00552799">
        <w:rPr>
          <w:rFonts w:ascii="Times New Roman" w:hAnsi="Times New Roman" w:cs="Times New Roman"/>
          <w:bCs/>
        </w:rPr>
        <w:t xml:space="preserve"> </w:t>
      </w:r>
      <w:r w:rsidRPr="00552799">
        <w:rPr>
          <w:rFonts w:ascii="Times New Roman" w:hAnsi="Times New Roman" w:cs="Times New Roman"/>
          <w:bCs/>
        </w:rPr>
        <w:t>Food and Agriculture Organization of the United Nations</w:t>
      </w:r>
      <w:r w:rsidRPr="00552799">
        <w:rPr>
          <w:rFonts w:ascii="Times New Roman" w:hAnsi="Times New Roman" w:cs="Times New Roman"/>
        </w:rPr>
        <w:t xml:space="preserve"> [2012] </w:t>
      </w:r>
      <w:r w:rsidRPr="00552799">
        <w:rPr>
          <w:rFonts w:ascii="Times New Roman" w:hAnsi="Times New Roman" w:cs="Times New Roman"/>
          <w:bCs/>
        </w:rPr>
        <w:t>Current world fertilizer trends</w:t>
      </w:r>
    </w:p>
    <w:p w:rsidR="00BB75ED" w:rsidRPr="00552799" w:rsidRDefault="00BB75ED" w:rsidP="004771BB">
      <w:pPr>
        <w:autoSpaceDE w:val="0"/>
        <w:autoSpaceDN w:val="0"/>
        <w:adjustRightInd w:val="0"/>
        <w:spacing w:after="0" w:line="240" w:lineRule="auto"/>
        <w:ind w:left="540"/>
        <w:jc w:val="both"/>
        <w:rPr>
          <w:rFonts w:ascii="Times New Roman" w:hAnsi="Times New Roman" w:cs="Times New Roman"/>
          <w:bCs/>
        </w:rPr>
      </w:pPr>
      <w:r w:rsidRPr="00552799">
        <w:rPr>
          <w:rFonts w:ascii="Times New Roman" w:hAnsi="Times New Roman" w:cs="Times New Roman"/>
          <w:bCs/>
        </w:rPr>
        <w:t xml:space="preserve">       </w:t>
      </w:r>
      <w:proofErr w:type="gramStart"/>
      <w:r w:rsidRPr="00552799">
        <w:rPr>
          <w:rFonts w:ascii="Times New Roman" w:hAnsi="Times New Roman" w:cs="Times New Roman"/>
          <w:bCs/>
        </w:rPr>
        <w:t>and</w:t>
      </w:r>
      <w:proofErr w:type="gramEnd"/>
      <w:r w:rsidRPr="00552799">
        <w:rPr>
          <w:rFonts w:ascii="Times New Roman" w:hAnsi="Times New Roman" w:cs="Times New Roman"/>
          <w:bCs/>
        </w:rPr>
        <w:t xml:space="preserve"> outlook to 2016 Rome:11-14</w:t>
      </w:r>
    </w:p>
    <w:p w:rsidR="00BB75ED" w:rsidRPr="00552799" w:rsidRDefault="00BB75ED" w:rsidP="004771BB">
      <w:pPr>
        <w:autoSpaceDE w:val="0"/>
        <w:autoSpaceDN w:val="0"/>
        <w:adjustRightInd w:val="0"/>
        <w:spacing w:after="0" w:line="240" w:lineRule="auto"/>
        <w:ind w:left="540"/>
        <w:jc w:val="both"/>
        <w:rPr>
          <w:rFonts w:ascii="Times New Roman" w:hAnsi="Times New Roman" w:cs="Times New Roman"/>
          <w:bCs/>
        </w:rPr>
      </w:pPr>
    </w:p>
    <w:p w:rsidR="00C42B0B" w:rsidRPr="00552799" w:rsidRDefault="00BB75ED" w:rsidP="004771BB">
      <w:pPr>
        <w:pStyle w:val="ListParagraph"/>
        <w:autoSpaceDE w:val="0"/>
        <w:autoSpaceDN w:val="0"/>
        <w:adjustRightInd w:val="0"/>
        <w:spacing w:after="0" w:line="240" w:lineRule="auto"/>
        <w:ind w:left="540"/>
        <w:jc w:val="both"/>
        <w:rPr>
          <w:rFonts w:ascii="Times New Roman" w:hAnsi="Times New Roman" w:cs="Times New Roman"/>
        </w:rPr>
      </w:pPr>
      <w:r w:rsidRPr="00552799">
        <w:rPr>
          <w:rFonts w:ascii="Times New Roman" w:hAnsi="Times New Roman" w:cs="Times New Roman"/>
        </w:rPr>
        <w:lastRenderedPageBreak/>
        <w:t>[</w:t>
      </w:r>
      <w:r w:rsidR="00F81448" w:rsidRPr="00552799">
        <w:rPr>
          <w:rFonts w:ascii="Times New Roman" w:hAnsi="Times New Roman" w:cs="Times New Roman"/>
        </w:rPr>
        <w:t>3</w:t>
      </w:r>
      <w:proofErr w:type="gramStart"/>
      <w:r w:rsidRPr="00552799">
        <w:rPr>
          <w:rFonts w:ascii="Times New Roman" w:hAnsi="Times New Roman" w:cs="Times New Roman"/>
        </w:rPr>
        <w:t>]</w:t>
      </w:r>
      <w:r w:rsidR="00F81448" w:rsidRPr="00552799">
        <w:rPr>
          <w:rFonts w:ascii="Times New Roman" w:hAnsi="Times New Roman" w:cs="Times New Roman"/>
        </w:rPr>
        <w:t xml:space="preserve"> </w:t>
      </w:r>
      <w:r w:rsidRPr="00552799">
        <w:rPr>
          <w:rFonts w:ascii="Times New Roman" w:hAnsi="Times New Roman" w:cs="Times New Roman"/>
        </w:rPr>
        <w:t xml:space="preserve"> Van</w:t>
      </w:r>
      <w:proofErr w:type="gramEnd"/>
      <w:r w:rsidRPr="00552799">
        <w:rPr>
          <w:rFonts w:ascii="Times New Roman" w:hAnsi="Times New Roman" w:cs="Times New Roman"/>
        </w:rPr>
        <w:t xml:space="preserve"> </w:t>
      </w:r>
      <w:proofErr w:type="spellStart"/>
      <w:r w:rsidRPr="00552799">
        <w:rPr>
          <w:rFonts w:ascii="Times New Roman" w:hAnsi="Times New Roman" w:cs="Times New Roman"/>
        </w:rPr>
        <w:t>Straaten</w:t>
      </w:r>
      <w:proofErr w:type="spellEnd"/>
      <w:r w:rsidRPr="00552799">
        <w:rPr>
          <w:rFonts w:ascii="Times New Roman" w:hAnsi="Times New Roman" w:cs="Times New Roman"/>
        </w:rPr>
        <w:t xml:space="preserve">, P. [2002 ] </w:t>
      </w:r>
      <w:hyperlink r:id="rId5" w:history="1">
        <w:r w:rsidRPr="00552799">
          <w:rPr>
            <w:rStyle w:val="Hyperlink"/>
            <w:rFonts w:ascii="Times New Roman" w:hAnsi="Times New Roman" w:cs="Times New Roman"/>
            <w:color w:val="auto"/>
            <w:u w:val="none"/>
          </w:rPr>
          <w:t>Rocks for crops</w:t>
        </w:r>
      </w:hyperlink>
      <w:r w:rsidRPr="00552799">
        <w:rPr>
          <w:rFonts w:ascii="Times New Roman" w:hAnsi="Times New Roman" w:cs="Times New Roman"/>
        </w:rPr>
        <w:t xml:space="preserve">: Agro- minerals of sub-Saharan Africa. </w:t>
      </w:r>
      <w:proofErr w:type="gramStart"/>
      <w:r w:rsidRPr="00552799">
        <w:rPr>
          <w:rFonts w:ascii="Times New Roman" w:hAnsi="Times New Roman" w:cs="Times New Roman"/>
        </w:rPr>
        <w:t>ICRAF  Nairobi</w:t>
      </w:r>
      <w:proofErr w:type="gramEnd"/>
      <w:r w:rsidRPr="00552799">
        <w:rPr>
          <w:rFonts w:ascii="Times New Roman" w:hAnsi="Times New Roman" w:cs="Times New Roman"/>
        </w:rPr>
        <w:t xml:space="preserve"> Kenya: 338 pp</w:t>
      </w:r>
    </w:p>
    <w:sectPr w:rsidR="00C42B0B" w:rsidRPr="00552799" w:rsidSect="00053A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34E00"/>
    <w:multiLevelType w:val="hybridMultilevel"/>
    <w:tmpl w:val="34B6B744"/>
    <w:lvl w:ilvl="0" w:tplc="402E73BE">
      <w:start w:val="1"/>
      <w:numFmt w:val="bullet"/>
      <w:lvlText w:val="–"/>
      <w:lvlJc w:val="left"/>
      <w:pPr>
        <w:ind w:left="472" w:hanging="360"/>
      </w:pPr>
      <w:rPr>
        <w:rFonts w:ascii="Arial" w:eastAsia="Arial" w:hAnsi="Arial" w:hint="default"/>
        <w:w w:val="100"/>
        <w:sz w:val="22"/>
        <w:szCs w:val="22"/>
      </w:rPr>
    </w:lvl>
    <w:lvl w:ilvl="1" w:tplc="C5083848">
      <w:start w:val="1"/>
      <w:numFmt w:val="bullet"/>
      <w:lvlText w:val="•"/>
      <w:lvlJc w:val="left"/>
      <w:pPr>
        <w:ind w:left="1418" w:hanging="360"/>
      </w:pPr>
      <w:rPr>
        <w:rFonts w:hint="default"/>
      </w:rPr>
    </w:lvl>
    <w:lvl w:ilvl="2" w:tplc="77A6BABA">
      <w:start w:val="1"/>
      <w:numFmt w:val="bullet"/>
      <w:lvlText w:val="•"/>
      <w:lvlJc w:val="left"/>
      <w:pPr>
        <w:ind w:left="2356" w:hanging="360"/>
      </w:pPr>
      <w:rPr>
        <w:rFonts w:hint="default"/>
      </w:rPr>
    </w:lvl>
    <w:lvl w:ilvl="3" w:tplc="29A87B9A">
      <w:start w:val="1"/>
      <w:numFmt w:val="bullet"/>
      <w:lvlText w:val="•"/>
      <w:lvlJc w:val="left"/>
      <w:pPr>
        <w:ind w:left="3294" w:hanging="360"/>
      </w:pPr>
      <w:rPr>
        <w:rFonts w:hint="default"/>
      </w:rPr>
    </w:lvl>
    <w:lvl w:ilvl="4" w:tplc="26B0925E">
      <w:start w:val="1"/>
      <w:numFmt w:val="bullet"/>
      <w:lvlText w:val="•"/>
      <w:lvlJc w:val="left"/>
      <w:pPr>
        <w:ind w:left="4232" w:hanging="360"/>
      </w:pPr>
      <w:rPr>
        <w:rFonts w:hint="default"/>
      </w:rPr>
    </w:lvl>
    <w:lvl w:ilvl="5" w:tplc="BA70D098">
      <w:start w:val="1"/>
      <w:numFmt w:val="bullet"/>
      <w:lvlText w:val="•"/>
      <w:lvlJc w:val="left"/>
      <w:pPr>
        <w:ind w:left="5170" w:hanging="360"/>
      </w:pPr>
      <w:rPr>
        <w:rFonts w:hint="default"/>
      </w:rPr>
    </w:lvl>
    <w:lvl w:ilvl="6" w:tplc="149C1398">
      <w:start w:val="1"/>
      <w:numFmt w:val="bullet"/>
      <w:lvlText w:val="•"/>
      <w:lvlJc w:val="left"/>
      <w:pPr>
        <w:ind w:left="6108" w:hanging="360"/>
      </w:pPr>
      <w:rPr>
        <w:rFonts w:hint="default"/>
      </w:rPr>
    </w:lvl>
    <w:lvl w:ilvl="7" w:tplc="1FAE9E9C">
      <w:start w:val="1"/>
      <w:numFmt w:val="bullet"/>
      <w:lvlText w:val="•"/>
      <w:lvlJc w:val="left"/>
      <w:pPr>
        <w:ind w:left="7046" w:hanging="360"/>
      </w:pPr>
      <w:rPr>
        <w:rFonts w:hint="default"/>
      </w:rPr>
    </w:lvl>
    <w:lvl w:ilvl="8" w:tplc="637ABA30">
      <w:start w:val="1"/>
      <w:numFmt w:val="bullet"/>
      <w:lvlText w:val="•"/>
      <w:lvlJc w:val="left"/>
      <w:pPr>
        <w:ind w:left="7984"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7A6C"/>
    <w:rsid w:val="000101B4"/>
    <w:rsid w:val="00025C6B"/>
    <w:rsid w:val="00053A19"/>
    <w:rsid w:val="000B043E"/>
    <w:rsid w:val="000F2323"/>
    <w:rsid w:val="00143B3E"/>
    <w:rsid w:val="00161BA4"/>
    <w:rsid w:val="001A13F3"/>
    <w:rsid w:val="002144F9"/>
    <w:rsid w:val="002E6254"/>
    <w:rsid w:val="003041C3"/>
    <w:rsid w:val="00357036"/>
    <w:rsid w:val="00370FDB"/>
    <w:rsid w:val="0046629A"/>
    <w:rsid w:val="0047048B"/>
    <w:rsid w:val="004771BB"/>
    <w:rsid w:val="00494500"/>
    <w:rsid w:val="004C26B0"/>
    <w:rsid w:val="00543DFC"/>
    <w:rsid w:val="00552799"/>
    <w:rsid w:val="00582D1A"/>
    <w:rsid w:val="005873D1"/>
    <w:rsid w:val="00655866"/>
    <w:rsid w:val="00693303"/>
    <w:rsid w:val="006C0C61"/>
    <w:rsid w:val="007077A4"/>
    <w:rsid w:val="00727478"/>
    <w:rsid w:val="007408A0"/>
    <w:rsid w:val="00760453"/>
    <w:rsid w:val="008136E0"/>
    <w:rsid w:val="0082729C"/>
    <w:rsid w:val="008449A7"/>
    <w:rsid w:val="008D7803"/>
    <w:rsid w:val="008F1B83"/>
    <w:rsid w:val="00910BA4"/>
    <w:rsid w:val="00965238"/>
    <w:rsid w:val="00AE5D2B"/>
    <w:rsid w:val="00B35978"/>
    <w:rsid w:val="00B73074"/>
    <w:rsid w:val="00BB2AC0"/>
    <w:rsid w:val="00BB75ED"/>
    <w:rsid w:val="00BC5A8F"/>
    <w:rsid w:val="00BD6066"/>
    <w:rsid w:val="00BF48E2"/>
    <w:rsid w:val="00C42B0B"/>
    <w:rsid w:val="00D210A8"/>
    <w:rsid w:val="00DA7A6C"/>
    <w:rsid w:val="00DB2C10"/>
    <w:rsid w:val="00DB2F4B"/>
    <w:rsid w:val="00DC7DE1"/>
    <w:rsid w:val="00E45A81"/>
    <w:rsid w:val="00ED0224"/>
    <w:rsid w:val="00EF704F"/>
    <w:rsid w:val="00F81448"/>
    <w:rsid w:val="00FA78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A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A7A6C"/>
    <w:pPr>
      <w:ind w:left="720"/>
      <w:contextualSpacing/>
    </w:pPr>
  </w:style>
  <w:style w:type="paragraph" w:styleId="BodyText">
    <w:name w:val="Body Text"/>
    <w:basedOn w:val="Normal"/>
    <w:link w:val="BodyTextChar"/>
    <w:uiPriority w:val="1"/>
    <w:qFormat/>
    <w:rsid w:val="00DA7A6C"/>
    <w:pPr>
      <w:widowControl w:val="0"/>
      <w:spacing w:after="0" w:line="240" w:lineRule="auto"/>
      <w:ind w:left="118"/>
    </w:pPr>
    <w:rPr>
      <w:rFonts w:ascii="Times New Roman" w:eastAsia="Times New Roman" w:hAnsi="Times New Roman"/>
    </w:rPr>
  </w:style>
  <w:style w:type="character" w:customStyle="1" w:styleId="BodyTextChar">
    <w:name w:val="Body Text Char"/>
    <w:basedOn w:val="DefaultParagraphFont"/>
    <w:link w:val="BodyText"/>
    <w:uiPriority w:val="1"/>
    <w:rsid w:val="00DA7A6C"/>
    <w:rPr>
      <w:rFonts w:ascii="Times New Roman" w:eastAsia="Times New Roman" w:hAnsi="Times New Roman"/>
    </w:rPr>
  </w:style>
  <w:style w:type="character" w:styleId="Hyperlink">
    <w:name w:val="Hyperlink"/>
    <w:basedOn w:val="DefaultParagraphFont"/>
    <w:uiPriority w:val="99"/>
    <w:semiHidden/>
    <w:unhideWhenUsed/>
    <w:rsid w:val="00655866"/>
    <w:rPr>
      <w:color w:val="0000FF"/>
      <w:u w:val="single"/>
    </w:rPr>
  </w:style>
</w:styles>
</file>

<file path=word/webSettings.xml><?xml version="1.0" encoding="utf-8"?>
<w:webSettings xmlns:r="http://schemas.openxmlformats.org/officeDocument/2006/relationships" xmlns:w="http://schemas.openxmlformats.org/wordprocessingml/2006/main">
  <w:divs>
    <w:div w:id="483936283">
      <w:bodyDiv w:val="1"/>
      <w:marLeft w:val="0"/>
      <w:marRight w:val="0"/>
      <w:marTop w:val="0"/>
      <w:marBottom w:val="0"/>
      <w:divBdr>
        <w:top w:val="none" w:sz="0" w:space="0" w:color="auto"/>
        <w:left w:val="none" w:sz="0" w:space="0" w:color="auto"/>
        <w:bottom w:val="none" w:sz="0" w:space="0" w:color="auto"/>
        <w:right w:val="none" w:sz="0" w:space="0" w:color="auto"/>
      </w:divBdr>
      <w:divsChild>
        <w:div w:id="1719742643">
          <w:marLeft w:val="0"/>
          <w:marRight w:val="0"/>
          <w:marTop w:val="0"/>
          <w:marBottom w:val="0"/>
          <w:divBdr>
            <w:top w:val="none" w:sz="0" w:space="0" w:color="auto"/>
            <w:left w:val="none" w:sz="0" w:space="0" w:color="auto"/>
            <w:bottom w:val="none" w:sz="0" w:space="0" w:color="auto"/>
            <w:right w:val="none" w:sz="0" w:space="0" w:color="auto"/>
          </w:divBdr>
        </w:div>
        <w:div w:id="1400976779">
          <w:marLeft w:val="0"/>
          <w:marRight w:val="0"/>
          <w:marTop w:val="0"/>
          <w:marBottom w:val="0"/>
          <w:divBdr>
            <w:top w:val="none" w:sz="0" w:space="0" w:color="auto"/>
            <w:left w:val="none" w:sz="0" w:space="0" w:color="auto"/>
            <w:bottom w:val="none" w:sz="0" w:space="0" w:color="auto"/>
            <w:right w:val="none" w:sz="0" w:space="0" w:color="auto"/>
          </w:divBdr>
        </w:div>
        <w:div w:id="817115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oguelph.ca/%7Egeology/rocks_for_cro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wondafrashm</dc:creator>
  <cp:lastModifiedBy>wondafrashm</cp:lastModifiedBy>
  <cp:revision>2</cp:revision>
  <dcterms:created xsi:type="dcterms:W3CDTF">2017-05-16T07:29:00Z</dcterms:created>
  <dcterms:modified xsi:type="dcterms:W3CDTF">2017-05-16T07:29:00Z</dcterms:modified>
</cp:coreProperties>
</file>