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50B" w:rsidRPr="0085450B" w:rsidRDefault="0085450B" w:rsidP="0085450B">
      <w:pPr>
        <w:pStyle w:val="Default"/>
        <w:spacing w:line="360" w:lineRule="auto"/>
        <w:jc w:val="both"/>
        <w:rPr>
          <w:rFonts w:ascii="Times New Roman" w:hAnsi="Times New Roman" w:cs="Times New Roman"/>
        </w:rPr>
      </w:pPr>
    </w:p>
    <w:p w:rsidR="0085450B" w:rsidRPr="0085450B" w:rsidRDefault="0085450B" w:rsidP="0085450B">
      <w:pPr>
        <w:pStyle w:val="Default"/>
        <w:spacing w:line="360" w:lineRule="auto"/>
        <w:jc w:val="both"/>
        <w:rPr>
          <w:rFonts w:ascii="Times New Roman" w:hAnsi="Times New Roman" w:cs="Times New Roman"/>
        </w:rPr>
      </w:pPr>
      <w:r w:rsidRPr="0085450B">
        <w:rPr>
          <w:rFonts w:ascii="Times New Roman" w:hAnsi="Times New Roman" w:cs="Times New Roman"/>
        </w:rPr>
        <w:t xml:space="preserve"> </w:t>
      </w:r>
      <w:r w:rsidRPr="0085450B">
        <w:rPr>
          <w:rFonts w:ascii="Times New Roman" w:hAnsi="Times New Roman" w:cs="Times New Roman"/>
          <w:bCs/>
        </w:rPr>
        <w:t xml:space="preserve">Genotype X environment interaction of </w:t>
      </w:r>
      <w:proofErr w:type="gramStart"/>
      <w:r w:rsidRPr="0085450B">
        <w:rPr>
          <w:rFonts w:ascii="Times New Roman" w:hAnsi="Times New Roman" w:cs="Times New Roman"/>
          <w:bCs/>
        </w:rPr>
        <w:t xml:space="preserve">maize </w:t>
      </w:r>
      <w:r w:rsidRPr="0085450B">
        <w:rPr>
          <w:rFonts w:ascii="Times New Roman" w:hAnsi="Times New Roman" w:cs="Times New Roman"/>
        </w:rPr>
        <w:t xml:space="preserve"> </w:t>
      </w:r>
      <w:r w:rsidRPr="0085450B">
        <w:rPr>
          <w:rFonts w:ascii="Times New Roman" w:hAnsi="Times New Roman" w:cs="Times New Roman"/>
          <w:bCs/>
        </w:rPr>
        <w:t>(</w:t>
      </w:r>
      <w:proofErr w:type="spellStart"/>
      <w:proofErr w:type="gramEnd"/>
      <w:r w:rsidRPr="0085450B">
        <w:rPr>
          <w:rFonts w:ascii="Times New Roman" w:hAnsi="Times New Roman" w:cs="Times New Roman"/>
          <w:bCs/>
          <w:i/>
          <w:iCs/>
        </w:rPr>
        <w:t>Zea</w:t>
      </w:r>
      <w:proofErr w:type="spellEnd"/>
      <w:r w:rsidRPr="0085450B">
        <w:rPr>
          <w:rFonts w:ascii="Times New Roman" w:hAnsi="Times New Roman" w:cs="Times New Roman"/>
          <w:bCs/>
          <w:i/>
          <w:iCs/>
        </w:rPr>
        <w:t xml:space="preserve"> </w:t>
      </w:r>
      <w:proofErr w:type="spellStart"/>
      <w:r w:rsidRPr="0085450B">
        <w:rPr>
          <w:rFonts w:ascii="Times New Roman" w:hAnsi="Times New Roman" w:cs="Times New Roman"/>
          <w:bCs/>
          <w:i/>
          <w:iCs/>
        </w:rPr>
        <w:t>mays</w:t>
      </w:r>
      <w:proofErr w:type="spellEnd"/>
      <w:r w:rsidRPr="0085450B">
        <w:rPr>
          <w:rFonts w:ascii="Times New Roman" w:hAnsi="Times New Roman" w:cs="Times New Roman"/>
          <w:bCs/>
          <w:i/>
          <w:iCs/>
        </w:rPr>
        <w:t xml:space="preserve"> </w:t>
      </w:r>
      <w:r w:rsidRPr="0085450B">
        <w:rPr>
          <w:rFonts w:ascii="Times New Roman" w:hAnsi="Times New Roman" w:cs="Times New Roman"/>
          <w:bCs/>
        </w:rPr>
        <w:t xml:space="preserve">L.) across North Western Ethiopia </w:t>
      </w:r>
    </w:p>
    <w:p w:rsidR="0085450B" w:rsidRPr="0085450B" w:rsidRDefault="0085450B" w:rsidP="0085450B">
      <w:pPr>
        <w:pStyle w:val="Default"/>
        <w:spacing w:line="360" w:lineRule="auto"/>
        <w:jc w:val="both"/>
        <w:rPr>
          <w:rFonts w:ascii="Times New Roman" w:hAnsi="Times New Roman" w:cs="Times New Roman"/>
        </w:rPr>
      </w:pPr>
      <w:r w:rsidRPr="0085450B">
        <w:rPr>
          <w:rFonts w:ascii="Times New Roman" w:hAnsi="Times New Roman" w:cs="Times New Roman"/>
          <w:bCs/>
        </w:rPr>
        <w:t xml:space="preserve">Workie Anley1*, </w:t>
      </w:r>
      <w:proofErr w:type="spellStart"/>
      <w:r w:rsidRPr="0085450B">
        <w:rPr>
          <w:rFonts w:ascii="Times New Roman" w:hAnsi="Times New Roman" w:cs="Times New Roman"/>
          <w:bCs/>
        </w:rPr>
        <w:t>Habtamu</w:t>
      </w:r>
      <w:proofErr w:type="spellEnd"/>
      <w:r w:rsidRPr="0085450B">
        <w:rPr>
          <w:rFonts w:ascii="Times New Roman" w:hAnsi="Times New Roman" w:cs="Times New Roman"/>
          <w:bCs/>
        </w:rPr>
        <w:t xml:space="preserve"> Zeleke2 and </w:t>
      </w:r>
      <w:proofErr w:type="spellStart"/>
      <w:r w:rsidRPr="0085450B">
        <w:rPr>
          <w:rFonts w:ascii="Times New Roman" w:hAnsi="Times New Roman" w:cs="Times New Roman"/>
          <w:bCs/>
        </w:rPr>
        <w:t>Yigzaw</w:t>
      </w:r>
      <w:proofErr w:type="spellEnd"/>
      <w:r w:rsidRPr="0085450B">
        <w:rPr>
          <w:rFonts w:ascii="Times New Roman" w:hAnsi="Times New Roman" w:cs="Times New Roman"/>
          <w:bCs/>
        </w:rPr>
        <w:t xml:space="preserve"> Dessalegn3 </w:t>
      </w:r>
    </w:p>
    <w:p w:rsidR="0085450B" w:rsidRPr="0085450B" w:rsidRDefault="0085450B" w:rsidP="0085450B">
      <w:pPr>
        <w:pStyle w:val="Default"/>
        <w:spacing w:line="360" w:lineRule="auto"/>
        <w:jc w:val="both"/>
        <w:rPr>
          <w:rFonts w:ascii="Times New Roman" w:hAnsi="Times New Roman" w:cs="Times New Roman"/>
        </w:rPr>
      </w:pPr>
      <w:proofErr w:type="gramStart"/>
      <w:r w:rsidRPr="0085450B">
        <w:rPr>
          <w:rFonts w:ascii="Times New Roman" w:hAnsi="Times New Roman" w:cs="Times New Roman"/>
        </w:rPr>
        <w:t>1Ambo university, Ethiopia.</w:t>
      </w:r>
      <w:proofErr w:type="gramEnd"/>
      <w:r w:rsidRPr="0085450B">
        <w:rPr>
          <w:rFonts w:ascii="Times New Roman" w:hAnsi="Times New Roman" w:cs="Times New Roman"/>
        </w:rPr>
        <w:t xml:space="preserve"> </w:t>
      </w:r>
    </w:p>
    <w:p w:rsidR="0085450B" w:rsidRPr="0085450B" w:rsidRDefault="0085450B" w:rsidP="0085450B">
      <w:pPr>
        <w:pStyle w:val="Default"/>
        <w:spacing w:line="360" w:lineRule="auto"/>
        <w:jc w:val="both"/>
        <w:rPr>
          <w:rFonts w:ascii="Times New Roman" w:hAnsi="Times New Roman" w:cs="Times New Roman"/>
        </w:rPr>
      </w:pPr>
      <w:proofErr w:type="gramStart"/>
      <w:r w:rsidRPr="0085450B">
        <w:rPr>
          <w:rFonts w:ascii="Times New Roman" w:hAnsi="Times New Roman" w:cs="Times New Roman"/>
        </w:rPr>
        <w:t>2Haramaya University.</w:t>
      </w:r>
      <w:proofErr w:type="gramEnd"/>
      <w:r w:rsidRPr="0085450B">
        <w:rPr>
          <w:rFonts w:ascii="Times New Roman" w:hAnsi="Times New Roman" w:cs="Times New Roman"/>
        </w:rPr>
        <w:t xml:space="preserve"> </w:t>
      </w:r>
    </w:p>
    <w:p w:rsidR="0085450B" w:rsidRDefault="0085450B" w:rsidP="0085450B">
      <w:pPr>
        <w:pStyle w:val="Default"/>
        <w:spacing w:line="360" w:lineRule="auto"/>
        <w:jc w:val="both"/>
        <w:rPr>
          <w:rFonts w:ascii="Times New Roman" w:hAnsi="Times New Roman" w:cs="Times New Roman"/>
        </w:rPr>
      </w:pPr>
      <w:proofErr w:type="gramStart"/>
      <w:r w:rsidRPr="0085450B">
        <w:rPr>
          <w:rFonts w:ascii="Times New Roman" w:hAnsi="Times New Roman" w:cs="Times New Roman"/>
        </w:rPr>
        <w:t xml:space="preserve">3Crop Research Directorate, </w:t>
      </w:r>
      <w:proofErr w:type="spellStart"/>
      <w:r w:rsidRPr="0085450B">
        <w:rPr>
          <w:rFonts w:ascii="Times New Roman" w:hAnsi="Times New Roman" w:cs="Times New Roman"/>
        </w:rPr>
        <w:t>Amhara</w:t>
      </w:r>
      <w:proofErr w:type="spellEnd"/>
      <w:r w:rsidRPr="0085450B">
        <w:rPr>
          <w:rFonts w:ascii="Times New Roman" w:hAnsi="Times New Roman" w:cs="Times New Roman"/>
        </w:rPr>
        <w:t xml:space="preserve"> Region Agricultural Research Institute, </w:t>
      </w:r>
      <w:proofErr w:type="spellStart"/>
      <w:r w:rsidRPr="0085450B">
        <w:rPr>
          <w:rFonts w:ascii="Times New Roman" w:hAnsi="Times New Roman" w:cs="Times New Roman"/>
        </w:rPr>
        <w:t>Bahir</w:t>
      </w:r>
      <w:proofErr w:type="spellEnd"/>
      <w:r w:rsidRPr="0085450B">
        <w:rPr>
          <w:rFonts w:ascii="Times New Roman" w:hAnsi="Times New Roman" w:cs="Times New Roman"/>
        </w:rPr>
        <w:t xml:space="preserve"> Dar, Ethiopia.</w:t>
      </w:r>
      <w:proofErr w:type="gramEnd"/>
    </w:p>
    <w:p w:rsidR="0085450B" w:rsidRDefault="0085450B" w:rsidP="0085450B">
      <w:pPr>
        <w:pStyle w:val="Default"/>
        <w:spacing w:line="360" w:lineRule="auto"/>
        <w:jc w:val="both"/>
        <w:rPr>
          <w:rFonts w:ascii="Times New Roman" w:hAnsi="Times New Roman" w:cs="Times New Roman"/>
          <w:bCs/>
        </w:rPr>
      </w:pPr>
    </w:p>
    <w:p w:rsidR="0085450B" w:rsidRPr="0085450B" w:rsidRDefault="0085450B" w:rsidP="0085450B">
      <w:pPr>
        <w:pStyle w:val="Default"/>
        <w:spacing w:line="360" w:lineRule="auto"/>
        <w:jc w:val="both"/>
        <w:rPr>
          <w:rFonts w:ascii="Times New Roman" w:hAnsi="Times New Roman" w:cs="Times New Roman"/>
        </w:rPr>
      </w:pPr>
      <w:r w:rsidRPr="0085450B">
        <w:rPr>
          <w:rFonts w:ascii="Times New Roman" w:hAnsi="Times New Roman" w:cs="Times New Roman"/>
          <w:bCs/>
        </w:rPr>
        <w:t xml:space="preserve">A study was conducted at Northwestern Ethiopia, during 2010 main cropping season. Fifteen maize genotypes were evaluated at four locations that differ in soil type, altitude and mean annual rainfall. The experiment was laid out in a randomized complete block design with three replications. Stability parameters that are useful tools for identification of genotypes with specific and wide adaptations, and contrasting the role played by genotype, environment and G x E interaction in </w:t>
      </w:r>
      <w:proofErr w:type="spellStart"/>
      <w:r w:rsidRPr="0085450B">
        <w:rPr>
          <w:rFonts w:ascii="Times New Roman" w:hAnsi="Times New Roman" w:cs="Times New Roman"/>
          <w:bCs/>
        </w:rPr>
        <w:t>multilocational</w:t>
      </w:r>
      <w:proofErr w:type="spellEnd"/>
      <w:r w:rsidRPr="0085450B">
        <w:rPr>
          <w:rFonts w:ascii="Times New Roman" w:hAnsi="Times New Roman" w:cs="Times New Roman"/>
          <w:bCs/>
        </w:rPr>
        <w:t xml:space="preserve"> variety trials were considered and analyzed. The highly significant G x E interactions indicated that genotypes performance was inconsistent across testing locations and need to be tested in several locations in order to select stable genotypes. Jibat-851, </w:t>
      </w:r>
      <w:proofErr w:type="spellStart"/>
      <w:r w:rsidRPr="0085450B">
        <w:rPr>
          <w:rFonts w:ascii="Times New Roman" w:hAnsi="Times New Roman" w:cs="Times New Roman"/>
          <w:bCs/>
        </w:rPr>
        <w:t>Wonchi</w:t>
      </w:r>
      <w:proofErr w:type="spellEnd"/>
      <w:r w:rsidRPr="0085450B">
        <w:rPr>
          <w:rFonts w:ascii="Times New Roman" w:hAnsi="Times New Roman" w:cs="Times New Roman"/>
          <w:bCs/>
        </w:rPr>
        <w:t xml:space="preserve"> and BHQPY-545 exhibited high mean grain yield across environments and average responsiveness with high degree of stability indicating general adaptability and thus can be recommended for north western </w:t>
      </w:r>
      <w:proofErr w:type="spellStart"/>
      <w:r w:rsidRPr="0085450B">
        <w:rPr>
          <w:rFonts w:ascii="Times New Roman" w:hAnsi="Times New Roman" w:cs="Times New Roman"/>
          <w:bCs/>
        </w:rPr>
        <w:t>Amhara</w:t>
      </w:r>
      <w:proofErr w:type="spellEnd"/>
      <w:r w:rsidRPr="0085450B">
        <w:rPr>
          <w:rFonts w:ascii="Times New Roman" w:hAnsi="Times New Roman" w:cs="Times New Roman"/>
          <w:bCs/>
        </w:rPr>
        <w:t xml:space="preserve"> region and for areas with similar environments. The best genotype with respect to location </w:t>
      </w:r>
      <w:proofErr w:type="spellStart"/>
      <w:r w:rsidRPr="0085450B">
        <w:rPr>
          <w:rFonts w:ascii="Times New Roman" w:hAnsi="Times New Roman" w:cs="Times New Roman"/>
          <w:bCs/>
        </w:rPr>
        <w:t>Adet</w:t>
      </w:r>
      <w:proofErr w:type="spellEnd"/>
      <w:r w:rsidRPr="0085450B">
        <w:rPr>
          <w:rFonts w:ascii="Times New Roman" w:hAnsi="Times New Roman" w:cs="Times New Roman"/>
          <w:bCs/>
        </w:rPr>
        <w:t xml:space="preserve"> was Gibe-1 while </w:t>
      </w:r>
      <w:proofErr w:type="spellStart"/>
      <w:r w:rsidRPr="0085450B">
        <w:rPr>
          <w:rFonts w:ascii="Times New Roman" w:hAnsi="Times New Roman" w:cs="Times New Roman"/>
          <w:bCs/>
        </w:rPr>
        <w:t>Wonchi</w:t>
      </w:r>
      <w:proofErr w:type="spellEnd"/>
      <w:r w:rsidRPr="0085450B">
        <w:rPr>
          <w:rFonts w:ascii="Times New Roman" w:hAnsi="Times New Roman" w:cs="Times New Roman"/>
          <w:bCs/>
        </w:rPr>
        <w:t xml:space="preserve"> was the best genotype for </w:t>
      </w:r>
      <w:proofErr w:type="spellStart"/>
      <w:r w:rsidRPr="0085450B">
        <w:rPr>
          <w:rFonts w:ascii="Times New Roman" w:hAnsi="Times New Roman" w:cs="Times New Roman"/>
          <w:bCs/>
        </w:rPr>
        <w:t>Merawi</w:t>
      </w:r>
      <w:proofErr w:type="spellEnd"/>
      <w:r w:rsidRPr="0085450B">
        <w:rPr>
          <w:rFonts w:ascii="Times New Roman" w:hAnsi="Times New Roman" w:cs="Times New Roman"/>
          <w:bCs/>
        </w:rPr>
        <w:t xml:space="preserve"> area. Phb-3253 performed well at Motta, while Phb-30G19 and Jibat-851 performed well at </w:t>
      </w:r>
      <w:proofErr w:type="spellStart"/>
      <w:r w:rsidRPr="0085450B">
        <w:rPr>
          <w:rFonts w:ascii="Times New Roman" w:hAnsi="Times New Roman" w:cs="Times New Roman"/>
          <w:bCs/>
        </w:rPr>
        <w:t>Finoteselam</w:t>
      </w:r>
      <w:proofErr w:type="spellEnd"/>
      <w:r w:rsidRPr="0085450B">
        <w:rPr>
          <w:rFonts w:ascii="Times New Roman" w:hAnsi="Times New Roman" w:cs="Times New Roman"/>
          <w:bCs/>
        </w:rPr>
        <w:t xml:space="preserve">. Therefore, these genotypes can be recommended according to their specific adaptation area. </w:t>
      </w:r>
    </w:p>
    <w:p w:rsidR="00F20F0F" w:rsidRPr="0085450B" w:rsidRDefault="0085450B" w:rsidP="0085450B">
      <w:pPr>
        <w:spacing w:line="360" w:lineRule="auto"/>
        <w:jc w:val="both"/>
        <w:rPr>
          <w:rFonts w:ascii="Times New Roman" w:hAnsi="Times New Roman" w:cs="Times New Roman"/>
          <w:sz w:val="24"/>
          <w:szCs w:val="24"/>
        </w:rPr>
      </w:pPr>
      <w:r w:rsidRPr="0085450B">
        <w:rPr>
          <w:rFonts w:ascii="Times New Roman" w:hAnsi="Times New Roman" w:cs="Times New Roman"/>
          <w:b/>
          <w:bCs/>
          <w:sz w:val="24"/>
          <w:szCs w:val="24"/>
        </w:rPr>
        <w:t xml:space="preserve">Key words: </w:t>
      </w:r>
      <w:r w:rsidRPr="0085450B">
        <w:rPr>
          <w:rFonts w:ascii="Times New Roman" w:hAnsi="Times New Roman" w:cs="Times New Roman"/>
          <w:sz w:val="24"/>
          <w:szCs w:val="24"/>
        </w:rPr>
        <w:t>Genotype by environment interactions, grain yield, maize, stability.</w:t>
      </w:r>
    </w:p>
    <w:sectPr w:rsidR="00F20F0F" w:rsidRPr="0085450B" w:rsidSect="000F2F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5450B"/>
    <w:rsid w:val="000F2FA8"/>
    <w:rsid w:val="001D3CD5"/>
    <w:rsid w:val="004D0BEB"/>
    <w:rsid w:val="008545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F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450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1442</Characters>
  <Application>Microsoft Office Word</Application>
  <DocSecurity>0</DocSecurity>
  <Lines>12</Lines>
  <Paragraphs>3</Paragraphs>
  <ScaleCrop>false</ScaleCrop>
  <Company>Toshiba</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Workie</dc:creator>
  <cp:lastModifiedBy>Workie</cp:lastModifiedBy>
  <cp:revision>1</cp:revision>
  <dcterms:created xsi:type="dcterms:W3CDTF">2016-06-28T04:10:00Z</dcterms:created>
  <dcterms:modified xsi:type="dcterms:W3CDTF">2016-06-28T04:12:00Z</dcterms:modified>
</cp:coreProperties>
</file>