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328" w:rsidRDefault="00713793" w:rsidP="00FA4328">
      <w:pPr>
        <w:jc w:val="both"/>
        <w:rPr>
          <w:sz w:val="22"/>
          <w:szCs w:val="22"/>
          <w:lang w:val="en-GB"/>
        </w:rPr>
      </w:pPr>
      <w:r>
        <w:rPr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4737735</wp:posOffset>
            </wp:positionH>
            <wp:positionV relativeFrom="paragraph">
              <wp:posOffset>-158750</wp:posOffset>
            </wp:positionV>
            <wp:extent cx="1517650" cy="1828800"/>
            <wp:effectExtent l="19050" t="0" r="6350" b="0"/>
            <wp:wrapSquare wrapText="bothSides"/>
            <wp:docPr id="3" name="Picture 1" descr="C:\Users\Dr.ahtisam\Desktop\IMG_20180428_104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.ahtisam\Desktop\IMG_20180428_1040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0572" t="10143" r="25303" b="31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A4328"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:rsidR="00FA4328" w:rsidRDefault="00FA4328" w:rsidP="00FA4328">
      <w:pPr>
        <w:autoSpaceDE w:val="0"/>
        <w:autoSpaceDN w:val="0"/>
        <w:adjustRightInd w:val="0"/>
        <w:jc w:val="right"/>
        <w:rPr>
          <w:lang w:val="en-NZ"/>
        </w:rPr>
      </w:pPr>
    </w:p>
    <w:p w:rsidR="00FA4328" w:rsidRDefault="00FA4328" w:rsidP="00FA4328">
      <w:pPr>
        <w:autoSpaceDE w:val="0"/>
        <w:autoSpaceDN w:val="0"/>
        <w:adjustRightInd w:val="0"/>
        <w:rPr>
          <w:lang w:val="en-NZ"/>
        </w:rPr>
      </w:pPr>
    </w:p>
    <w:p w:rsidR="00713793" w:rsidRDefault="00713793" w:rsidP="00131740">
      <w:pPr>
        <w:jc w:val="center"/>
        <w:rPr>
          <w:b/>
          <w:bCs/>
          <w:color w:val="000000" w:themeColor="text1"/>
          <w:sz w:val="32"/>
          <w:szCs w:val="32"/>
          <w:shd w:val="clear" w:color="auto" w:fill="FFFFFF"/>
        </w:rPr>
      </w:pPr>
    </w:p>
    <w:p w:rsidR="00713793" w:rsidRDefault="00713793" w:rsidP="00131740">
      <w:pPr>
        <w:jc w:val="center"/>
        <w:rPr>
          <w:b/>
          <w:bCs/>
          <w:color w:val="000000" w:themeColor="text1"/>
          <w:sz w:val="32"/>
          <w:szCs w:val="32"/>
          <w:shd w:val="clear" w:color="auto" w:fill="FFFFFF"/>
        </w:rPr>
      </w:pPr>
    </w:p>
    <w:p w:rsidR="00713793" w:rsidRDefault="00713793" w:rsidP="00131740">
      <w:pPr>
        <w:jc w:val="center"/>
        <w:rPr>
          <w:b/>
          <w:bCs/>
          <w:color w:val="000000" w:themeColor="text1"/>
          <w:sz w:val="32"/>
          <w:szCs w:val="32"/>
          <w:shd w:val="clear" w:color="auto" w:fill="FFFFFF"/>
        </w:rPr>
      </w:pPr>
    </w:p>
    <w:p w:rsidR="00713793" w:rsidRDefault="00713793" w:rsidP="00131740">
      <w:pPr>
        <w:jc w:val="center"/>
        <w:rPr>
          <w:b/>
          <w:bCs/>
          <w:color w:val="000000" w:themeColor="text1"/>
          <w:sz w:val="32"/>
          <w:szCs w:val="32"/>
          <w:shd w:val="clear" w:color="auto" w:fill="FFFFFF"/>
        </w:rPr>
      </w:pPr>
    </w:p>
    <w:p w:rsidR="00713793" w:rsidRDefault="00713793" w:rsidP="00131740">
      <w:pPr>
        <w:jc w:val="center"/>
        <w:rPr>
          <w:b/>
          <w:bCs/>
          <w:color w:val="000000" w:themeColor="text1"/>
          <w:sz w:val="32"/>
          <w:szCs w:val="32"/>
          <w:shd w:val="clear" w:color="auto" w:fill="FFFFFF"/>
        </w:rPr>
      </w:pPr>
    </w:p>
    <w:p w:rsidR="004B5D5A" w:rsidRPr="00CF3BDE" w:rsidRDefault="004B5D5A" w:rsidP="00131740">
      <w:pPr>
        <w:jc w:val="center"/>
        <w:rPr>
          <w:b/>
          <w:bCs/>
          <w:color w:val="000000" w:themeColor="text1"/>
          <w:sz w:val="32"/>
          <w:szCs w:val="32"/>
          <w:shd w:val="clear" w:color="auto" w:fill="FFFFFF"/>
        </w:rPr>
      </w:pPr>
      <w:r w:rsidRPr="00CF3BDE">
        <w:rPr>
          <w:b/>
          <w:bCs/>
          <w:color w:val="000000" w:themeColor="text1"/>
          <w:sz w:val="32"/>
          <w:szCs w:val="32"/>
          <w:shd w:val="clear" w:color="auto" w:fill="FFFFFF"/>
        </w:rPr>
        <w:t>First Report of </w:t>
      </w:r>
      <w:r w:rsidRPr="00CF3BDE">
        <w:rPr>
          <w:b/>
          <w:bCs/>
          <w:i/>
          <w:color w:val="000000" w:themeColor="text1"/>
          <w:sz w:val="32"/>
          <w:szCs w:val="32"/>
          <w:shd w:val="clear" w:color="auto" w:fill="FFFFFF"/>
        </w:rPr>
        <w:t>Byssochlamys nivea</w:t>
      </w:r>
      <w:r w:rsidRPr="00CF3BDE">
        <w:rPr>
          <w:b/>
          <w:bCs/>
          <w:i/>
          <w:iCs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CF3BDE">
        <w:rPr>
          <w:b/>
          <w:bCs/>
          <w:color w:val="000000" w:themeColor="text1"/>
          <w:sz w:val="32"/>
          <w:szCs w:val="32"/>
          <w:shd w:val="clear" w:color="auto" w:fill="FFFFFF"/>
        </w:rPr>
        <w:t>Causing postharvest fruit Rot on Apples in China</w:t>
      </w:r>
    </w:p>
    <w:p w:rsidR="004B5D5A" w:rsidRPr="004B5D5A" w:rsidRDefault="00A43DE7" w:rsidP="00A43DE7">
      <w:pPr>
        <w:jc w:val="center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>⁕</w:t>
      </w:r>
      <w:r w:rsidR="004B5D5A" w:rsidRPr="004B5D5A">
        <w:rPr>
          <w:b/>
          <w:bCs/>
          <w:shd w:val="clear" w:color="auto" w:fill="FFFFFF"/>
        </w:rPr>
        <w:t>Ibatsam Khokhar, Junhuan Wang, Yang Jia, Nahurira Ruth and YanChun Yan</w:t>
      </w:r>
    </w:p>
    <w:p w:rsidR="004B5D5A" w:rsidRPr="00CF3BDE" w:rsidRDefault="004B5D5A" w:rsidP="00A43DE7">
      <w:pPr>
        <w:jc w:val="center"/>
        <w:rPr>
          <w:rFonts w:eastAsia="SimSun"/>
          <w:szCs w:val="21"/>
        </w:rPr>
      </w:pPr>
      <w:r w:rsidRPr="00CF3BDE">
        <w:rPr>
          <w:rFonts w:eastAsia="SimSun"/>
          <w:szCs w:val="21"/>
        </w:rPr>
        <w:t>Graduate School of Chinese Academy of Agricultural Sciences, Beijing 100081, China</w:t>
      </w:r>
    </w:p>
    <w:p w:rsidR="00FA4328" w:rsidRDefault="00FA4328" w:rsidP="00A43DE7">
      <w:pPr>
        <w:pStyle w:val="Heading1"/>
        <w:rPr>
          <w:b w:val="0"/>
          <w:kern w:val="0"/>
          <w:sz w:val="28"/>
          <w:szCs w:val="28"/>
        </w:rPr>
      </w:pPr>
    </w:p>
    <w:p w:rsidR="00FA4328" w:rsidRPr="00D47298" w:rsidRDefault="00A43DE7" w:rsidP="00A43DE7">
      <w:pPr>
        <w:pStyle w:val="BodyText"/>
        <w:rPr>
          <w:i/>
        </w:rPr>
      </w:pPr>
      <w:r>
        <w:rPr>
          <w:b/>
          <w:bCs/>
          <w:shd w:val="clear" w:color="auto" w:fill="FFFFFF"/>
        </w:rPr>
        <w:t>⁕</w:t>
      </w:r>
      <w:r w:rsidR="00FA4328" w:rsidRPr="00D47298">
        <w:t>Corresponding author’s email: ibatsamk@yahoo.com</w:t>
      </w:r>
    </w:p>
    <w:p w:rsidR="00FA4328" w:rsidRPr="00277DB1" w:rsidRDefault="00FA4328" w:rsidP="00A43DE7">
      <w:pPr>
        <w:pStyle w:val="Heading1"/>
        <w:rPr>
          <w:b w:val="0"/>
          <w:kern w:val="0"/>
          <w:sz w:val="28"/>
          <w:szCs w:val="28"/>
          <w:lang w:val="en-US"/>
        </w:rPr>
      </w:pPr>
    </w:p>
    <w:p w:rsidR="00FA4328" w:rsidRDefault="00FA4328" w:rsidP="00FA4328">
      <w:pPr>
        <w:pStyle w:val="Heading1"/>
        <w:rPr>
          <w:kern w:val="0"/>
          <w:sz w:val="28"/>
          <w:szCs w:val="28"/>
          <w:lang w:val="en-US"/>
        </w:rPr>
      </w:pPr>
      <w:r>
        <w:rPr>
          <w:kern w:val="0"/>
          <w:sz w:val="28"/>
          <w:szCs w:val="28"/>
        </w:rPr>
        <w:t>Abstract:</w:t>
      </w:r>
    </w:p>
    <w:p w:rsidR="00FA4328" w:rsidRDefault="00BF0C74" w:rsidP="00587B7E">
      <w:pPr>
        <w:jc w:val="both"/>
      </w:pPr>
      <w:r w:rsidRPr="00B070FA">
        <w:rPr>
          <w:i/>
          <w:iCs/>
          <w:shd w:val="clear" w:color="auto" w:fill="FFFFFF"/>
        </w:rPr>
        <w:t>Byssochlamys nivea</w:t>
      </w:r>
      <w:r w:rsidRPr="00B070FA">
        <w:rPr>
          <w:shd w:val="clear" w:color="auto" w:fill="FFFFFF"/>
        </w:rPr>
        <w:t xml:space="preserve"> , produces the mycotoxin patulin, is an important food spoilage fungus that survives thermal processing in fruit products. </w:t>
      </w:r>
      <w:r w:rsidR="00FA4328" w:rsidRPr="009B5950">
        <w:t xml:space="preserve">In this study </w:t>
      </w:r>
      <w:r w:rsidR="00197906" w:rsidRPr="00B070FA">
        <w:rPr>
          <w:i/>
          <w:iCs/>
          <w:shd w:val="clear" w:color="auto" w:fill="FFFFFF"/>
        </w:rPr>
        <w:t>Byssochlamys nivea</w:t>
      </w:r>
      <w:r w:rsidR="00197906" w:rsidRPr="00B070FA">
        <w:rPr>
          <w:shd w:val="clear" w:color="auto" w:fill="FFFFFF"/>
        </w:rPr>
        <w:t> </w:t>
      </w:r>
      <w:r w:rsidR="00197906" w:rsidRPr="00DF2D3E">
        <w:t xml:space="preserve"> </w:t>
      </w:r>
      <w:r w:rsidR="00197906">
        <w:t>Westling</w:t>
      </w:r>
      <w:r w:rsidR="00FA4328" w:rsidRPr="009B5950">
        <w:t xml:space="preserve"> was found to be the cause of </w:t>
      </w:r>
      <w:r w:rsidR="00197906">
        <w:t>postharvest rot of stored Apple</w:t>
      </w:r>
      <w:r w:rsidR="00FA4328" w:rsidRPr="009B5950">
        <w:t xml:space="preserve"> (</w:t>
      </w:r>
      <w:r w:rsidR="00197906" w:rsidRPr="00B070FA">
        <w:rPr>
          <w:b/>
          <w:bCs/>
          <w:i/>
          <w:iCs/>
          <w:shd w:val="clear" w:color="auto" w:fill="FFFFFF"/>
        </w:rPr>
        <w:t>Malus pumila</w:t>
      </w:r>
      <w:r w:rsidR="00FA4328" w:rsidRPr="009B5950">
        <w:t>)</w:t>
      </w:r>
      <w:r w:rsidR="00FA4328">
        <w:t xml:space="preserve"> </w:t>
      </w:r>
      <w:r w:rsidR="00FA4328" w:rsidRPr="009B5950">
        <w:t xml:space="preserve">fruit. Rot symptom was observed on </w:t>
      </w:r>
      <w:r w:rsidR="00197906">
        <w:t>apples</w:t>
      </w:r>
      <w:r w:rsidR="00FA4328">
        <w:t>.</w:t>
      </w:r>
      <w:r w:rsidR="00197906">
        <w:t>On infected apples</w:t>
      </w:r>
      <w:r w:rsidR="00FA4328" w:rsidRPr="00C128ED">
        <w:rPr>
          <w:rFonts w:ascii="T11" w:hAnsi="T11" w:cs="T11"/>
          <w:sz w:val="21"/>
          <w:szCs w:val="21"/>
        </w:rPr>
        <w:t xml:space="preserve"> </w:t>
      </w:r>
      <w:r w:rsidR="00197906" w:rsidRPr="00B070FA">
        <w:rPr>
          <w:shd w:val="clear" w:color="auto" w:fill="FFFFFF"/>
        </w:rPr>
        <w:t>brown spots were observ</w:t>
      </w:r>
      <w:r w:rsidR="00197906">
        <w:rPr>
          <w:shd w:val="clear" w:color="auto" w:fill="FFFFFF"/>
        </w:rPr>
        <w:t xml:space="preserve">ed on the surface </w:t>
      </w:r>
      <w:r w:rsidR="00197906" w:rsidRPr="00B070FA">
        <w:rPr>
          <w:shd w:val="clear" w:color="auto" w:fill="FFFFFF"/>
        </w:rPr>
        <w:t>and rapidly expanded to entire apples.</w:t>
      </w:r>
      <w:r w:rsidR="00FA4328" w:rsidRPr="00DF2D3E">
        <w:t xml:space="preserve"> </w:t>
      </w:r>
      <w:r w:rsidR="00587B7E" w:rsidRPr="00B070FA">
        <w:rPr>
          <w:shd w:val="clear" w:color="auto" w:fill="FFFFFF"/>
        </w:rPr>
        <w:t>Fungal cultures derived from the isolates gave rise to colonies that were white in color.</w:t>
      </w:r>
      <w:r w:rsidR="00587B7E">
        <w:rPr>
          <w:shd w:val="clear" w:color="auto" w:fill="FFFFFF"/>
        </w:rPr>
        <w:t xml:space="preserve"> </w:t>
      </w:r>
      <w:r w:rsidR="00587B7E" w:rsidRPr="00B070FA">
        <w:rPr>
          <w:shd w:val="clear" w:color="auto" w:fill="FFFFFF"/>
        </w:rPr>
        <w:t>On</w:t>
      </w:r>
      <w:r w:rsidR="00587B7E">
        <w:rPr>
          <w:shd w:val="clear" w:color="auto" w:fill="FFFFFF"/>
        </w:rPr>
        <w:t xml:space="preserve"> Potato dextrose agar</w:t>
      </w:r>
      <w:r w:rsidR="00587B7E" w:rsidRPr="00B070FA">
        <w:rPr>
          <w:shd w:val="clear" w:color="auto" w:fill="FFFFFF"/>
        </w:rPr>
        <w:t xml:space="preserve"> </w:t>
      </w:r>
      <w:r w:rsidR="00587B7E">
        <w:rPr>
          <w:shd w:val="clear" w:color="auto" w:fill="FFFFFF"/>
        </w:rPr>
        <w:t>(</w:t>
      </w:r>
      <w:r w:rsidR="00587B7E" w:rsidRPr="00B070FA">
        <w:rPr>
          <w:shd w:val="clear" w:color="auto" w:fill="FFFFFF"/>
        </w:rPr>
        <w:t>PDA</w:t>
      </w:r>
      <w:r w:rsidR="00587B7E">
        <w:rPr>
          <w:shd w:val="clear" w:color="auto" w:fill="FFFFFF"/>
        </w:rPr>
        <w:t>) and Malt extract agar (MEA)</w:t>
      </w:r>
      <w:r w:rsidR="00587B7E" w:rsidRPr="00B070FA">
        <w:rPr>
          <w:shd w:val="clear" w:color="auto" w:fill="FFFFFF"/>
        </w:rPr>
        <w:t xml:space="preserve"> plates</w:t>
      </w:r>
      <w:r w:rsidR="00587B7E">
        <w:rPr>
          <w:shd w:val="clear" w:color="auto" w:fill="FFFFFF"/>
        </w:rPr>
        <w:t xml:space="preserve"> </w:t>
      </w:r>
      <w:r w:rsidR="00587B7E" w:rsidRPr="00B070FA">
        <w:rPr>
          <w:shd w:val="clear" w:color="auto" w:fill="FFFFFF"/>
        </w:rPr>
        <w:t>the diameter of the fungal colonies was 40-50 mm, low and quite sparse, white to cream; reverse pale to mid brown</w:t>
      </w:r>
      <w:r w:rsidR="00587B7E">
        <w:rPr>
          <w:shd w:val="clear" w:color="auto" w:fill="FFFFFF"/>
        </w:rPr>
        <w:t>.</w:t>
      </w:r>
      <w:r w:rsidR="00587B7E" w:rsidRPr="00587B7E">
        <w:rPr>
          <w:shd w:val="clear" w:color="auto" w:fill="FFFFFF"/>
        </w:rPr>
        <w:t xml:space="preserve"> </w:t>
      </w:r>
      <w:r w:rsidR="00587B7E" w:rsidRPr="00B070FA">
        <w:rPr>
          <w:shd w:val="clear" w:color="auto" w:fill="FFFFFF"/>
        </w:rPr>
        <w:t>It produces two kinds of conidia.one kind, "aleurioconidia", borne singly, spherical to pyriform, 6-10 μm diam.; the other kind, "penicilli", with short stipes bearing conidiogenous cells sometimes on irregular metulae, and with conidiogenous cells also sometimes borne solitarily from hyphae. </w:t>
      </w:r>
      <w:r w:rsidR="00587B7E" w:rsidRPr="00B070FA">
        <w:rPr>
          <w:bCs/>
          <w:shd w:val="clear" w:color="auto" w:fill="FFFFFF"/>
        </w:rPr>
        <w:t>Conidiogenous cells</w:t>
      </w:r>
      <w:r w:rsidR="00587B7E" w:rsidRPr="00B070FA">
        <w:rPr>
          <w:shd w:val="clear" w:color="auto" w:fill="FFFFFF"/>
        </w:rPr>
        <w:t xml:space="preserve"> 12-20 μm long, cylindrical then gradually tapering. </w:t>
      </w:r>
      <w:r w:rsidR="00587B7E" w:rsidRPr="00B070FA">
        <w:rPr>
          <w:bCs/>
          <w:shd w:val="clear" w:color="auto" w:fill="FFFFFF"/>
        </w:rPr>
        <w:t>Conidia</w:t>
      </w:r>
      <w:r w:rsidR="00587B7E" w:rsidRPr="00B070FA">
        <w:rPr>
          <w:shd w:val="clear" w:color="auto" w:fill="FFFFFF"/>
        </w:rPr>
        <w:t xml:space="preserve"> are ellipsoidal to pyriform, 3-6 μm</w:t>
      </w:r>
      <w:r w:rsidR="00587B7E">
        <w:rPr>
          <w:shd w:val="clear" w:color="auto" w:fill="FFFFFF"/>
        </w:rPr>
        <w:t xml:space="preserve"> long, smooth walled</w:t>
      </w:r>
      <w:r w:rsidR="00587B7E" w:rsidRPr="00B070FA">
        <w:rPr>
          <w:shd w:val="clear" w:color="auto" w:fill="FFFFFF"/>
        </w:rPr>
        <w:t>.</w:t>
      </w:r>
      <w:r w:rsidR="00587B7E">
        <w:rPr>
          <w:shd w:val="clear" w:color="auto" w:fill="FFFFFF"/>
        </w:rPr>
        <w:t xml:space="preserve"> </w:t>
      </w:r>
      <w:r w:rsidR="00FA4328" w:rsidRPr="00DF2D3E">
        <w:t>Pathogenicity of the fungus was proved on</w:t>
      </w:r>
      <w:r>
        <w:t xml:space="preserve"> healthy apples </w:t>
      </w:r>
      <w:r w:rsidR="00FA4328">
        <w:t>according to Koch’</w:t>
      </w:r>
      <w:r w:rsidR="00FA4328" w:rsidRPr="00DF2D3E">
        <w:t xml:space="preserve">s postulation. On the basis of mycological and pathological characteristics, the fungus was identified as </w:t>
      </w:r>
      <w:r w:rsidRPr="00BF0C74">
        <w:rPr>
          <w:i/>
        </w:rPr>
        <w:t>Byssochlamys nivea</w:t>
      </w:r>
      <w:r w:rsidR="00FA4328" w:rsidRPr="00DF2D3E">
        <w:t xml:space="preserve">. This is the first report of the </w:t>
      </w:r>
      <w:r>
        <w:t>apple rot</w:t>
      </w:r>
      <w:r w:rsidR="00FA4328" w:rsidRPr="00DF2D3E">
        <w:t xml:space="preserve"> caused by </w:t>
      </w:r>
      <w:r w:rsidRPr="00BF0C74">
        <w:rPr>
          <w:i/>
        </w:rPr>
        <w:t>Byssochlamys nivea</w:t>
      </w:r>
      <w:r w:rsidRPr="00BF0C74">
        <w:t xml:space="preserve"> </w:t>
      </w:r>
      <w:r>
        <w:t>in China</w:t>
      </w:r>
      <w:r w:rsidR="00FA4328" w:rsidRPr="00DF2D3E">
        <w:t>.</w:t>
      </w:r>
    </w:p>
    <w:p w:rsidR="00FA4328" w:rsidRPr="00DF2D3E" w:rsidRDefault="00FA4328" w:rsidP="00FA4328">
      <w:pPr>
        <w:autoSpaceDE w:val="0"/>
        <w:autoSpaceDN w:val="0"/>
        <w:adjustRightInd w:val="0"/>
        <w:jc w:val="both"/>
      </w:pPr>
    </w:p>
    <w:p w:rsidR="00FA4328" w:rsidRPr="00277DB1" w:rsidRDefault="00FA4328" w:rsidP="00FA4328">
      <w:pPr>
        <w:jc w:val="both"/>
        <w:rPr>
          <w:b/>
        </w:rPr>
      </w:pPr>
      <w:r>
        <w:rPr>
          <w:b/>
        </w:rPr>
        <w:t>Biography</w:t>
      </w:r>
    </w:p>
    <w:p w:rsidR="00FA4328" w:rsidRPr="00340AB1" w:rsidRDefault="00FA4328" w:rsidP="00340AB1">
      <w:pPr>
        <w:shd w:val="clear" w:color="auto" w:fill="FFFFFF"/>
        <w:jc w:val="both"/>
      </w:pPr>
      <w:r>
        <w:t xml:space="preserve">Dr. Ibatsam Khokhar is an assistant professor in biological sciences at Forman Christian College (A Chartered University). She received her Ph. D in Mycology and Plant Pathology from </w:t>
      </w:r>
      <w:r w:rsidRPr="00F21F3F">
        <w:rPr>
          <w:sz w:val="23"/>
          <w:szCs w:val="23"/>
        </w:rPr>
        <w:t>Institute of Agricultural Sciences, University of the Punjab, Lahore, Pakistan, in 2013.</w:t>
      </w:r>
      <w:r>
        <w:rPr>
          <w:sz w:val="23"/>
          <w:szCs w:val="23"/>
        </w:rPr>
        <w:t xml:space="preserve"> </w:t>
      </w:r>
      <w:r w:rsidRPr="00F21F3F">
        <w:rPr>
          <w:sz w:val="23"/>
          <w:szCs w:val="23"/>
        </w:rPr>
        <w:t xml:space="preserve">She worked as a research scholar from 2009-2013 </w:t>
      </w:r>
      <w:r>
        <w:rPr>
          <w:sz w:val="23"/>
          <w:szCs w:val="23"/>
        </w:rPr>
        <w:t>in First Fungal Culture Bank o</w:t>
      </w:r>
      <w:r w:rsidRPr="00F21F3F">
        <w:rPr>
          <w:sz w:val="23"/>
          <w:szCs w:val="23"/>
        </w:rPr>
        <w:t>f Pakistan, Institute of Agricultural Sciences, University of the Punjab, Lahore, Pakistan.</w:t>
      </w:r>
      <w:r>
        <w:rPr>
          <w:sz w:val="23"/>
          <w:szCs w:val="23"/>
        </w:rPr>
        <w:t xml:space="preserve"> </w:t>
      </w:r>
      <w:r>
        <w:t xml:space="preserve">She has many national and international publications. Her research interests are </w:t>
      </w:r>
      <w:r>
        <w:rPr>
          <w:sz w:val="23"/>
          <w:szCs w:val="23"/>
        </w:rPr>
        <w:t>c</w:t>
      </w:r>
      <w:r w:rsidRPr="00F21F3F">
        <w:rPr>
          <w:sz w:val="23"/>
          <w:szCs w:val="23"/>
        </w:rPr>
        <w:t xml:space="preserve">ulturing and identification of mycoflora, </w:t>
      </w:r>
      <w:r>
        <w:rPr>
          <w:sz w:val="23"/>
          <w:szCs w:val="23"/>
        </w:rPr>
        <w:t>p</w:t>
      </w:r>
      <w:r w:rsidRPr="00F21F3F">
        <w:rPr>
          <w:sz w:val="23"/>
          <w:szCs w:val="23"/>
        </w:rPr>
        <w:t xml:space="preserve">reservation of Fungi by Lyophilization, Fungal Biotechnology and </w:t>
      </w:r>
      <w:r w:rsidRPr="00340AB1">
        <w:t xml:space="preserve">Biocontrol, Wastewater treatment using fungi. She can be contacted at </w:t>
      </w:r>
      <w:hyperlink r:id="rId7" w:history="1">
        <w:r w:rsidRPr="00340AB1">
          <w:t>ibatsamk@yahoo.com</w:t>
        </w:r>
      </w:hyperlink>
      <w:r w:rsidRPr="00340AB1">
        <w:t>.</w:t>
      </w:r>
      <w:r w:rsidR="00340AB1" w:rsidRPr="00340AB1">
        <w:t xml:space="preserve"> Now a days </w:t>
      </w:r>
      <w:r w:rsidRPr="00340AB1">
        <w:t xml:space="preserve"> Post Doctorate Fellow (China) in The Graduate School of Chinese Academy of Agricultural Sciences (GSCAAS), Beijing, China</w:t>
      </w:r>
      <w:r w:rsidR="00131740">
        <w:t>.</w:t>
      </w:r>
    </w:p>
    <w:p w:rsidR="00FA4328" w:rsidRPr="008A690F" w:rsidRDefault="00FA4328" w:rsidP="00FA4328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Dr. IBATSAM KHOKHAR</w:t>
      </w:r>
      <w:r w:rsidRPr="008A690F">
        <w:rPr>
          <w:lang w:val="en-NZ"/>
        </w:rPr>
        <w:br/>
        <w:t>Contac</w:t>
      </w:r>
      <w:r>
        <w:rPr>
          <w:lang w:val="en-NZ"/>
        </w:rPr>
        <w:t>t number: +8618515013074</w:t>
      </w:r>
    </w:p>
    <w:p w:rsidR="00070EE8" w:rsidRDefault="00FA4328" w:rsidP="00131740">
      <w:pPr>
        <w:autoSpaceDE w:val="0"/>
        <w:autoSpaceDN w:val="0"/>
        <w:adjustRightInd w:val="0"/>
      </w:pPr>
      <w:r>
        <w:rPr>
          <w:lang w:val="en-NZ"/>
        </w:rPr>
        <w:t>Email id</w:t>
      </w:r>
      <w:r w:rsidRPr="008A690F">
        <w:rPr>
          <w:lang w:val="en-NZ"/>
        </w:rPr>
        <w:t>:</w:t>
      </w:r>
      <w:r>
        <w:rPr>
          <w:lang w:val="en-NZ"/>
        </w:rPr>
        <w:t xml:space="preserve"> ibatsamk@yahoo.com</w:t>
      </w:r>
      <w:r w:rsidRPr="008A690F">
        <w:rPr>
          <w:lang w:val="en-NZ"/>
        </w:rPr>
        <w:br/>
        <w:t>Cate</w:t>
      </w:r>
      <w:r>
        <w:rPr>
          <w:lang w:val="en-NZ"/>
        </w:rPr>
        <w:t>gory: Oral presentation</w:t>
      </w:r>
      <w:r>
        <w:rPr>
          <w:lang w:val="en-NZ"/>
        </w:rPr>
        <w:br/>
      </w:r>
    </w:p>
    <w:sectPr w:rsidR="00070EE8" w:rsidSect="001F4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2F5B" w:rsidRDefault="00D32F5B" w:rsidP="00A72352">
      <w:r>
        <w:separator/>
      </w:r>
    </w:p>
  </w:endnote>
  <w:endnote w:type="continuationSeparator" w:id="0">
    <w:p w:rsidR="00D32F5B" w:rsidRDefault="00D32F5B" w:rsidP="00A723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1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D32F5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D32F5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D32F5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2F5B" w:rsidRDefault="00D32F5B" w:rsidP="00A72352">
      <w:r>
        <w:separator/>
      </w:r>
    </w:p>
  </w:footnote>
  <w:footnote w:type="continuationSeparator" w:id="0">
    <w:p w:rsidR="00D32F5B" w:rsidRDefault="00D32F5B" w:rsidP="00A723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33" w:rsidRPr="00671A59" w:rsidRDefault="00D32F5B">
    <w:pPr>
      <w:pStyle w:val="Header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D32F5B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D32F5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4328"/>
    <w:rsid w:val="00070EE8"/>
    <w:rsid w:val="00131740"/>
    <w:rsid w:val="00197906"/>
    <w:rsid w:val="00340AB1"/>
    <w:rsid w:val="004B5D5A"/>
    <w:rsid w:val="00587B7E"/>
    <w:rsid w:val="00713793"/>
    <w:rsid w:val="00A43DE7"/>
    <w:rsid w:val="00A72352"/>
    <w:rsid w:val="00BA1C68"/>
    <w:rsid w:val="00BF0C74"/>
    <w:rsid w:val="00D32F5B"/>
    <w:rsid w:val="00FA43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A4328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basedOn w:val="DefaultParagraphFont"/>
    <w:link w:val="Heading1"/>
    <w:uiPriority w:val="9"/>
    <w:rsid w:val="00FA43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99"/>
    <w:rsid w:val="00FA4328"/>
    <w:pPr>
      <w:suppressAutoHyphens/>
      <w:jc w:val="center"/>
    </w:pPr>
  </w:style>
  <w:style w:type="character" w:customStyle="1" w:styleId="BodyTextChar">
    <w:name w:val="Body Text Char"/>
    <w:basedOn w:val="DefaultParagraphFont"/>
    <w:link w:val="BodyText"/>
    <w:uiPriority w:val="99"/>
    <w:rsid w:val="00FA4328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A4328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432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FA4328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A4328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A432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43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328"/>
    <w:rPr>
      <w:rFonts w:ascii="Tahoma" w:eastAsia="Times New Roman" w:hAnsi="Tahoma" w:cs="Tahoma"/>
      <w:sz w:val="16"/>
      <w:szCs w:val="16"/>
      <w:lang w:val="it-IT" w:eastAsia="it-IT"/>
    </w:rPr>
  </w:style>
  <w:style w:type="character" w:styleId="Hyperlink">
    <w:name w:val="Hyperlink"/>
    <w:basedOn w:val="DefaultParagraphFont"/>
    <w:uiPriority w:val="99"/>
    <w:unhideWhenUsed/>
    <w:rsid w:val="00FA43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ibatsamk@yahoo.co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428</Words>
  <Characters>2441</Characters>
  <Application>Microsoft Office Word</Application>
  <DocSecurity>0</DocSecurity>
  <Lines>20</Lines>
  <Paragraphs>5</Paragraphs>
  <ScaleCrop>false</ScaleCrop>
  <Company/>
  <LinksUpToDate>false</LinksUpToDate>
  <CharactersWithSpaces>2864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Dr.ibtasam</dc:creator>
  <cp:keywords/>
  <dc:description/>
  <cp:lastModifiedBy>Dr.ibtasam</cp:lastModifiedBy>
  <cp:revision>15</cp:revision>
  <dcterms:created xsi:type="dcterms:W3CDTF">2018-08-03T02:00:00Z</dcterms:created>
  <dcterms:modified xsi:type="dcterms:W3CDTF">2018-08-03T02:28:00Z</dcterms:modified>
</cp:coreProperties>
</file>