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63CBB" w14:textId="2649C448" w:rsidR="00B04BCE" w:rsidRDefault="00286938" w:rsidP="003C6D8D">
      <w:pPr>
        <w:spacing w:line="240" w:lineRule="auto"/>
        <w:jc w:val="both"/>
        <w:rPr>
          <w:rFonts w:ascii="Times New Roman" w:hAnsi="Times New Roman" w:cs="Times New Roman"/>
          <w:b/>
          <w:sz w:val="28"/>
          <w:szCs w:val="28"/>
        </w:rPr>
      </w:pPr>
      <w:r>
        <w:rPr>
          <w:noProof/>
        </w:rPr>
        <w:drawing>
          <wp:anchor distT="0" distB="0" distL="114300" distR="114300" simplePos="0" relativeHeight="251658240" behindDoc="0" locked="0" layoutInCell="1" allowOverlap="1" wp14:anchorId="45D2E3E6" wp14:editId="7A499C82">
            <wp:simplePos x="0" y="0"/>
            <wp:positionH relativeFrom="margin">
              <wp:align>right</wp:align>
            </wp:positionH>
            <wp:positionV relativeFrom="paragraph">
              <wp:posOffset>9525</wp:posOffset>
            </wp:positionV>
            <wp:extent cx="1321435" cy="1360805"/>
            <wp:effectExtent l="0" t="0" r="0" b="0"/>
            <wp:wrapThrough wrapText="bothSides">
              <wp:wrapPolygon edited="0">
                <wp:start x="0" y="0"/>
                <wp:lineTo x="0" y="21167"/>
                <wp:lineTo x="21174" y="21167"/>
                <wp:lineTo x="2117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1435" cy="1360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4C3EB" w14:textId="585DEC94" w:rsidR="00B04BCE" w:rsidRDefault="00B04BCE" w:rsidP="003C6D8D">
      <w:pPr>
        <w:spacing w:line="240" w:lineRule="auto"/>
        <w:jc w:val="both"/>
        <w:rPr>
          <w:rFonts w:ascii="Times New Roman" w:hAnsi="Times New Roman" w:cs="Times New Roman"/>
          <w:b/>
          <w:sz w:val="28"/>
          <w:szCs w:val="28"/>
        </w:rPr>
      </w:pPr>
    </w:p>
    <w:p w14:paraId="7FCA08D3" w14:textId="77777777" w:rsidR="00B04BCE" w:rsidRDefault="00B04BCE" w:rsidP="003C6D8D">
      <w:pPr>
        <w:spacing w:line="240" w:lineRule="auto"/>
        <w:jc w:val="both"/>
        <w:rPr>
          <w:rFonts w:ascii="Times New Roman" w:hAnsi="Times New Roman" w:cs="Times New Roman"/>
          <w:b/>
          <w:sz w:val="28"/>
          <w:szCs w:val="28"/>
        </w:rPr>
      </w:pPr>
    </w:p>
    <w:p w14:paraId="0866638D" w14:textId="77777777" w:rsidR="00286938" w:rsidRDefault="00286938" w:rsidP="003C6D8D">
      <w:pPr>
        <w:spacing w:line="240" w:lineRule="auto"/>
        <w:jc w:val="both"/>
        <w:rPr>
          <w:rFonts w:ascii="Times New Roman" w:hAnsi="Times New Roman" w:cs="Times New Roman"/>
          <w:b/>
          <w:sz w:val="28"/>
          <w:szCs w:val="28"/>
        </w:rPr>
      </w:pPr>
    </w:p>
    <w:p w14:paraId="0AE846BC" w14:textId="77777777" w:rsidR="00286938" w:rsidRDefault="00286938" w:rsidP="003C6D8D">
      <w:pPr>
        <w:spacing w:line="240" w:lineRule="auto"/>
        <w:jc w:val="both"/>
        <w:rPr>
          <w:rFonts w:ascii="Times New Roman" w:hAnsi="Times New Roman" w:cs="Times New Roman"/>
          <w:b/>
          <w:sz w:val="28"/>
          <w:szCs w:val="28"/>
        </w:rPr>
      </w:pPr>
    </w:p>
    <w:p w14:paraId="3589DD8B" w14:textId="363EBFE0" w:rsidR="00FE78F1" w:rsidRPr="003C6D8D" w:rsidRDefault="002016D3" w:rsidP="003C6D8D">
      <w:pPr>
        <w:spacing w:line="240" w:lineRule="auto"/>
        <w:jc w:val="both"/>
        <w:rPr>
          <w:rFonts w:ascii="Times New Roman" w:hAnsi="Times New Roman" w:cs="Times New Roman"/>
          <w:sz w:val="28"/>
          <w:szCs w:val="28"/>
        </w:rPr>
      </w:pPr>
      <w:r w:rsidRPr="003C6D8D">
        <w:rPr>
          <w:rFonts w:ascii="Times New Roman" w:hAnsi="Times New Roman" w:cs="Times New Roman"/>
          <w:b/>
          <w:sz w:val="28"/>
          <w:szCs w:val="28"/>
        </w:rPr>
        <w:t>TITLE</w:t>
      </w:r>
      <w:r w:rsidRPr="003C6D8D">
        <w:rPr>
          <w:rFonts w:ascii="Times New Roman" w:hAnsi="Times New Roman" w:cs="Times New Roman"/>
          <w:sz w:val="28"/>
          <w:szCs w:val="28"/>
        </w:rPr>
        <w:t>: Using vertical electrical sounding</w:t>
      </w:r>
      <w:r w:rsidR="00202BBA">
        <w:rPr>
          <w:rFonts w:ascii="Times New Roman" w:hAnsi="Times New Roman" w:cs="Times New Roman"/>
          <w:sz w:val="28"/>
          <w:szCs w:val="28"/>
        </w:rPr>
        <w:t xml:space="preserve"> (VES)</w:t>
      </w:r>
      <w:r w:rsidRPr="003C6D8D">
        <w:rPr>
          <w:rFonts w:ascii="Times New Roman" w:hAnsi="Times New Roman" w:cs="Times New Roman"/>
          <w:sz w:val="28"/>
          <w:szCs w:val="28"/>
        </w:rPr>
        <w:t xml:space="preserve"> to detect resistivity on solid waste disposal site: case study in Tanke Ilorin Kwara state Nigeria </w:t>
      </w:r>
    </w:p>
    <w:p w14:paraId="4C234981" w14:textId="3298D62A" w:rsidR="002016D3" w:rsidRPr="003C6D8D" w:rsidRDefault="002016D3" w:rsidP="003C6D8D">
      <w:pPr>
        <w:spacing w:line="240" w:lineRule="auto"/>
        <w:jc w:val="center"/>
        <w:rPr>
          <w:rFonts w:ascii="Times New Roman" w:hAnsi="Times New Roman" w:cs="Times New Roman"/>
          <w:sz w:val="24"/>
          <w:szCs w:val="24"/>
        </w:rPr>
      </w:pPr>
      <w:r w:rsidRPr="003C6D8D">
        <w:rPr>
          <w:rFonts w:ascii="Times New Roman" w:hAnsi="Times New Roman" w:cs="Times New Roman"/>
          <w:sz w:val="24"/>
          <w:szCs w:val="24"/>
        </w:rPr>
        <w:t>Name: Njoku Chika Obinna</w:t>
      </w:r>
    </w:p>
    <w:p w14:paraId="602E7D73" w14:textId="7A8EEA0E" w:rsidR="002016D3" w:rsidRPr="003C6D8D" w:rsidRDefault="002016D3" w:rsidP="003C6D8D">
      <w:pPr>
        <w:spacing w:line="240" w:lineRule="auto"/>
        <w:jc w:val="center"/>
        <w:rPr>
          <w:rFonts w:ascii="Times New Roman" w:hAnsi="Times New Roman" w:cs="Times New Roman"/>
          <w:sz w:val="24"/>
          <w:szCs w:val="24"/>
        </w:rPr>
      </w:pPr>
      <w:r w:rsidRPr="003C6D8D">
        <w:rPr>
          <w:rFonts w:ascii="Times New Roman" w:hAnsi="Times New Roman" w:cs="Times New Roman"/>
          <w:sz w:val="24"/>
          <w:szCs w:val="24"/>
        </w:rPr>
        <w:t xml:space="preserve">University of Ilorin, Kwara State Nigeria </w:t>
      </w:r>
    </w:p>
    <w:p w14:paraId="0504E5BB" w14:textId="0198147C" w:rsidR="00BD2D88" w:rsidRPr="003C6D8D" w:rsidRDefault="00BD2D88" w:rsidP="003C6D8D">
      <w:pPr>
        <w:spacing w:line="240" w:lineRule="auto"/>
        <w:jc w:val="center"/>
        <w:rPr>
          <w:rFonts w:ascii="Times New Roman" w:hAnsi="Times New Roman" w:cs="Times New Roman"/>
          <w:sz w:val="24"/>
          <w:szCs w:val="24"/>
        </w:rPr>
      </w:pPr>
    </w:p>
    <w:p w14:paraId="438858FD" w14:textId="77777777" w:rsidR="002016D3" w:rsidRPr="003C6D8D" w:rsidRDefault="0067076F" w:rsidP="003C6D8D">
      <w:pPr>
        <w:spacing w:line="240" w:lineRule="auto"/>
        <w:jc w:val="both"/>
        <w:rPr>
          <w:rFonts w:ascii="Times New Roman" w:hAnsi="Times New Roman" w:cs="Times New Roman"/>
          <w:sz w:val="24"/>
          <w:szCs w:val="24"/>
        </w:rPr>
      </w:pPr>
      <w:r w:rsidRPr="003C6D8D">
        <w:rPr>
          <w:rFonts w:ascii="Times New Roman" w:hAnsi="Times New Roman" w:cs="Times New Roman"/>
          <w:sz w:val="24"/>
          <w:szCs w:val="24"/>
        </w:rPr>
        <w:t xml:space="preserve">     </w:t>
      </w:r>
      <w:r w:rsidR="00976FE4" w:rsidRPr="003C6D8D">
        <w:rPr>
          <w:rFonts w:ascii="Times New Roman" w:hAnsi="Times New Roman" w:cs="Times New Roman"/>
          <w:sz w:val="24"/>
          <w:szCs w:val="24"/>
        </w:rPr>
        <w:t xml:space="preserve">A direct current electrical resistivity survey was carried out at </w:t>
      </w:r>
      <w:r w:rsidR="00533735" w:rsidRPr="003C6D8D">
        <w:rPr>
          <w:rFonts w:ascii="Times New Roman" w:hAnsi="Times New Roman" w:cs="Times New Roman"/>
          <w:sz w:val="24"/>
          <w:szCs w:val="24"/>
        </w:rPr>
        <w:t>T</w:t>
      </w:r>
      <w:r w:rsidR="00976FE4" w:rsidRPr="003C6D8D">
        <w:rPr>
          <w:rFonts w:ascii="Times New Roman" w:hAnsi="Times New Roman" w:cs="Times New Roman"/>
          <w:sz w:val="24"/>
          <w:szCs w:val="24"/>
        </w:rPr>
        <w:t xml:space="preserve">anke, Ilorin open dumpsite in kwara metropolis which indicated contamination </w:t>
      </w:r>
      <w:r w:rsidR="009C797F" w:rsidRPr="003C6D8D">
        <w:rPr>
          <w:rFonts w:ascii="Times New Roman" w:hAnsi="Times New Roman" w:cs="Times New Roman"/>
          <w:sz w:val="24"/>
          <w:szCs w:val="24"/>
        </w:rPr>
        <w:t xml:space="preserve">of the groundwater in the area as a result of solid waste thereby causing </w:t>
      </w:r>
      <w:r w:rsidR="00976FE4" w:rsidRPr="003C6D8D">
        <w:rPr>
          <w:rFonts w:ascii="Times New Roman" w:hAnsi="Times New Roman" w:cs="Times New Roman"/>
          <w:sz w:val="24"/>
          <w:szCs w:val="24"/>
        </w:rPr>
        <w:t>the outbreak of cholera in the area</w:t>
      </w:r>
      <w:r w:rsidRPr="003C6D8D">
        <w:rPr>
          <w:rFonts w:ascii="Times New Roman" w:hAnsi="Times New Roman" w:cs="Times New Roman"/>
          <w:sz w:val="24"/>
          <w:szCs w:val="24"/>
        </w:rPr>
        <w:t xml:space="preserve">. The dumpsite is the typical non-controlled waste facility that lack bottom liner. 4 vertical electric soundings (VES) employing the Half schlumberger electrode array were conducted due to limited space with maximum electrode spacing of 50m.  Interpreted resistivities were obtained by iterative computer modelling of the apparent resistivity data. The VES were plotted as pseudo and resistivity cross-sections in order to look at the spatial distribution of the contaminant plumes. The interpreted VES data </w:t>
      </w:r>
      <w:r w:rsidR="006A62F7" w:rsidRPr="003C6D8D">
        <w:rPr>
          <w:rFonts w:ascii="Times New Roman" w:hAnsi="Times New Roman" w:cs="Times New Roman"/>
          <w:sz w:val="24"/>
          <w:szCs w:val="24"/>
        </w:rPr>
        <w:t xml:space="preserve">measured </w:t>
      </w:r>
      <w:r w:rsidR="001F3817" w:rsidRPr="003C6D8D">
        <w:rPr>
          <w:rFonts w:ascii="Times New Roman" w:hAnsi="Times New Roman" w:cs="Times New Roman"/>
          <w:sz w:val="24"/>
          <w:szCs w:val="24"/>
        </w:rPr>
        <w:t xml:space="preserve">inside the dumpsite showed contamination plumes as low zones with resistivity values ranging between 0.5 and 34.5 ohm-m extending from the surface down to the aquifer of shallow groundwater of less than 5m. Calculated hydraulic conductivity ranges between 0.19 and 0.34 for shallow subsurface layers of interpreted </w:t>
      </w:r>
      <w:r w:rsidR="002101FC" w:rsidRPr="003C6D8D">
        <w:rPr>
          <w:rFonts w:ascii="Times New Roman" w:hAnsi="Times New Roman" w:cs="Times New Roman"/>
          <w:sz w:val="24"/>
          <w:szCs w:val="24"/>
        </w:rPr>
        <w:t>VES points located inside and outside the dumpsite. This moderately conductivity value of the</w:t>
      </w:r>
      <w:r w:rsidR="00F615EA" w:rsidRPr="003C6D8D">
        <w:rPr>
          <w:rFonts w:ascii="Times New Roman" w:hAnsi="Times New Roman" w:cs="Times New Roman"/>
          <w:sz w:val="24"/>
          <w:szCs w:val="24"/>
        </w:rPr>
        <w:t xml:space="preserve"> subsurface materials is believed to facilitate movement of the leachate plume through the soils and migration of the contaminants outside the dump and into the shallow aquifer in </w:t>
      </w:r>
      <w:r w:rsidR="00533735" w:rsidRPr="003C6D8D">
        <w:rPr>
          <w:rFonts w:ascii="Times New Roman" w:hAnsi="Times New Roman" w:cs="Times New Roman"/>
          <w:sz w:val="24"/>
          <w:szCs w:val="24"/>
        </w:rPr>
        <w:t>Tanke solid waste site</w:t>
      </w:r>
      <w:r w:rsidR="00F615EA" w:rsidRPr="003C6D8D">
        <w:rPr>
          <w:rFonts w:ascii="Times New Roman" w:hAnsi="Times New Roman" w:cs="Times New Roman"/>
          <w:sz w:val="24"/>
          <w:szCs w:val="24"/>
        </w:rPr>
        <w:t xml:space="preserve">. Elevation </w:t>
      </w:r>
      <w:r w:rsidR="002426CB" w:rsidRPr="003C6D8D">
        <w:rPr>
          <w:rFonts w:ascii="Times New Roman" w:hAnsi="Times New Roman" w:cs="Times New Roman"/>
          <w:sz w:val="24"/>
          <w:szCs w:val="24"/>
        </w:rPr>
        <w:t>in concentration</w:t>
      </w:r>
      <w:r w:rsidR="00D92ED0" w:rsidRPr="003C6D8D">
        <w:rPr>
          <w:rFonts w:ascii="Times New Roman" w:hAnsi="Times New Roman" w:cs="Times New Roman"/>
          <w:sz w:val="24"/>
          <w:szCs w:val="24"/>
        </w:rPr>
        <w:t>s of the measured parameters of the micro-biological analysis of water samples from existing hand dug wells indicate</w:t>
      </w:r>
      <w:r w:rsidR="00533735" w:rsidRPr="003C6D8D">
        <w:rPr>
          <w:rFonts w:ascii="Times New Roman" w:hAnsi="Times New Roman" w:cs="Times New Roman"/>
          <w:sz w:val="24"/>
          <w:szCs w:val="24"/>
        </w:rPr>
        <w:t>d</w:t>
      </w:r>
      <w:r w:rsidR="00D92ED0" w:rsidRPr="003C6D8D">
        <w:rPr>
          <w:rFonts w:ascii="Times New Roman" w:hAnsi="Times New Roman" w:cs="Times New Roman"/>
          <w:sz w:val="24"/>
          <w:szCs w:val="24"/>
        </w:rPr>
        <w:t xml:space="preserve"> </w:t>
      </w:r>
      <w:r w:rsidR="002E24A2" w:rsidRPr="003C6D8D">
        <w:rPr>
          <w:rFonts w:ascii="Times New Roman" w:hAnsi="Times New Roman" w:cs="Times New Roman"/>
          <w:sz w:val="24"/>
          <w:szCs w:val="24"/>
        </w:rPr>
        <w:t>contamination of the groundwater as a result of solid waste leachate accumulation and present of heavy metal, consequently, complimenting the geophysical data</w:t>
      </w:r>
      <w:r w:rsidR="00533735" w:rsidRPr="003C6D8D">
        <w:rPr>
          <w:rFonts w:ascii="Times New Roman" w:hAnsi="Times New Roman" w:cs="Times New Roman"/>
          <w:sz w:val="24"/>
          <w:szCs w:val="24"/>
        </w:rPr>
        <w:t>.</w:t>
      </w:r>
      <w:r w:rsidR="002016D3" w:rsidRPr="003C6D8D">
        <w:rPr>
          <w:rFonts w:ascii="Times New Roman" w:hAnsi="Times New Roman" w:cs="Times New Roman"/>
          <w:sz w:val="24"/>
          <w:szCs w:val="24"/>
        </w:rPr>
        <w:t xml:space="preserve"> </w:t>
      </w:r>
      <w:r w:rsidR="002E24A2" w:rsidRPr="003C6D8D">
        <w:rPr>
          <w:rFonts w:ascii="Times New Roman" w:hAnsi="Times New Roman" w:cs="Times New Roman"/>
          <w:sz w:val="24"/>
          <w:szCs w:val="24"/>
        </w:rPr>
        <w:t xml:space="preserve">In conclusion, from our data findings, </w:t>
      </w:r>
      <w:r w:rsidR="00533735" w:rsidRPr="003C6D8D">
        <w:rPr>
          <w:rFonts w:ascii="Times New Roman" w:hAnsi="Times New Roman" w:cs="Times New Roman"/>
          <w:sz w:val="24"/>
          <w:szCs w:val="24"/>
        </w:rPr>
        <w:t>we</w:t>
      </w:r>
      <w:r w:rsidR="002E24A2" w:rsidRPr="003C6D8D">
        <w:rPr>
          <w:rFonts w:ascii="Times New Roman" w:hAnsi="Times New Roman" w:cs="Times New Roman"/>
          <w:sz w:val="24"/>
          <w:szCs w:val="24"/>
        </w:rPr>
        <w:t xml:space="preserve"> deduced th</w:t>
      </w:r>
      <w:r w:rsidR="00533735" w:rsidRPr="003C6D8D">
        <w:rPr>
          <w:rFonts w:ascii="Times New Roman" w:hAnsi="Times New Roman" w:cs="Times New Roman"/>
          <w:sz w:val="24"/>
          <w:szCs w:val="24"/>
        </w:rPr>
        <w:t xml:space="preserve">at the acquifer is not a very acqufer zone and also </w:t>
      </w:r>
      <w:r w:rsidR="00BB0FB8" w:rsidRPr="003C6D8D">
        <w:rPr>
          <w:rFonts w:ascii="Times New Roman" w:hAnsi="Times New Roman" w:cs="Times New Roman"/>
          <w:sz w:val="24"/>
          <w:szCs w:val="24"/>
        </w:rPr>
        <w:t>the zone is contaminated to some part with 50% to some area classified as weak acquifer, 50% moderate acqufer. However,</w:t>
      </w:r>
      <w:r w:rsidR="002E24A2" w:rsidRPr="003C6D8D">
        <w:rPr>
          <w:rFonts w:ascii="Times New Roman" w:hAnsi="Times New Roman" w:cs="Times New Roman"/>
          <w:sz w:val="24"/>
          <w:szCs w:val="24"/>
        </w:rPr>
        <w:t xml:space="preserve"> </w:t>
      </w:r>
      <w:r w:rsidR="00BB0FB8" w:rsidRPr="003C6D8D">
        <w:rPr>
          <w:rFonts w:ascii="Times New Roman" w:hAnsi="Times New Roman" w:cs="Times New Roman"/>
          <w:sz w:val="24"/>
          <w:szCs w:val="24"/>
        </w:rPr>
        <w:t xml:space="preserve">the </w:t>
      </w:r>
      <w:r w:rsidR="002E24A2" w:rsidRPr="003C6D8D">
        <w:rPr>
          <w:rFonts w:ascii="Times New Roman" w:hAnsi="Times New Roman" w:cs="Times New Roman"/>
          <w:sz w:val="24"/>
          <w:szCs w:val="24"/>
        </w:rPr>
        <w:t>least concentrated</w:t>
      </w:r>
      <w:r w:rsidR="00FF5F7E" w:rsidRPr="003C6D8D">
        <w:rPr>
          <w:rFonts w:ascii="Times New Roman" w:hAnsi="Times New Roman" w:cs="Times New Roman"/>
          <w:sz w:val="24"/>
          <w:szCs w:val="24"/>
        </w:rPr>
        <w:t xml:space="preserve"> area</w:t>
      </w:r>
      <w:r w:rsidR="00533735" w:rsidRPr="003C6D8D">
        <w:rPr>
          <w:rFonts w:ascii="Times New Roman" w:hAnsi="Times New Roman" w:cs="Times New Roman"/>
          <w:sz w:val="24"/>
          <w:szCs w:val="24"/>
        </w:rPr>
        <w:t xml:space="preserve"> of resistivity</w:t>
      </w:r>
      <w:r w:rsidR="00FF5F7E" w:rsidRPr="003C6D8D">
        <w:rPr>
          <w:rFonts w:ascii="Times New Roman" w:hAnsi="Times New Roman" w:cs="Times New Roman"/>
          <w:sz w:val="24"/>
          <w:szCs w:val="24"/>
        </w:rPr>
        <w:t>,</w:t>
      </w:r>
      <w:r w:rsidR="002E24A2" w:rsidRPr="003C6D8D">
        <w:rPr>
          <w:rFonts w:ascii="Times New Roman" w:hAnsi="Times New Roman" w:cs="Times New Roman"/>
          <w:sz w:val="24"/>
          <w:szCs w:val="24"/>
        </w:rPr>
        <w:t xml:space="preserve"> mak</w:t>
      </w:r>
      <w:r w:rsidR="00BB0FB8" w:rsidRPr="003C6D8D">
        <w:rPr>
          <w:rFonts w:ascii="Times New Roman" w:hAnsi="Times New Roman" w:cs="Times New Roman"/>
          <w:sz w:val="24"/>
          <w:szCs w:val="24"/>
        </w:rPr>
        <w:t>es the</w:t>
      </w:r>
      <w:r w:rsidR="002E24A2" w:rsidRPr="003C6D8D">
        <w:rPr>
          <w:rFonts w:ascii="Times New Roman" w:hAnsi="Times New Roman" w:cs="Times New Roman"/>
          <w:sz w:val="24"/>
          <w:szCs w:val="24"/>
        </w:rPr>
        <w:t xml:space="preserve"> least contaminated groundwater</w:t>
      </w:r>
      <w:r w:rsidR="00FF5F7E" w:rsidRPr="003C6D8D">
        <w:rPr>
          <w:rFonts w:ascii="Times New Roman" w:hAnsi="Times New Roman" w:cs="Times New Roman"/>
          <w:sz w:val="24"/>
          <w:szCs w:val="24"/>
        </w:rPr>
        <w:t xml:space="preserve"> </w:t>
      </w:r>
      <w:r w:rsidR="008276F4" w:rsidRPr="003C6D8D">
        <w:rPr>
          <w:rFonts w:ascii="Times New Roman" w:hAnsi="Times New Roman" w:cs="Times New Roman"/>
          <w:sz w:val="24"/>
          <w:szCs w:val="24"/>
        </w:rPr>
        <w:t>space</w:t>
      </w:r>
      <w:r w:rsidR="002E24A2" w:rsidRPr="003C6D8D">
        <w:rPr>
          <w:rFonts w:ascii="Times New Roman" w:hAnsi="Times New Roman" w:cs="Times New Roman"/>
          <w:sz w:val="24"/>
          <w:szCs w:val="24"/>
        </w:rPr>
        <w:t xml:space="preserve"> suitable for building hand dug wells, boreholes thereby reducing outbreak of diseases in the </w:t>
      </w:r>
      <w:r w:rsidR="00A57E7C" w:rsidRPr="003C6D8D">
        <w:rPr>
          <w:rFonts w:ascii="Times New Roman" w:hAnsi="Times New Roman" w:cs="Times New Roman"/>
          <w:sz w:val="24"/>
          <w:szCs w:val="24"/>
        </w:rPr>
        <w:t>study area</w:t>
      </w:r>
      <w:r w:rsidR="002E24A2" w:rsidRPr="003C6D8D">
        <w:rPr>
          <w:rFonts w:ascii="Times New Roman" w:hAnsi="Times New Roman" w:cs="Times New Roman"/>
          <w:sz w:val="24"/>
          <w:szCs w:val="24"/>
        </w:rPr>
        <w:t>.</w:t>
      </w:r>
    </w:p>
    <w:p w14:paraId="60CAAA37" w14:textId="77777777" w:rsidR="002016D3" w:rsidRPr="003C6D8D" w:rsidRDefault="002016D3" w:rsidP="003C6D8D">
      <w:pPr>
        <w:spacing w:line="240" w:lineRule="auto"/>
        <w:jc w:val="both"/>
        <w:rPr>
          <w:rFonts w:ascii="Times New Roman" w:hAnsi="Times New Roman" w:cs="Times New Roman"/>
          <w:b/>
        </w:rPr>
      </w:pPr>
      <w:r w:rsidRPr="003C6D8D">
        <w:rPr>
          <w:rFonts w:ascii="Times New Roman" w:hAnsi="Times New Roman" w:cs="Times New Roman"/>
          <w:b/>
        </w:rPr>
        <w:t>Biography</w:t>
      </w:r>
    </w:p>
    <w:p w14:paraId="0981EC36" w14:textId="7CAA0717" w:rsidR="002016D3" w:rsidRPr="003C6D8D" w:rsidRDefault="003C6D8D" w:rsidP="003C6D8D">
      <w:pPr>
        <w:spacing w:line="240" w:lineRule="auto"/>
        <w:jc w:val="both"/>
        <w:rPr>
          <w:rFonts w:ascii="Times New Roman" w:eastAsia="MS PGothic" w:hAnsi="Times New Roman" w:cs="Times New Roman"/>
          <w:b/>
          <w:color w:val="000000"/>
          <w:szCs w:val="32"/>
        </w:rPr>
      </w:pPr>
      <w:r w:rsidRPr="003C6D8D">
        <w:rPr>
          <w:rFonts w:ascii="Times New Roman" w:hAnsi="Times New Roman" w:cs="Times New Roman"/>
        </w:rPr>
        <w:t>Njoku Chika Obinna</w:t>
      </w:r>
      <w:r w:rsidR="002016D3" w:rsidRPr="003C6D8D">
        <w:rPr>
          <w:rFonts w:ascii="Times New Roman" w:hAnsi="Times New Roman" w:cs="Times New Roman"/>
        </w:rPr>
        <w:t xml:space="preserve"> has completed his </w:t>
      </w:r>
      <w:r w:rsidRPr="003C6D8D">
        <w:rPr>
          <w:rFonts w:ascii="Times New Roman" w:hAnsi="Times New Roman" w:cs="Times New Roman"/>
        </w:rPr>
        <w:t>Undergraduate</w:t>
      </w:r>
      <w:r w:rsidR="002016D3" w:rsidRPr="003C6D8D">
        <w:rPr>
          <w:rFonts w:ascii="Times New Roman" w:hAnsi="Times New Roman" w:cs="Times New Roman"/>
        </w:rPr>
        <w:t xml:space="preserve"> at the age of 2</w:t>
      </w:r>
      <w:r w:rsidRPr="003C6D8D">
        <w:rPr>
          <w:rFonts w:ascii="Times New Roman" w:hAnsi="Times New Roman" w:cs="Times New Roman"/>
        </w:rPr>
        <w:t>2</w:t>
      </w:r>
      <w:r w:rsidR="002016D3" w:rsidRPr="003C6D8D">
        <w:rPr>
          <w:rFonts w:ascii="Times New Roman" w:hAnsi="Times New Roman" w:cs="Times New Roman"/>
        </w:rPr>
        <w:t xml:space="preserve"> years from </w:t>
      </w:r>
      <w:r w:rsidRPr="003C6D8D">
        <w:rPr>
          <w:rFonts w:ascii="Times New Roman" w:hAnsi="Times New Roman" w:cs="Times New Roman"/>
        </w:rPr>
        <w:t>the</w:t>
      </w:r>
      <w:r w:rsidR="002016D3" w:rsidRPr="003C6D8D">
        <w:rPr>
          <w:rFonts w:ascii="Times New Roman" w:hAnsi="Times New Roman" w:cs="Times New Roman"/>
        </w:rPr>
        <w:t xml:space="preserve"> University </w:t>
      </w:r>
      <w:r w:rsidRPr="003C6D8D">
        <w:rPr>
          <w:rFonts w:ascii="Times New Roman" w:hAnsi="Times New Roman" w:cs="Times New Roman"/>
        </w:rPr>
        <w:t xml:space="preserve">of Ilorin </w:t>
      </w:r>
      <w:r w:rsidR="002016D3" w:rsidRPr="003C6D8D">
        <w:rPr>
          <w:rFonts w:ascii="Times New Roman" w:hAnsi="Times New Roman" w:cs="Times New Roman"/>
        </w:rPr>
        <w:t xml:space="preserve">and </w:t>
      </w:r>
      <w:r w:rsidRPr="003C6D8D">
        <w:rPr>
          <w:rFonts w:ascii="Times New Roman" w:hAnsi="Times New Roman" w:cs="Times New Roman"/>
        </w:rPr>
        <w:t xml:space="preserve">currently enrolled for his Masters studies in Physics at the </w:t>
      </w:r>
      <w:r w:rsidR="002016D3" w:rsidRPr="003C6D8D">
        <w:rPr>
          <w:rFonts w:ascii="Times New Roman" w:hAnsi="Times New Roman" w:cs="Times New Roman"/>
        </w:rPr>
        <w:t xml:space="preserve">University </w:t>
      </w:r>
      <w:r w:rsidRPr="003C6D8D">
        <w:rPr>
          <w:rFonts w:ascii="Times New Roman" w:hAnsi="Times New Roman" w:cs="Times New Roman"/>
        </w:rPr>
        <w:t>of Ilorin Nigeria.</w:t>
      </w:r>
      <w:r w:rsidR="002016D3" w:rsidRPr="003C6D8D">
        <w:rPr>
          <w:rFonts w:ascii="Times New Roman" w:hAnsi="Times New Roman" w:cs="Times New Roman"/>
        </w:rPr>
        <w:t xml:space="preserve"> He is the </w:t>
      </w:r>
      <w:r w:rsidRPr="003C6D8D">
        <w:rPr>
          <w:rFonts w:ascii="Times New Roman" w:hAnsi="Times New Roman" w:cs="Times New Roman"/>
        </w:rPr>
        <w:t>Chief Operational Officer of InfoAGE Solutions</w:t>
      </w:r>
      <w:r w:rsidR="002016D3" w:rsidRPr="003C6D8D">
        <w:rPr>
          <w:rFonts w:ascii="Times New Roman" w:hAnsi="Times New Roman" w:cs="Times New Roman"/>
        </w:rPr>
        <w:t xml:space="preserve">, a </w:t>
      </w:r>
      <w:r w:rsidRPr="003C6D8D">
        <w:rPr>
          <w:rFonts w:ascii="Times New Roman" w:hAnsi="Times New Roman" w:cs="Times New Roman"/>
        </w:rPr>
        <w:t>water-based research company.</w:t>
      </w:r>
      <w:r w:rsidR="002016D3" w:rsidRPr="003C6D8D">
        <w:rPr>
          <w:rFonts w:ascii="Times New Roman" w:hAnsi="Times New Roman" w:cs="Times New Roman"/>
        </w:rPr>
        <w:t xml:space="preserve"> </w:t>
      </w:r>
    </w:p>
    <w:p w14:paraId="24AF5621" w14:textId="77777777" w:rsidR="003C6D8D" w:rsidRPr="003C6D8D" w:rsidRDefault="002016D3" w:rsidP="003C6D8D">
      <w:pPr>
        <w:autoSpaceDE w:val="0"/>
        <w:autoSpaceDN w:val="0"/>
        <w:adjustRightInd w:val="0"/>
        <w:spacing w:line="240" w:lineRule="auto"/>
        <w:rPr>
          <w:rFonts w:ascii="Times New Roman" w:hAnsi="Times New Roman" w:cs="Times New Roman"/>
          <w:b/>
          <w:lang w:val="en-NZ"/>
        </w:rPr>
      </w:pPr>
      <w:r w:rsidRPr="003C6D8D">
        <w:rPr>
          <w:rFonts w:ascii="Times New Roman" w:hAnsi="Times New Roman" w:cs="Times New Roman"/>
          <w:b/>
          <w:lang w:val="en-NZ"/>
        </w:rPr>
        <w:t xml:space="preserve">Presenting author details </w:t>
      </w:r>
      <w:r w:rsidRPr="003C6D8D">
        <w:rPr>
          <w:rFonts w:ascii="Times New Roman" w:hAnsi="Times New Roman" w:cs="Times New Roman"/>
          <w:b/>
          <w:lang w:val="en-NZ"/>
        </w:rPr>
        <w:br/>
      </w:r>
      <w:r w:rsidRPr="003C6D8D">
        <w:rPr>
          <w:rFonts w:ascii="Times New Roman" w:hAnsi="Times New Roman" w:cs="Times New Roman"/>
          <w:lang w:val="en-NZ"/>
        </w:rPr>
        <w:t xml:space="preserve">Full name: </w:t>
      </w:r>
      <w:r w:rsidR="003C6D8D" w:rsidRPr="003C6D8D">
        <w:rPr>
          <w:rFonts w:ascii="Times New Roman" w:hAnsi="Times New Roman" w:cs="Times New Roman"/>
          <w:lang w:val="en-NZ"/>
        </w:rPr>
        <w:t>Njoku Chika Obinna</w:t>
      </w:r>
      <w:r w:rsidRPr="003C6D8D">
        <w:rPr>
          <w:rFonts w:ascii="Times New Roman" w:hAnsi="Times New Roman" w:cs="Times New Roman"/>
          <w:lang w:val="en-NZ"/>
        </w:rPr>
        <w:br/>
        <w:t>Contact number:</w:t>
      </w:r>
      <w:r w:rsidR="003C6D8D" w:rsidRPr="003C6D8D">
        <w:rPr>
          <w:rFonts w:ascii="Times New Roman" w:hAnsi="Times New Roman" w:cs="Times New Roman"/>
          <w:lang w:val="en-NZ"/>
        </w:rPr>
        <w:t xml:space="preserve"> +234 8139493246</w:t>
      </w:r>
    </w:p>
    <w:p w14:paraId="4C6B61C4" w14:textId="0A89DE82" w:rsidR="002E24A2" w:rsidRPr="003C6D8D" w:rsidRDefault="002016D3" w:rsidP="003C6D8D">
      <w:pPr>
        <w:autoSpaceDE w:val="0"/>
        <w:autoSpaceDN w:val="0"/>
        <w:adjustRightInd w:val="0"/>
        <w:spacing w:line="240" w:lineRule="auto"/>
        <w:rPr>
          <w:rFonts w:ascii="Times New Roman" w:hAnsi="Times New Roman" w:cs="Times New Roman"/>
          <w:b/>
          <w:lang w:val="en-NZ"/>
        </w:rPr>
      </w:pPr>
      <w:r w:rsidRPr="003C6D8D">
        <w:rPr>
          <w:rFonts w:ascii="Times New Roman" w:hAnsi="Times New Roman" w:cs="Times New Roman"/>
          <w:lang w:val="en-NZ"/>
        </w:rPr>
        <w:lastRenderedPageBreak/>
        <w:t>Category: Oral presentation</w:t>
      </w:r>
      <w:r w:rsidR="002E24A2" w:rsidRPr="003C6D8D">
        <w:rPr>
          <w:rFonts w:ascii="Times New Roman" w:hAnsi="Times New Roman" w:cs="Times New Roman"/>
          <w:sz w:val="24"/>
          <w:szCs w:val="24"/>
        </w:rPr>
        <w:t xml:space="preserve"> </w:t>
      </w:r>
    </w:p>
    <w:p w14:paraId="587C90E4" w14:textId="77777777" w:rsidR="002016D3" w:rsidRPr="003C6D8D" w:rsidRDefault="002016D3" w:rsidP="003C6D8D">
      <w:pPr>
        <w:spacing w:line="240" w:lineRule="auto"/>
        <w:jc w:val="both"/>
        <w:rPr>
          <w:rFonts w:ascii="Times New Roman" w:hAnsi="Times New Roman" w:cs="Times New Roman"/>
          <w:sz w:val="24"/>
          <w:szCs w:val="24"/>
        </w:rPr>
      </w:pPr>
      <w:bookmarkStart w:id="0" w:name="_GoBack"/>
      <w:bookmarkEnd w:id="0"/>
    </w:p>
    <w:sectPr w:rsidR="002016D3" w:rsidRPr="003C6D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F527E" w14:textId="77777777" w:rsidR="001F44D2" w:rsidRDefault="001F44D2" w:rsidP="00073278">
      <w:pPr>
        <w:spacing w:after="0" w:line="240" w:lineRule="auto"/>
      </w:pPr>
      <w:r>
        <w:separator/>
      </w:r>
    </w:p>
  </w:endnote>
  <w:endnote w:type="continuationSeparator" w:id="0">
    <w:p w14:paraId="63EE73CB" w14:textId="77777777" w:rsidR="001F44D2" w:rsidRDefault="001F44D2" w:rsidP="00073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F0B66" w14:textId="77777777" w:rsidR="001F44D2" w:rsidRDefault="001F44D2" w:rsidP="00073278">
      <w:pPr>
        <w:spacing w:after="0" w:line="240" w:lineRule="auto"/>
      </w:pPr>
      <w:r>
        <w:separator/>
      </w:r>
    </w:p>
  </w:footnote>
  <w:footnote w:type="continuationSeparator" w:id="0">
    <w:p w14:paraId="54C29C3E" w14:textId="77777777" w:rsidR="001F44D2" w:rsidRDefault="001F44D2" w:rsidP="000732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278"/>
    <w:rsid w:val="00073278"/>
    <w:rsid w:val="001F3817"/>
    <w:rsid w:val="001F44D2"/>
    <w:rsid w:val="002016D3"/>
    <w:rsid w:val="00202BBA"/>
    <w:rsid w:val="002101FC"/>
    <w:rsid w:val="00214D9D"/>
    <w:rsid w:val="002426CB"/>
    <w:rsid w:val="00286938"/>
    <w:rsid w:val="002E24A2"/>
    <w:rsid w:val="00345797"/>
    <w:rsid w:val="003C6D8D"/>
    <w:rsid w:val="003F79E1"/>
    <w:rsid w:val="00533735"/>
    <w:rsid w:val="0067076F"/>
    <w:rsid w:val="006A62F7"/>
    <w:rsid w:val="00781C6A"/>
    <w:rsid w:val="008276F4"/>
    <w:rsid w:val="00976FE4"/>
    <w:rsid w:val="009C797F"/>
    <w:rsid w:val="00A57E7C"/>
    <w:rsid w:val="00B04BCE"/>
    <w:rsid w:val="00BB0FB8"/>
    <w:rsid w:val="00BD2D88"/>
    <w:rsid w:val="00C03093"/>
    <w:rsid w:val="00D92ED0"/>
    <w:rsid w:val="00F615EA"/>
    <w:rsid w:val="00FE78F1"/>
    <w:rsid w:val="00FF5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457CA"/>
  <w15:chartTrackingRefBased/>
  <w15:docId w15:val="{6C12FB96-234E-4EEF-BA38-C0B0C196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759421">
      <w:bodyDiv w:val="1"/>
      <w:marLeft w:val="0"/>
      <w:marRight w:val="0"/>
      <w:marTop w:val="0"/>
      <w:marBottom w:val="0"/>
      <w:divBdr>
        <w:top w:val="none" w:sz="0" w:space="0" w:color="auto"/>
        <w:left w:val="none" w:sz="0" w:space="0" w:color="auto"/>
        <w:bottom w:val="none" w:sz="0" w:space="0" w:color="auto"/>
        <w:right w:val="none" w:sz="0" w:space="0" w:color="auto"/>
      </w:divBdr>
    </w:div>
    <w:div w:id="781798667">
      <w:bodyDiv w:val="1"/>
      <w:marLeft w:val="0"/>
      <w:marRight w:val="0"/>
      <w:marTop w:val="0"/>
      <w:marBottom w:val="0"/>
      <w:divBdr>
        <w:top w:val="none" w:sz="0" w:space="0" w:color="auto"/>
        <w:left w:val="none" w:sz="0" w:space="0" w:color="auto"/>
        <w:bottom w:val="none" w:sz="0" w:space="0" w:color="auto"/>
        <w:right w:val="none" w:sz="0" w:space="0" w:color="auto"/>
      </w:divBdr>
    </w:div>
    <w:div w:id="799037847">
      <w:bodyDiv w:val="1"/>
      <w:marLeft w:val="0"/>
      <w:marRight w:val="0"/>
      <w:marTop w:val="0"/>
      <w:marBottom w:val="0"/>
      <w:divBdr>
        <w:top w:val="none" w:sz="0" w:space="0" w:color="auto"/>
        <w:left w:val="none" w:sz="0" w:space="0" w:color="auto"/>
        <w:bottom w:val="none" w:sz="0" w:space="0" w:color="auto"/>
        <w:right w:val="none" w:sz="0" w:space="0" w:color="auto"/>
      </w:divBdr>
    </w:div>
    <w:div w:id="1005399379">
      <w:bodyDiv w:val="1"/>
      <w:marLeft w:val="0"/>
      <w:marRight w:val="0"/>
      <w:marTop w:val="0"/>
      <w:marBottom w:val="0"/>
      <w:divBdr>
        <w:top w:val="none" w:sz="0" w:space="0" w:color="auto"/>
        <w:left w:val="none" w:sz="0" w:space="0" w:color="auto"/>
        <w:bottom w:val="none" w:sz="0" w:space="0" w:color="auto"/>
        <w:right w:val="none" w:sz="0" w:space="0" w:color="auto"/>
      </w:divBdr>
    </w:div>
    <w:div w:id="1063143745">
      <w:bodyDiv w:val="1"/>
      <w:marLeft w:val="0"/>
      <w:marRight w:val="0"/>
      <w:marTop w:val="0"/>
      <w:marBottom w:val="0"/>
      <w:divBdr>
        <w:top w:val="none" w:sz="0" w:space="0" w:color="auto"/>
        <w:left w:val="none" w:sz="0" w:space="0" w:color="auto"/>
        <w:bottom w:val="none" w:sz="0" w:space="0" w:color="auto"/>
        <w:right w:val="none" w:sz="0" w:space="0" w:color="auto"/>
      </w:divBdr>
    </w:div>
    <w:div w:id="1143423114">
      <w:bodyDiv w:val="1"/>
      <w:marLeft w:val="0"/>
      <w:marRight w:val="0"/>
      <w:marTop w:val="0"/>
      <w:marBottom w:val="0"/>
      <w:divBdr>
        <w:top w:val="none" w:sz="0" w:space="0" w:color="auto"/>
        <w:left w:val="none" w:sz="0" w:space="0" w:color="auto"/>
        <w:bottom w:val="none" w:sz="0" w:space="0" w:color="auto"/>
        <w:right w:val="none" w:sz="0" w:space="0" w:color="auto"/>
      </w:divBdr>
    </w:div>
    <w:div w:id="1346857286">
      <w:bodyDiv w:val="1"/>
      <w:marLeft w:val="0"/>
      <w:marRight w:val="0"/>
      <w:marTop w:val="0"/>
      <w:marBottom w:val="0"/>
      <w:divBdr>
        <w:top w:val="none" w:sz="0" w:space="0" w:color="auto"/>
        <w:left w:val="none" w:sz="0" w:space="0" w:color="auto"/>
        <w:bottom w:val="none" w:sz="0" w:space="0" w:color="auto"/>
        <w:right w:val="none" w:sz="0" w:space="0" w:color="auto"/>
      </w:divBdr>
    </w:div>
    <w:div w:id="1785224578">
      <w:bodyDiv w:val="1"/>
      <w:marLeft w:val="0"/>
      <w:marRight w:val="0"/>
      <w:marTop w:val="0"/>
      <w:marBottom w:val="0"/>
      <w:divBdr>
        <w:top w:val="none" w:sz="0" w:space="0" w:color="auto"/>
        <w:left w:val="none" w:sz="0" w:space="0" w:color="auto"/>
        <w:bottom w:val="none" w:sz="0" w:space="0" w:color="auto"/>
        <w:right w:val="none" w:sz="0" w:space="0" w:color="auto"/>
      </w:divBdr>
    </w:div>
    <w:div w:id="194610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1269</TotalTime>
  <Pages>2</Pages>
  <Words>409</Words>
  <Characters>2345</Characters>
  <Application>Microsoft Office Word</Application>
  <DocSecurity>0</DocSecurity>
  <Lines>33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PRINCE</cp:lastModifiedBy>
  <cp:revision>9</cp:revision>
  <dcterms:created xsi:type="dcterms:W3CDTF">2018-05-07T09:53:00Z</dcterms:created>
  <dcterms:modified xsi:type="dcterms:W3CDTF">2018-05-08T07:19:00Z</dcterms:modified>
</cp:coreProperties>
</file>