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379" w:rsidRPr="00E20379" w:rsidRDefault="00657E0E" w:rsidP="00903271">
      <w:pPr>
        <w:jc w:val="center"/>
        <w:rPr>
          <w:rFonts w:ascii="Times New Roman" w:eastAsiaTheme="minorEastAsia" w:hAnsi="Times New Roman" w:cs="Times New Roman"/>
          <w:b/>
          <w:color w:val="222222"/>
          <w:sz w:val="24"/>
          <w:shd w:val="clear" w:color="auto" w:fill="FFFFFF"/>
        </w:rPr>
      </w:pPr>
      <w:r w:rsidRPr="00903271">
        <w:rPr>
          <w:rFonts w:ascii="Times New Roman" w:hAnsi="Times New Roman" w:cs="Times New Roman"/>
          <w:b/>
          <w:color w:val="222222"/>
          <w:sz w:val="24"/>
          <w:shd w:val="clear" w:color="auto" w:fill="FFFFFF"/>
        </w:rPr>
        <w:t>Title: Prevalence of undernutrition among primary level children of Red Laterite Zone areas of Bankura District, West Bengal, India</w:t>
      </w:r>
    </w:p>
    <w:p w:rsidR="00657E0E" w:rsidRPr="00903271" w:rsidRDefault="00E20379" w:rsidP="00E20379">
      <w:pPr>
        <w:spacing w:line="240" w:lineRule="auto"/>
        <w:jc w:val="center"/>
        <w:rPr>
          <w:rFonts w:ascii="Times New Roman" w:hAnsi="Times New Roman" w:cs="Times New Roman"/>
          <w:color w:val="222222"/>
          <w:sz w:val="18"/>
          <w:shd w:val="clear" w:color="auto" w:fill="FFFFFF"/>
        </w:rPr>
      </w:pPr>
      <w:r>
        <w:rPr>
          <w:rFonts w:ascii="Times New Roman" w:hAnsi="Times New Roman" w:cs="Times New Roman"/>
          <w:color w:val="222222"/>
          <w:sz w:val="18"/>
          <w:shd w:val="clear" w:color="auto" w:fill="FFFFFF"/>
        </w:rPr>
        <w:t>Bappa Mullick1, Sukanya Samanta</w:t>
      </w:r>
    </w:p>
    <w:p w:rsidR="00657E0E" w:rsidRPr="00903271" w:rsidRDefault="00657E0E" w:rsidP="00903271">
      <w:pPr>
        <w:jc w:val="center"/>
        <w:rPr>
          <w:rFonts w:ascii="Times New Roman" w:hAnsi="Times New Roman" w:cs="Times New Roman"/>
          <w:color w:val="222222"/>
          <w:sz w:val="18"/>
          <w:shd w:val="clear" w:color="auto" w:fill="FFFFFF"/>
        </w:rPr>
      </w:pPr>
      <w:r w:rsidRPr="00903271">
        <w:rPr>
          <w:rFonts w:ascii="Times New Roman" w:hAnsi="Times New Roman" w:cs="Times New Roman"/>
          <w:color w:val="222222"/>
          <w:sz w:val="18"/>
          <w:shd w:val="clear" w:color="auto" w:fill="FFFFFF"/>
        </w:rPr>
        <w:t>Sr. Director of Youth Welfare, Jadavpur University, Kolkata – 700 032, West Bengal, India</w:t>
      </w:r>
    </w:p>
    <w:p w:rsidR="00657E0E" w:rsidRPr="00903271" w:rsidRDefault="00657E0E" w:rsidP="00903271">
      <w:pPr>
        <w:jc w:val="center"/>
        <w:rPr>
          <w:rFonts w:ascii="Times New Roman" w:hAnsi="Times New Roman" w:cs="Times New Roman"/>
          <w:color w:val="222222"/>
          <w:sz w:val="18"/>
          <w:shd w:val="clear" w:color="auto" w:fill="FFFFFF"/>
        </w:rPr>
      </w:pPr>
      <w:r w:rsidRPr="00903271">
        <w:rPr>
          <w:rFonts w:ascii="Times New Roman" w:hAnsi="Times New Roman" w:cs="Times New Roman"/>
          <w:color w:val="222222"/>
          <w:sz w:val="18"/>
          <w:shd w:val="clear" w:color="auto" w:fill="FFFFFF"/>
        </w:rPr>
        <w:t>Project Astt, RUSA 2.0., Jadavpur University, Kolkata – 700 032, West Bengal, India</w:t>
      </w:r>
    </w:p>
    <w:p w:rsidR="00657E0E" w:rsidRDefault="00470605" w:rsidP="00903271">
      <w:pPr>
        <w:jc w:val="center"/>
        <w:rPr>
          <w:rFonts w:ascii="Times New Roman" w:hAnsi="Times New Roman" w:cs="Times New Roman"/>
          <w:color w:val="222222"/>
          <w:sz w:val="18"/>
          <w:shd w:val="clear" w:color="auto" w:fill="FFFFFF"/>
        </w:rPr>
      </w:pPr>
      <w:r>
        <w:rPr>
          <w:rFonts w:ascii="Times New Roman" w:hAnsi="Times New Roman" w:cs="Times New Roman"/>
          <w:color w:val="222222"/>
          <w:sz w:val="18"/>
          <w:shd w:val="clear" w:color="auto" w:fill="FFFFFF"/>
        </w:rPr>
        <w:t xml:space="preserve">Key Words: </w:t>
      </w:r>
      <w:bookmarkStart w:id="0" w:name="_GoBack"/>
      <w:bookmarkEnd w:id="0"/>
      <w:r w:rsidR="00657E0E" w:rsidRPr="00903271">
        <w:rPr>
          <w:rFonts w:ascii="Times New Roman" w:hAnsi="Times New Roman" w:cs="Times New Roman"/>
          <w:color w:val="222222"/>
          <w:sz w:val="18"/>
          <w:shd w:val="clear" w:color="auto" w:fill="FFFFFF"/>
        </w:rPr>
        <w:t>Red Laterite Zone, undernutrition, body mass index, weight for age</w:t>
      </w:r>
      <w:r>
        <w:rPr>
          <w:rFonts w:ascii="Times New Roman" w:hAnsi="Times New Roman" w:cs="Times New Roman"/>
          <w:color w:val="222222"/>
          <w:sz w:val="18"/>
          <w:shd w:val="clear" w:color="auto" w:fill="FFFFFF"/>
        </w:rPr>
        <w:t>,</w:t>
      </w:r>
      <w:r w:rsidR="00657E0E" w:rsidRPr="00903271">
        <w:rPr>
          <w:rFonts w:ascii="Times New Roman" w:hAnsi="Times New Roman" w:cs="Times New Roman"/>
          <w:color w:val="222222"/>
          <w:sz w:val="18"/>
          <w:shd w:val="clear" w:color="auto" w:fill="FFFFFF"/>
        </w:rPr>
        <w:t xml:space="preserve"> height for age</w:t>
      </w:r>
    </w:p>
    <w:p w:rsidR="00903271" w:rsidRPr="00903271" w:rsidRDefault="00903271" w:rsidP="00903271">
      <w:pPr>
        <w:jc w:val="center"/>
        <w:rPr>
          <w:rFonts w:ascii="Times New Roman" w:hAnsi="Times New Roman" w:cs="Times New Roman"/>
          <w:color w:val="222222"/>
          <w:sz w:val="18"/>
          <w:shd w:val="clear" w:color="auto" w:fill="FFFFFF"/>
        </w:rPr>
      </w:pPr>
      <w:r>
        <w:rPr>
          <w:rFonts w:ascii="Times New Roman" w:hAnsi="Times New Roman" w:cs="Times New Roman"/>
          <w:color w:val="222222"/>
          <w:sz w:val="18"/>
          <w:shd w:val="clear" w:color="auto" w:fill="FFFFFF"/>
        </w:rPr>
        <w:t>b.mullick92@yahoo.co.in</w:t>
      </w:r>
    </w:p>
    <w:p w:rsidR="00903271" w:rsidRDefault="00903271" w:rsidP="007E53D9">
      <w:pPr>
        <w:jc w:val="both"/>
        <w:rPr>
          <w:rFonts w:ascii="Times New Roman" w:hAnsi="Times New Roman" w:cs="Times New Roman"/>
          <w:color w:val="222222"/>
          <w:sz w:val="20"/>
          <w:shd w:val="clear" w:color="auto" w:fill="FFFFFF"/>
        </w:rPr>
      </w:pPr>
    </w:p>
    <w:p w:rsidR="0070399A" w:rsidRDefault="007E53D9" w:rsidP="007E53D9">
      <w:pPr>
        <w:jc w:val="both"/>
        <w:rPr>
          <w:rFonts w:ascii="Times New Roman" w:hAnsi="Times New Roman" w:cs="Times New Roman"/>
          <w:color w:val="222222"/>
          <w:sz w:val="20"/>
          <w:shd w:val="clear" w:color="auto" w:fill="FFFFFF"/>
        </w:rPr>
      </w:pPr>
      <w:r w:rsidRPr="00903271">
        <w:rPr>
          <w:rFonts w:ascii="Times New Roman" w:hAnsi="Times New Roman" w:cs="Times New Roman"/>
          <w:color w:val="222222"/>
          <w:sz w:val="20"/>
          <w:shd w:val="clear" w:color="auto" w:fill="FFFFFF"/>
        </w:rPr>
        <w:t>A cross-sectional study was undertaken to determine the nutritional status of primary level children of Chhatna, Bankura District, West Bengal, India (a red laterite zone area, with poor soil fertility) based on their body mass index (BMI), weight for age, and height for age. A total of 285 children ( 5 &lt; age &lt; 10 years ) from two villages ( Dalpur and Ghoserg</w:t>
      </w:r>
      <w:r w:rsidR="00EB5B19">
        <w:rPr>
          <w:rFonts w:ascii="Times New Roman" w:hAnsi="Times New Roman" w:cs="Times New Roman"/>
          <w:color w:val="222222"/>
          <w:sz w:val="20"/>
          <w:shd w:val="clear" w:color="auto" w:fill="FFFFFF"/>
        </w:rPr>
        <w:t>ram, approximately 260 km from K</w:t>
      </w:r>
      <w:r w:rsidRPr="00903271">
        <w:rPr>
          <w:rFonts w:ascii="Times New Roman" w:hAnsi="Times New Roman" w:cs="Times New Roman"/>
          <w:color w:val="222222"/>
          <w:sz w:val="20"/>
          <w:shd w:val="clear" w:color="auto" w:fill="FFFFFF"/>
        </w:rPr>
        <w:t xml:space="preserve">olkata ) were studied. Anthropometric measurements, including height and weight were measured using standard protocols. BMI, weight for age, and height for age were calculated and utilized as a measure of nutritional status. The extent of undernutrition (WHO norms Z Score &lt; Median + 1 SD to Median - 2SD ) was found to be high ( 11%). The frequency of undernutrition was significantly higher in boys (17%) than girls (7%). A high prevalence of stuntedness was found (15%), for boys being 14%, and for girls 16%, the difference being insignificant stastically. Overall 16.5% were found to </w:t>
      </w:r>
      <w:r w:rsidR="00EB5B19">
        <w:rPr>
          <w:rFonts w:ascii="Times New Roman" w:hAnsi="Times New Roman" w:cs="Times New Roman"/>
          <w:color w:val="222222"/>
          <w:sz w:val="20"/>
          <w:shd w:val="clear" w:color="auto" w:fill="FFFFFF"/>
        </w:rPr>
        <w:t>be underweight; for boys being </w:t>
      </w:r>
      <w:r w:rsidRPr="00903271">
        <w:rPr>
          <w:rFonts w:ascii="Times New Roman" w:hAnsi="Times New Roman" w:cs="Times New Roman"/>
          <w:color w:val="222222"/>
          <w:sz w:val="20"/>
          <w:shd w:val="clear" w:color="auto" w:fill="FFFFFF"/>
        </w:rPr>
        <w:t>11% and for girls 20%, and the difference was statistically significant. As per the World Health Organization criterion, the prevalence of undernutrition is considered as 'high'. In order to fully understand the causes and consequences of child undernutrition, further research is needed on the rural population of this red laterite zone of West Bengal, India.</w:t>
      </w: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A371B3">
      <w:pPr>
        <w:pStyle w:val="NoSpacing"/>
        <w:jc w:val="center"/>
        <w:rPr>
          <w:rStyle w:val="Strong"/>
          <w:rFonts w:ascii="Times New Roman" w:hAnsi="Times New Roman" w:cs="Times New Roman"/>
        </w:rPr>
      </w:pPr>
    </w:p>
    <w:p w:rsidR="00A371B3" w:rsidRDefault="00A371B3" w:rsidP="00A371B3">
      <w:pPr>
        <w:pStyle w:val="NoSpacing"/>
        <w:jc w:val="center"/>
        <w:rPr>
          <w:rStyle w:val="Strong"/>
          <w:rFonts w:ascii="Times New Roman" w:hAnsi="Times New Roman" w:cs="Times New Roman"/>
        </w:rPr>
      </w:pPr>
    </w:p>
    <w:p w:rsidR="00A371B3" w:rsidRDefault="00A371B3" w:rsidP="00A371B3">
      <w:pPr>
        <w:pStyle w:val="NoSpacing"/>
        <w:jc w:val="center"/>
        <w:rPr>
          <w:rStyle w:val="Strong"/>
          <w:rFonts w:ascii="Times New Roman" w:hAnsi="Times New Roman" w:cs="Times New Roman"/>
        </w:rPr>
      </w:pPr>
    </w:p>
    <w:p w:rsidR="00A371B3" w:rsidRPr="00A371B3" w:rsidRDefault="00A371B3" w:rsidP="00A371B3">
      <w:pPr>
        <w:pStyle w:val="NoSpacing"/>
        <w:jc w:val="center"/>
        <w:rPr>
          <w:rStyle w:val="Strong"/>
          <w:rFonts w:ascii="Times New Roman" w:hAnsi="Times New Roman" w:cs="Times New Roman"/>
          <w:sz w:val="32"/>
        </w:rPr>
      </w:pPr>
      <w:r w:rsidRPr="00A371B3">
        <w:rPr>
          <w:rStyle w:val="Strong"/>
          <w:rFonts w:ascii="Times New Roman" w:hAnsi="Times New Roman" w:cs="Times New Roman"/>
          <w:sz w:val="32"/>
        </w:rPr>
        <w:lastRenderedPageBreak/>
        <w:t>JADAVPUR UNIVERSITY</w:t>
      </w:r>
    </w:p>
    <w:p w:rsidR="00A371B3" w:rsidRPr="00A371B3" w:rsidRDefault="00A371B3" w:rsidP="00A371B3">
      <w:pPr>
        <w:pStyle w:val="NoSpacing"/>
        <w:jc w:val="center"/>
        <w:rPr>
          <w:rStyle w:val="Strong"/>
          <w:rFonts w:ascii="Times New Roman" w:hAnsi="Times New Roman" w:cs="Times New Roman"/>
          <w:sz w:val="32"/>
        </w:rPr>
      </w:pPr>
      <w:r w:rsidRPr="00A371B3">
        <w:rPr>
          <w:rStyle w:val="Strong"/>
          <w:rFonts w:ascii="Times New Roman" w:hAnsi="Times New Roman" w:cs="Times New Roman"/>
          <w:sz w:val="32"/>
        </w:rPr>
        <w:t>KOLKATA 700 032</w:t>
      </w:r>
    </w:p>
    <w:p w:rsidR="00A371B3" w:rsidRPr="00A371B3" w:rsidRDefault="00A371B3" w:rsidP="00A371B3">
      <w:pPr>
        <w:pStyle w:val="NoSpacing"/>
        <w:jc w:val="center"/>
        <w:rPr>
          <w:rStyle w:val="Strong"/>
          <w:rFonts w:ascii="Times New Roman" w:hAnsi="Times New Roman" w:cs="Times New Roman"/>
          <w:sz w:val="32"/>
        </w:rPr>
      </w:pPr>
    </w:p>
    <w:p w:rsidR="00A371B3" w:rsidRPr="00A371B3" w:rsidRDefault="00A371B3" w:rsidP="00A371B3">
      <w:pPr>
        <w:pStyle w:val="NoSpacing"/>
        <w:jc w:val="center"/>
        <w:rPr>
          <w:rStyle w:val="Strong"/>
          <w:rFonts w:ascii="Times New Roman" w:hAnsi="Times New Roman" w:cs="Times New Roman"/>
          <w:sz w:val="32"/>
        </w:rPr>
      </w:pPr>
      <w:r w:rsidRPr="00A371B3">
        <w:rPr>
          <w:rStyle w:val="Strong"/>
          <w:rFonts w:ascii="Times New Roman" w:hAnsi="Times New Roman" w:cs="Times New Roman"/>
          <w:sz w:val="32"/>
        </w:rPr>
        <w:t>COACHING FOR NET PAPER-I</w:t>
      </w:r>
    </w:p>
    <w:p w:rsidR="00A371B3" w:rsidRDefault="00A371B3" w:rsidP="00A371B3">
      <w:pPr>
        <w:rPr>
          <w:rFonts w:ascii="Times New Roman" w:hAnsi="Times New Roman" w:cs="Times New Roman"/>
          <w:color w:val="222222"/>
          <w:sz w:val="28"/>
          <w:shd w:val="clear" w:color="auto" w:fill="FFFFFF"/>
        </w:rPr>
      </w:pPr>
    </w:p>
    <w:p w:rsidR="00A371B3" w:rsidRPr="00A371B3" w:rsidRDefault="00A371B3" w:rsidP="00A371B3">
      <w:pP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Duty statement for teachers</w:t>
      </w:r>
    </w:p>
    <w:tbl>
      <w:tblPr>
        <w:tblStyle w:val="TableGrid"/>
        <w:tblW w:w="14486" w:type="dxa"/>
        <w:tblLook w:val="04A0" w:firstRow="1" w:lastRow="0" w:firstColumn="1" w:lastColumn="0" w:noHBand="0" w:noVBand="1"/>
      </w:tblPr>
      <w:tblGrid>
        <w:gridCol w:w="2414"/>
        <w:gridCol w:w="2414"/>
        <w:gridCol w:w="2414"/>
        <w:gridCol w:w="2414"/>
        <w:gridCol w:w="2415"/>
        <w:gridCol w:w="2415"/>
      </w:tblGrid>
      <w:tr w:rsidR="00A371B3" w:rsidRPr="00A371B3" w:rsidTr="00A371B3">
        <w:trPr>
          <w:trHeight w:val="645"/>
        </w:trPr>
        <w:tc>
          <w:tcPr>
            <w:tcW w:w="2414" w:type="dxa"/>
          </w:tcPr>
          <w:p w:rsidR="00A371B3" w:rsidRPr="00A371B3" w:rsidRDefault="00A371B3" w:rsidP="00A371B3">
            <w:pPr>
              <w:jc w:val="cente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NAME</w:t>
            </w:r>
          </w:p>
        </w:tc>
        <w:tc>
          <w:tcPr>
            <w:tcW w:w="2414" w:type="dxa"/>
          </w:tcPr>
          <w:p w:rsidR="00A371B3" w:rsidRPr="00A371B3" w:rsidRDefault="00A371B3" w:rsidP="00A371B3">
            <w:pPr>
              <w:jc w:val="cente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Class taken (topic)</w:t>
            </w:r>
          </w:p>
        </w:tc>
        <w:tc>
          <w:tcPr>
            <w:tcW w:w="2414" w:type="dxa"/>
          </w:tcPr>
          <w:p w:rsidR="00A371B3" w:rsidRPr="00A371B3" w:rsidRDefault="00A371B3" w:rsidP="00A371B3">
            <w:pPr>
              <w:jc w:val="cente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Date &amp; time of classes</w:t>
            </w:r>
          </w:p>
        </w:tc>
        <w:tc>
          <w:tcPr>
            <w:tcW w:w="2414" w:type="dxa"/>
          </w:tcPr>
          <w:p w:rsidR="00A371B3" w:rsidRPr="00A371B3" w:rsidRDefault="00A371B3" w:rsidP="00A371B3">
            <w:pPr>
              <w:jc w:val="cente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No. of classes</w:t>
            </w:r>
          </w:p>
        </w:tc>
        <w:tc>
          <w:tcPr>
            <w:tcW w:w="2415" w:type="dxa"/>
          </w:tcPr>
          <w:p w:rsidR="00A371B3" w:rsidRPr="00A371B3" w:rsidRDefault="00A371B3" w:rsidP="00A371B3">
            <w:pPr>
              <w:jc w:val="cente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No, of students</w:t>
            </w:r>
          </w:p>
        </w:tc>
        <w:tc>
          <w:tcPr>
            <w:tcW w:w="2415" w:type="dxa"/>
          </w:tcPr>
          <w:p w:rsidR="00A371B3" w:rsidRPr="00A371B3" w:rsidRDefault="00A371B3" w:rsidP="00A371B3">
            <w:pPr>
              <w:jc w:val="center"/>
              <w:rPr>
                <w:rFonts w:ascii="Times New Roman" w:hAnsi="Times New Roman" w:cs="Times New Roman"/>
                <w:color w:val="222222"/>
                <w:sz w:val="28"/>
                <w:shd w:val="clear" w:color="auto" w:fill="FFFFFF"/>
              </w:rPr>
            </w:pPr>
            <w:r w:rsidRPr="00A371B3">
              <w:rPr>
                <w:rFonts w:ascii="Times New Roman" w:hAnsi="Times New Roman" w:cs="Times New Roman"/>
                <w:color w:val="222222"/>
                <w:sz w:val="28"/>
                <w:shd w:val="clear" w:color="auto" w:fill="FFFFFF"/>
              </w:rPr>
              <w:t>Signature with date</w:t>
            </w:r>
          </w:p>
        </w:tc>
      </w:tr>
      <w:tr w:rsidR="00A371B3" w:rsidTr="00A371B3">
        <w:trPr>
          <w:trHeight w:val="1325"/>
        </w:trPr>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r>
      <w:tr w:rsidR="00A371B3" w:rsidTr="00A371B3">
        <w:trPr>
          <w:trHeight w:val="1306"/>
        </w:trPr>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r>
      <w:tr w:rsidR="00A371B3" w:rsidTr="00A371B3">
        <w:trPr>
          <w:trHeight w:val="1306"/>
        </w:trPr>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r>
      <w:tr w:rsidR="00A371B3" w:rsidTr="00A371B3">
        <w:trPr>
          <w:trHeight w:val="1325"/>
        </w:trPr>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tc>
        <w:tc>
          <w:tcPr>
            <w:tcW w:w="2414"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c>
          <w:tcPr>
            <w:tcW w:w="2415" w:type="dxa"/>
          </w:tcPr>
          <w:p w:rsidR="00A371B3" w:rsidRDefault="00A371B3" w:rsidP="007E53D9">
            <w:pPr>
              <w:jc w:val="both"/>
              <w:rPr>
                <w:rFonts w:ascii="Times New Roman" w:hAnsi="Times New Roman" w:cs="Times New Roman"/>
                <w:color w:val="222222"/>
                <w:sz w:val="20"/>
                <w:shd w:val="clear" w:color="auto" w:fill="FFFFFF"/>
              </w:rPr>
            </w:pPr>
          </w:p>
        </w:tc>
      </w:tr>
    </w:tbl>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Pr="00A371B3" w:rsidRDefault="00A371B3" w:rsidP="00A371B3">
      <w:pPr>
        <w:jc w:val="right"/>
        <w:rPr>
          <w:rFonts w:ascii="Times New Roman" w:hAnsi="Times New Roman" w:cs="Times New Roman"/>
          <w:color w:val="222222"/>
          <w:sz w:val="24"/>
          <w:shd w:val="clear" w:color="auto" w:fill="FFFFFF"/>
        </w:rPr>
      </w:pPr>
      <w:r w:rsidRPr="00A371B3">
        <w:rPr>
          <w:rFonts w:ascii="Times New Roman" w:hAnsi="Times New Roman" w:cs="Times New Roman"/>
          <w:color w:val="222222"/>
          <w:sz w:val="24"/>
          <w:shd w:val="clear" w:color="auto" w:fill="FFFFFF"/>
        </w:rPr>
        <w:t>ASSISTANT REGISTRAR</w:t>
      </w: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Default="00A371B3" w:rsidP="007E53D9">
      <w:pPr>
        <w:jc w:val="both"/>
        <w:rPr>
          <w:rFonts w:ascii="Times New Roman" w:hAnsi="Times New Roman" w:cs="Times New Roman"/>
          <w:color w:val="222222"/>
          <w:sz w:val="20"/>
          <w:shd w:val="clear" w:color="auto" w:fill="FFFFFF"/>
        </w:rPr>
      </w:pPr>
    </w:p>
    <w:p w:rsidR="00A371B3" w:rsidRPr="00903271" w:rsidRDefault="00A371B3" w:rsidP="007E53D9">
      <w:pPr>
        <w:jc w:val="both"/>
        <w:rPr>
          <w:rFonts w:ascii="Times New Roman" w:hAnsi="Times New Roman" w:cs="Times New Roman"/>
          <w:sz w:val="20"/>
        </w:rPr>
      </w:pPr>
    </w:p>
    <w:sectPr w:rsidR="00A371B3" w:rsidRPr="00903271" w:rsidSect="00A371B3">
      <w:pgSz w:w="16838" w:h="11906"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01E"/>
    <w:rsid w:val="00470605"/>
    <w:rsid w:val="00657E0E"/>
    <w:rsid w:val="0070399A"/>
    <w:rsid w:val="007E53D9"/>
    <w:rsid w:val="00903271"/>
    <w:rsid w:val="00A371B3"/>
    <w:rsid w:val="00CD301E"/>
    <w:rsid w:val="00E20379"/>
    <w:rsid w:val="00EB5B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7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71B3"/>
    <w:pPr>
      <w:spacing w:after="0" w:line="240" w:lineRule="auto"/>
    </w:pPr>
  </w:style>
  <w:style w:type="character" w:styleId="Strong">
    <w:name w:val="Strong"/>
    <w:basedOn w:val="DefaultParagraphFont"/>
    <w:uiPriority w:val="22"/>
    <w:qFormat/>
    <w:rsid w:val="00A371B3"/>
    <w:rPr>
      <w:b/>
      <w:bCs/>
    </w:rPr>
  </w:style>
  <w:style w:type="paragraph" w:styleId="BalloonText">
    <w:name w:val="Balloon Text"/>
    <w:basedOn w:val="Normal"/>
    <w:link w:val="BalloonTextChar"/>
    <w:uiPriority w:val="99"/>
    <w:semiHidden/>
    <w:unhideWhenUsed/>
    <w:rsid w:val="00A37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1B3"/>
    <w:rPr>
      <w:rFonts w:ascii="Tahoma" w:hAnsi="Tahoma" w:cs="Tahoma"/>
      <w:sz w:val="16"/>
      <w:szCs w:val="16"/>
    </w:rPr>
  </w:style>
  <w:style w:type="character" w:styleId="PlaceholderText">
    <w:name w:val="Placeholder Text"/>
    <w:basedOn w:val="DefaultParagraphFont"/>
    <w:uiPriority w:val="99"/>
    <w:semiHidden/>
    <w:rsid w:val="00E2037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7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71B3"/>
    <w:pPr>
      <w:spacing w:after="0" w:line="240" w:lineRule="auto"/>
    </w:pPr>
  </w:style>
  <w:style w:type="character" w:styleId="Strong">
    <w:name w:val="Strong"/>
    <w:basedOn w:val="DefaultParagraphFont"/>
    <w:uiPriority w:val="22"/>
    <w:qFormat/>
    <w:rsid w:val="00A371B3"/>
    <w:rPr>
      <w:b/>
      <w:bCs/>
    </w:rPr>
  </w:style>
  <w:style w:type="paragraph" w:styleId="BalloonText">
    <w:name w:val="Balloon Text"/>
    <w:basedOn w:val="Normal"/>
    <w:link w:val="BalloonTextChar"/>
    <w:uiPriority w:val="99"/>
    <w:semiHidden/>
    <w:unhideWhenUsed/>
    <w:rsid w:val="00A37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1B3"/>
    <w:rPr>
      <w:rFonts w:ascii="Tahoma" w:hAnsi="Tahoma" w:cs="Tahoma"/>
      <w:sz w:val="16"/>
      <w:szCs w:val="16"/>
    </w:rPr>
  </w:style>
  <w:style w:type="character" w:styleId="PlaceholderText">
    <w:name w:val="Placeholder Text"/>
    <w:basedOn w:val="DefaultParagraphFont"/>
    <w:uiPriority w:val="99"/>
    <w:semiHidden/>
    <w:rsid w:val="00E203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DWS</dc:creator>
  <cp:keywords/>
  <dc:description/>
  <cp:lastModifiedBy>DWS</cp:lastModifiedBy>
  <cp:revision>8</cp:revision>
  <cp:lastPrinted>2019-12-06T12:18:00Z</cp:lastPrinted>
  <dcterms:created xsi:type="dcterms:W3CDTF">2019-11-30T11:06:00Z</dcterms:created>
  <dcterms:modified xsi:type="dcterms:W3CDTF">2019-12-11T07:49:00Z</dcterms:modified>
</cp:coreProperties>
</file>