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C25" w:rsidRPr="00E53C27" w:rsidRDefault="00525C25" w:rsidP="00525C25">
      <w:r w:rsidRPr="00E53C27">
        <w:t>The purpose of this study was to identify disparity of utilization of healthcare services among African Americans and Caucasians in the United States from 2006-2008 and 2009 and 2011.</w:t>
      </w:r>
      <w:r>
        <w:t xml:space="preserve"> </w:t>
      </w:r>
      <w:r w:rsidRPr="00E53C27">
        <w:t xml:space="preserve">A random sample of patients with type II Diabetes Mellitus was collected from 2006- 2011 using files derived from inpatient charts and insurance carrier data was analyzed by </w:t>
      </w:r>
      <w:r>
        <w:t xml:space="preserve">an </w:t>
      </w:r>
      <w:r w:rsidRPr="00E53C27">
        <w:t xml:space="preserve">independent t-test. </w:t>
      </w:r>
      <w:r>
        <w:t xml:space="preserve">The outcome variables are </w:t>
      </w:r>
      <w:r w:rsidRPr="00525C25">
        <w:t>number</w:t>
      </w:r>
      <w:r w:rsidRPr="00E53C27">
        <w:t xml:space="preserve"> of hospital stays, length of hospital stay, number of physician</w:t>
      </w:r>
      <w:r w:rsidRPr="00E53C27">
        <w:rPr>
          <w:color w:val="0000FF"/>
        </w:rPr>
        <w:t xml:space="preserve"> </w:t>
      </w:r>
      <w:r w:rsidRPr="00E53C27">
        <w:t>office visits, number of physical therapy visits, and inci</w:t>
      </w:r>
      <w:r>
        <w:t>dence of lower limb amputations.</w:t>
      </w:r>
      <w:r w:rsidRPr="00E53C27">
        <w:rPr>
          <w:b/>
        </w:rPr>
        <w:t xml:space="preserve"> </w:t>
      </w:r>
      <w:r w:rsidRPr="00E53C27">
        <w:t>Health care disparities in the utilization of health care for DMII exist between African Americans and Caucasians. Caucasians are more likely to visit physicians and physical therapists while African Americans are more likely to go to hospitals, stay longer in hospitals, and have lower limb amputations. The causes of these disparities between African Americans and Caucasians require further investigation for complete understanding.</w:t>
      </w:r>
      <w:bookmarkStart w:id="0" w:name="_GoBack"/>
    </w:p>
    <w:bookmarkEnd w:id="0"/>
    <w:p w:rsidR="006129CF" w:rsidRDefault="006129CF"/>
    <w:sectPr w:rsidR="00612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C25"/>
    <w:rsid w:val="00525C25"/>
    <w:rsid w:val="006129CF"/>
    <w:rsid w:val="00926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6D6DE-A789-40D5-989A-9007FEB4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25C25"/>
    <w:pPr>
      <w:spacing w:after="0" w:line="276" w:lineRule="auto"/>
      <w:ind w:left="72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150</Words>
  <Characters>856</Characters>
  <Application>Microsoft Office Word</Application>
  <DocSecurity>0</DocSecurity>
  <Lines>12</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Saint Mary</Company>
  <LinksUpToDate>false</LinksUpToDate>
  <CharactersWithSpaces>1005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Shetty, Anand</dc:creator>
  <cp:keywords/>
  <dc:description/>
  <cp:lastModifiedBy>Shetty, Anand</cp:lastModifiedBy>
  <cp:revision>1</cp:revision>
  <dcterms:created xsi:type="dcterms:W3CDTF">2016-09-28T17:26:00Z</dcterms:created>
  <dcterms:modified xsi:type="dcterms:W3CDTF">2016-09-28T17:38:00Z</dcterms:modified>
</cp:coreProperties>
</file>