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2F3DE" w14:textId="77777777" w:rsidR="000B67D6" w:rsidRPr="00D05F65" w:rsidRDefault="0096191C" w:rsidP="00810BF7">
      <w:pPr>
        <w:bidi w:val="0"/>
        <w:rPr>
          <w:rFonts w:ascii="Times New Roman" w:hAnsi="Times New Roman" w:cs="Times New Roman"/>
          <w:sz w:val="24"/>
          <w:szCs w:val="24"/>
        </w:rPr>
      </w:pPr>
      <w:bookmarkStart w:id="0" w:name="_GoBack"/>
      <w:bookmarkEnd w:id="0"/>
      <w:r w:rsidRPr="00D05F65">
        <w:rPr>
          <w:rFonts w:ascii="Times New Roman" w:hAnsi="Times New Roman" w:cs="Times New Roman"/>
          <w:sz w:val="24"/>
          <w:szCs w:val="24"/>
        </w:rPr>
        <w:t xml:space="preserve">Can Hand Tactile Stimulation Improve Body Balance in </w:t>
      </w:r>
      <w:r w:rsidR="00233C18">
        <w:rPr>
          <w:rFonts w:ascii="Times New Roman" w:hAnsi="Times New Roman" w:cs="Times New Roman"/>
          <w:sz w:val="24"/>
          <w:szCs w:val="24"/>
        </w:rPr>
        <w:t xml:space="preserve">the </w:t>
      </w:r>
      <w:r w:rsidRPr="00D05F65">
        <w:rPr>
          <w:rFonts w:ascii="Times New Roman" w:hAnsi="Times New Roman" w:cs="Times New Roman"/>
          <w:sz w:val="24"/>
          <w:szCs w:val="24"/>
        </w:rPr>
        <w:t xml:space="preserve">Elderly? </w:t>
      </w:r>
    </w:p>
    <w:p w14:paraId="4B527047" w14:textId="7F2F9842" w:rsidR="00923DB0" w:rsidRPr="00D05F65" w:rsidRDefault="00923DB0" w:rsidP="00923DB0">
      <w:pPr>
        <w:bidi w:val="0"/>
        <w:jc w:val="center"/>
        <w:rPr>
          <w:rFonts w:ascii="Times New Roman" w:hAnsi="Times New Roman" w:cs="Times New Roman"/>
          <w:sz w:val="24"/>
          <w:szCs w:val="24"/>
        </w:rPr>
      </w:pPr>
      <w:r w:rsidRPr="00D05F65">
        <w:rPr>
          <w:rFonts w:ascii="Times New Roman" w:hAnsi="Times New Roman" w:cs="Times New Roman"/>
          <w:sz w:val="24"/>
          <w:szCs w:val="24"/>
        </w:rPr>
        <w:t>Faris Alshammari PT, MPT, PhD</w:t>
      </w:r>
      <w:r w:rsidR="00D411A3" w:rsidRPr="00D05F65">
        <w:rPr>
          <w:rFonts w:ascii="Times New Roman" w:hAnsi="Times New Roman" w:cs="Times New Roman"/>
          <w:sz w:val="24"/>
          <w:szCs w:val="24"/>
          <w:vertAlign w:val="superscript"/>
        </w:rPr>
        <w:t>1</w:t>
      </w:r>
      <w:r w:rsidR="002B7A44">
        <w:rPr>
          <w:rFonts w:ascii="Times New Roman" w:hAnsi="Times New Roman" w:cs="Times New Roman"/>
          <w:sz w:val="24"/>
          <w:szCs w:val="24"/>
          <w:vertAlign w:val="superscript"/>
        </w:rPr>
        <w:t>,2</w:t>
      </w:r>
    </w:p>
    <w:p w14:paraId="40B3185F" w14:textId="5AAE9A29" w:rsidR="002B7A44" w:rsidRPr="002B7A44" w:rsidRDefault="00923DB0" w:rsidP="002B7A44">
      <w:pPr>
        <w:bidi w:val="0"/>
        <w:jc w:val="center"/>
        <w:rPr>
          <w:rFonts w:ascii="Times New Roman" w:hAnsi="Times New Roman" w:cs="Times New Roman"/>
          <w:sz w:val="24"/>
          <w:szCs w:val="24"/>
          <w:rtl/>
        </w:rPr>
      </w:pPr>
      <w:r w:rsidRPr="00D05F65">
        <w:rPr>
          <w:rFonts w:ascii="Times New Roman" w:hAnsi="Times New Roman" w:cs="Times New Roman"/>
          <w:sz w:val="24"/>
          <w:szCs w:val="24"/>
        </w:rPr>
        <w:t>Eman Alzoghbieh PT, MPHc</w:t>
      </w:r>
      <w:r w:rsidR="00D411A3" w:rsidRPr="00D05F65">
        <w:rPr>
          <w:rFonts w:ascii="Times New Roman" w:hAnsi="Times New Roman" w:cs="Times New Roman"/>
          <w:sz w:val="24"/>
          <w:szCs w:val="24"/>
          <w:vertAlign w:val="superscript"/>
        </w:rPr>
        <w:t>2</w:t>
      </w:r>
      <w:r w:rsidRPr="00D05F65">
        <w:rPr>
          <w:rFonts w:ascii="Times New Roman" w:hAnsi="Times New Roman" w:cs="Times New Roman"/>
          <w:sz w:val="24"/>
          <w:szCs w:val="24"/>
        </w:rPr>
        <w:t xml:space="preserve"> </w:t>
      </w:r>
    </w:p>
    <w:p w14:paraId="7F521545" w14:textId="775D0197" w:rsidR="00923DB0" w:rsidRDefault="00923DB0" w:rsidP="002B7A44">
      <w:pPr>
        <w:pStyle w:val="ListParagraph"/>
        <w:numPr>
          <w:ilvl w:val="0"/>
          <w:numId w:val="3"/>
        </w:numPr>
        <w:bidi w:val="0"/>
        <w:rPr>
          <w:rFonts w:ascii="Times New Roman" w:hAnsi="Times New Roman" w:cs="Times New Roman"/>
          <w:sz w:val="24"/>
          <w:szCs w:val="24"/>
          <w:rtl/>
        </w:rPr>
      </w:pPr>
      <w:r w:rsidRPr="00D05F65">
        <w:rPr>
          <w:rFonts w:ascii="Times New Roman" w:hAnsi="Times New Roman" w:cs="Times New Roman"/>
          <w:sz w:val="24"/>
          <w:szCs w:val="24"/>
          <w:rtl/>
        </w:rPr>
        <w:t>University of St Augustine for Health Sciences</w:t>
      </w:r>
      <w:r w:rsidR="00D411A3" w:rsidRPr="00D05F65">
        <w:rPr>
          <w:rFonts w:ascii="Times New Roman" w:hAnsi="Times New Roman" w:cs="Times New Roman"/>
          <w:sz w:val="24"/>
          <w:szCs w:val="24"/>
          <w:rtl/>
        </w:rPr>
        <w:t>,</w:t>
      </w:r>
      <w:r w:rsidRPr="00D05F65">
        <w:rPr>
          <w:rFonts w:ascii="Times New Roman" w:hAnsi="Times New Roman" w:cs="Times New Roman"/>
          <w:sz w:val="24"/>
          <w:szCs w:val="24"/>
          <w:rtl/>
        </w:rPr>
        <w:t xml:space="preserve"> San Marcos, CA, USA</w:t>
      </w:r>
    </w:p>
    <w:p w14:paraId="4612F0DF" w14:textId="6AD8CBB2" w:rsidR="002B7A44" w:rsidRPr="00D05F65" w:rsidRDefault="002B7A44" w:rsidP="002B7A44">
      <w:pPr>
        <w:pStyle w:val="ListParagraph"/>
        <w:numPr>
          <w:ilvl w:val="0"/>
          <w:numId w:val="3"/>
        </w:numPr>
        <w:bidi w:val="0"/>
        <w:rPr>
          <w:rFonts w:ascii="Times New Roman" w:hAnsi="Times New Roman" w:cs="Times New Roman"/>
          <w:sz w:val="24"/>
          <w:szCs w:val="24"/>
          <w:rtl/>
        </w:rPr>
      </w:pPr>
      <w:r>
        <w:rPr>
          <w:rFonts w:ascii="Times New Roman" w:hAnsi="Times New Roman" w:cs="Times New Roman"/>
          <w:sz w:val="24"/>
          <w:szCs w:val="24"/>
          <w:rtl/>
        </w:rPr>
        <w:t>The Hasemite University</w:t>
      </w:r>
      <w:r>
        <w:rPr>
          <w:rFonts w:ascii="Times New Roman" w:hAnsi="Times New Roman" w:cs="Times New Roman" w:hint="cs"/>
          <w:sz w:val="24"/>
          <w:szCs w:val="24"/>
          <w:rtl/>
        </w:rPr>
        <w:t>, Zarqa, Jordan</w:t>
      </w:r>
    </w:p>
    <w:p w14:paraId="0B06FC3E" w14:textId="77777777" w:rsidR="00923DB0" w:rsidRPr="00D05F65" w:rsidRDefault="00D411A3" w:rsidP="00923DB0">
      <w:pPr>
        <w:pStyle w:val="ListParagraph"/>
        <w:numPr>
          <w:ilvl w:val="0"/>
          <w:numId w:val="3"/>
        </w:numPr>
        <w:bidi w:val="0"/>
        <w:rPr>
          <w:rFonts w:ascii="Times New Roman" w:hAnsi="Times New Roman" w:cs="Times New Roman"/>
          <w:sz w:val="24"/>
          <w:szCs w:val="24"/>
        </w:rPr>
      </w:pPr>
      <w:r w:rsidRPr="00D05F65">
        <w:rPr>
          <w:rFonts w:ascii="Times New Roman" w:hAnsi="Times New Roman" w:cs="Times New Roman"/>
          <w:sz w:val="24"/>
          <w:szCs w:val="24"/>
          <w:rtl/>
        </w:rPr>
        <w:t>California State University San Bernardino, CA, USA</w:t>
      </w:r>
      <w:r w:rsidR="00923DB0" w:rsidRPr="00D05F65">
        <w:rPr>
          <w:rFonts w:ascii="Times New Roman" w:hAnsi="Times New Roman" w:cs="Times New Roman"/>
          <w:sz w:val="24"/>
          <w:szCs w:val="24"/>
          <w:rtl/>
        </w:rPr>
        <w:br/>
      </w:r>
    </w:p>
    <w:p w14:paraId="260799E3" w14:textId="77777777" w:rsidR="000E1945" w:rsidRPr="00D05F65" w:rsidRDefault="000E1945" w:rsidP="000B67D6">
      <w:pPr>
        <w:bidi w:val="0"/>
        <w:rPr>
          <w:rFonts w:ascii="Times New Roman" w:hAnsi="Times New Roman" w:cs="Times New Roman"/>
          <w:sz w:val="24"/>
          <w:szCs w:val="24"/>
        </w:rPr>
      </w:pPr>
      <w:r w:rsidRPr="00D05F65">
        <w:rPr>
          <w:rFonts w:ascii="Times New Roman" w:hAnsi="Times New Roman" w:cs="Times New Roman"/>
          <w:sz w:val="24"/>
          <w:szCs w:val="24"/>
        </w:rPr>
        <w:t>Background</w:t>
      </w:r>
    </w:p>
    <w:p w14:paraId="0CA75842" w14:textId="77777777" w:rsidR="00122144" w:rsidRPr="00D05F65" w:rsidRDefault="00810BF7" w:rsidP="000E1945">
      <w:pPr>
        <w:bidi w:val="0"/>
        <w:rPr>
          <w:rFonts w:ascii="Times New Roman" w:hAnsi="Times New Roman" w:cs="Times New Roman"/>
          <w:sz w:val="24"/>
          <w:szCs w:val="24"/>
        </w:rPr>
      </w:pPr>
      <w:r w:rsidRPr="00D05F65">
        <w:rPr>
          <w:rFonts w:ascii="Times New Roman" w:hAnsi="Times New Roman" w:cs="Times New Roman"/>
          <w:sz w:val="24"/>
          <w:szCs w:val="24"/>
        </w:rPr>
        <w:t xml:space="preserve">Body balance is controlled through </w:t>
      </w:r>
      <w:r w:rsidR="0096191C" w:rsidRPr="00D05F65">
        <w:rPr>
          <w:rFonts w:ascii="Times New Roman" w:hAnsi="Times New Roman" w:cs="Times New Roman"/>
          <w:sz w:val="24"/>
          <w:szCs w:val="24"/>
        </w:rPr>
        <w:t>complicated mechanism</w:t>
      </w:r>
      <w:r w:rsidR="002F388B" w:rsidRPr="00D05F65">
        <w:rPr>
          <w:rFonts w:ascii="Times New Roman" w:hAnsi="Times New Roman" w:cs="Times New Roman"/>
          <w:sz w:val="24"/>
          <w:szCs w:val="24"/>
        </w:rPr>
        <w:t>s</w:t>
      </w:r>
      <w:r w:rsidR="0096191C" w:rsidRPr="00D05F65">
        <w:rPr>
          <w:rFonts w:ascii="Times New Roman" w:hAnsi="Times New Roman" w:cs="Times New Roman"/>
          <w:sz w:val="24"/>
          <w:szCs w:val="24"/>
        </w:rPr>
        <w:t>. S</w:t>
      </w:r>
      <w:r w:rsidRPr="00D05F65">
        <w:rPr>
          <w:rFonts w:ascii="Times New Roman" w:hAnsi="Times New Roman" w:cs="Times New Roman"/>
          <w:sz w:val="24"/>
          <w:szCs w:val="24"/>
        </w:rPr>
        <w:t>ensory input</w:t>
      </w:r>
      <w:r w:rsidR="00233C18">
        <w:rPr>
          <w:rFonts w:ascii="Times New Roman" w:hAnsi="Times New Roman" w:cs="Times New Roman"/>
          <w:sz w:val="24"/>
          <w:szCs w:val="24"/>
        </w:rPr>
        <w:t>s</w:t>
      </w:r>
      <w:r w:rsidRPr="00D05F65">
        <w:rPr>
          <w:rFonts w:ascii="Times New Roman" w:hAnsi="Times New Roman" w:cs="Times New Roman"/>
          <w:sz w:val="24"/>
          <w:szCs w:val="24"/>
        </w:rPr>
        <w:t xml:space="preserve"> from eyes, somatosensory system, and vestibular system</w:t>
      </w:r>
      <w:r w:rsidR="0096191C" w:rsidRPr="00D05F65">
        <w:rPr>
          <w:rFonts w:ascii="Times New Roman" w:hAnsi="Times New Roman" w:cs="Times New Roman"/>
          <w:sz w:val="24"/>
          <w:szCs w:val="24"/>
        </w:rPr>
        <w:t xml:space="preserve"> are integral components in balance system</w:t>
      </w:r>
      <w:r w:rsidRPr="00D05F65">
        <w:rPr>
          <w:rFonts w:ascii="Times New Roman" w:hAnsi="Times New Roman" w:cs="Times New Roman"/>
          <w:sz w:val="24"/>
          <w:szCs w:val="24"/>
        </w:rPr>
        <w:t xml:space="preserve">. Ageing process involves </w:t>
      </w:r>
      <w:r w:rsidR="00233C18">
        <w:rPr>
          <w:rFonts w:ascii="Times New Roman" w:hAnsi="Times New Roman" w:cs="Times New Roman"/>
          <w:sz w:val="24"/>
          <w:szCs w:val="24"/>
        </w:rPr>
        <w:t xml:space="preserve">many </w:t>
      </w:r>
      <w:r w:rsidR="00E51698" w:rsidRPr="00D05F65">
        <w:rPr>
          <w:rFonts w:ascii="Times New Roman" w:hAnsi="Times New Roman" w:cs="Times New Roman"/>
          <w:sz w:val="24"/>
          <w:szCs w:val="24"/>
        </w:rPr>
        <w:t>disorders</w:t>
      </w:r>
      <w:r w:rsidRPr="00D05F65">
        <w:rPr>
          <w:rFonts w:ascii="Times New Roman" w:hAnsi="Times New Roman" w:cs="Times New Roman"/>
          <w:sz w:val="24"/>
          <w:szCs w:val="24"/>
        </w:rPr>
        <w:t xml:space="preserve"> that take place in </w:t>
      </w:r>
      <w:r w:rsidR="00D1034E" w:rsidRPr="00D05F65">
        <w:rPr>
          <w:rFonts w:ascii="Times New Roman" w:hAnsi="Times New Roman" w:cs="Times New Roman"/>
          <w:sz w:val="24"/>
          <w:szCs w:val="24"/>
        </w:rPr>
        <w:t>peripheral nervous system</w:t>
      </w:r>
      <w:r w:rsidR="002F388B" w:rsidRPr="00D05F65">
        <w:rPr>
          <w:rFonts w:ascii="Times New Roman" w:hAnsi="Times New Roman" w:cs="Times New Roman"/>
          <w:sz w:val="24"/>
          <w:szCs w:val="24"/>
        </w:rPr>
        <w:t xml:space="preserve"> (PNS)</w:t>
      </w:r>
      <w:r w:rsidR="00D1034E" w:rsidRPr="00D05F65">
        <w:rPr>
          <w:rFonts w:ascii="Times New Roman" w:hAnsi="Times New Roman" w:cs="Times New Roman"/>
          <w:sz w:val="24"/>
          <w:szCs w:val="24"/>
        </w:rPr>
        <w:t>, vision,</w:t>
      </w:r>
      <w:r w:rsidRPr="00D05F65">
        <w:rPr>
          <w:rFonts w:ascii="Times New Roman" w:hAnsi="Times New Roman" w:cs="Times New Roman"/>
          <w:sz w:val="24"/>
          <w:szCs w:val="24"/>
        </w:rPr>
        <w:t xml:space="preserve"> and vestibular system.</w:t>
      </w:r>
      <w:r w:rsidR="00E51698" w:rsidRPr="00D05F65">
        <w:rPr>
          <w:rFonts w:ascii="Times New Roman" w:hAnsi="Times New Roman" w:cs="Times New Roman"/>
          <w:sz w:val="24"/>
          <w:szCs w:val="24"/>
        </w:rPr>
        <w:t xml:space="preserve"> </w:t>
      </w:r>
      <w:r w:rsidRPr="00D05F65">
        <w:rPr>
          <w:rFonts w:ascii="Times New Roman" w:hAnsi="Times New Roman" w:cs="Times New Roman"/>
          <w:sz w:val="24"/>
          <w:szCs w:val="24"/>
        </w:rPr>
        <w:t xml:space="preserve"> </w:t>
      </w:r>
      <w:r w:rsidR="00E51698" w:rsidRPr="00D05F65">
        <w:rPr>
          <w:rFonts w:ascii="Times New Roman" w:hAnsi="Times New Roman" w:cs="Times New Roman"/>
          <w:sz w:val="24"/>
          <w:szCs w:val="24"/>
        </w:rPr>
        <w:t xml:space="preserve">One of the disorders in PNS is peripheral neuropathy. Peripheral neuropathy </w:t>
      </w:r>
      <w:r w:rsidR="00D1034E" w:rsidRPr="00D05F65">
        <w:rPr>
          <w:rFonts w:ascii="Times New Roman" w:hAnsi="Times New Roman" w:cs="Times New Roman"/>
          <w:sz w:val="24"/>
          <w:szCs w:val="24"/>
        </w:rPr>
        <w:t>affect</w:t>
      </w:r>
      <w:r w:rsidR="00E51698" w:rsidRPr="00D05F65">
        <w:rPr>
          <w:rFonts w:ascii="Times New Roman" w:hAnsi="Times New Roman" w:cs="Times New Roman"/>
          <w:sz w:val="24"/>
          <w:szCs w:val="24"/>
        </w:rPr>
        <w:t>s</w:t>
      </w:r>
      <w:r w:rsidR="00D1034E" w:rsidRPr="00D05F65">
        <w:rPr>
          <w:rFonts w:ascii="Times New Roman" w:hAnsi="Times New Roman" w:cs="Times New Roman"/>
          <w:sz w:val="24"/>
          <w:szCs w:val="24"/>
        </w:rPr>
        <w:t xml:space="preserve"> the somatosensory input resulting in poor body balance. As known, nerve degeneration starts first in the lower extremities</w:t>
      </w:r>
      <w:r w:rsidR="00233C18">
        <w:rPr>
          <w:rFonts w:ascii="Times New Roman" w:hAnsi="Times New Roman" w:cs="Times New Roman"/>
          <w:sz w:val="24"/>
          <w:szCs w:val="24"/>
        </w:rPr>
        <w:t xml:space="preserve"> affecting the somatosensory input from both feet</w:t>
      </w:r>
      <w:r w:rsidR="00D1034E" w:rsidRPr="00D05F65">
        <w:rPr>
          <w:rFonts w:ascii="Times New Roman" w:hAnsi="Times New Roman" w:cs="Times New Roman"/>
          <w:sz w:val="24"/>
          <w:szCs w:val="24"/>
        </w:rPr>
        <w:t>. Therefore, the purpose of this case report</w:t>
      </w:r>
      <w:r w:rsidR="002F388B" w:rsidRPr="00D05F65">
        <w:rPr>
          <w:rFonts w:ascii="Times New Roman" w:hAnsi="Times New Roman" w:cs="Times New Roman"/>
          <w:sz w:val="24"/>
          <w:szCs w:val="24"/>
        </w:rPr>
        <w:t xml:space="preserve"> study</w:t>
      </w:r>
      <w:r w:rsidR="00D1034E" w:rsidRPr="00D05F65">
        <w:rPr>
          <w:rFonts w:ascii="Times New Roman" w:hAnsi="Times New Roman" w:cs="Times New Roman"/>
          <w:sz w:val="24"/>
          <w:szCs w:val="24"/>
        </w:rPr>
        <w:t xml:space="preserve"> was to find if tactile stimulation to hands using light balls can help in maintaining body balance in elderly with peripheral neuropathy. </w:t>
      </w:r>
    </w:p>
    <w:p w14:paraId="0AF197B3" w14:textId="77777777" w:rsidR="00810BF7" w:rsidRPr="00D05F65" w:rsidRDefault="00810BF7" w:rsidP="00810BF7">
      <w:pPr>
        <w:bidi w:val="0"/>
        <w:rPr>
          <w:rFonts w:ascii="Times New Roman" w:hAnsi="Times New Roman" w:cs="Times New Roman"/>
          <w:sz w:val="24"/>
          <w:szCs w:val="24"/>
        </w:rPr>
      </w:pPr>
    </w:p>
    <w:p w14:paraId="71555895" w14:textId="77777777" w:rsidR="00810BF7" w:rsidRPr="00D05F65" w:rsidRDefault="00623E10" w:rsidP="00810BF7">
      <w:pPr>
        <w:bidi w:val="0"/>
        <w:rPr>
          <w:rFonts w:ascii="Times New Roman" w:hAnsi="Times New Roman" w:cs="Times New Roman"/>
          <w:sz w:val="24"/>
          <w:szCs w:val="24"/>
        </w:rPr>
      </w:pPr>
      <w:r w:rsidRPr="00D05F65">
        <w:rPr>
          <w:rFonts w:ascii="Times New Roman" w:hAnsi="Times New Roman" w:cs="Times New Roman"/>
          <w:sz w:val="24"/>
          <w:szCs w:val="24"/>
        </w:rPr>
        <w:t>Case Description</w:t>
      </w:r>
      <w:r w:rsidR="00810BF7" w:rsidRPr="00D05F65">
        <w:rPr>
          <w:rFonts w:ascii="Times New Roman" w:hAnsi="Times New Roman" w:cs="Times New Roman"/>
          <w:sz w:val="24"/>
          <w:szCs w:val="24"/>
        </w:rPr>
        <w:t>:</w:t>
      </w:r>
    </w:p>
    <w:p w14:paraId="723452EC" w14:textId="77777777" w:rsidR="007F780A" w:rsidRPr="00D05F65" w:rsidRDefault="00810BF7" w:rsidP="00623E10">
      <w:pPr>
        <w:bidi w:val="0"/>
        <w:rPr>
          <w:rFonts w:ascii="Times New Roman" w:hAnsi="Times New Roman" w:cs="Times New Roman"/>
          <w:sz w:val="24"/>
          <w:szCs w:val="24"/>
        </w:rPr>
      </w:pPr>
      <w:r w:rsidRPr="00D05F65">
        <w:rPr>
          <w:rFonts w:ascii="Times New Roman" w:hAnsi="Times New Roman" w:cs="Times New Roman"/>
          <w:sz w:val="24"/>
          <w:szCs w:val="24"/>
        </w:rPr>
        <w:t>T</w:t>
      </w:r>
      <w:r w:rsidR="002F388B" w:rsidRPr="00D05F65">
        <w:rPr>
          <w:rFonts w:ascii="Times New Roman" w:hAnsi="Times New Roman" w:cs="Times New Roman"/>
          <w:sz w:val="24"/>
          <w:szCs w:val="24"/>
        </w:rPr>
        <w:t>wo</w:t>
      </w:r>
      <w:r w:rsidRPr="00D05F65">
        <w:rPr>
          <w:rFonts w:ascii="Times New Roman" w:hAnsi="Times New Roman" w:cs="Times New Roman"/>
          <w:sz w:val="24"/>
          <w:szCs w:val="24"/>
        </w:rPr>
        <w:t xml:space="preserve"> </w:t>
      </w:r>
      <w:r w:rsidR="000E1945" w:rsidRPr="00D05F65">
        <w:rPr>
          <w:rFonts w:ascii="Times New Roman" w:hAnsi="Times New Roman" w:cs="Times New Roman"/>
          <w:sz w:val="24"/>
          <w:szCs w:val="24"/>
        </w:rPr>
        <w:t>patients</w:t>
      </w:r>
      <w:r w:rsidR="007F780A" w:rsidRPr="00D05F65">
        <w:rPr>
          <w:rFonts w:ascii="Times New Roman" w:hAnsi="Times New Roman" w:cs="Times New Roman"/>
          <w:sz w:val="24"/>
          <w:szCs w:val="24"/>
        </w:rPr>
        <w:t>, one male</w:t>
      </w:r>
      <w:r w:rsidRPr="00D05F65">
        <w:rPr>
          <w:rFonts w:ascii="Times New Roman" w:hAnsi="Times New Roman" w:cs="Times New Roman"/>
          <w:sz w:val="24"/>
          <w:szCs w:val="24"/>
        </w:rPr>
        <w:t xml:space="preserve"> with age of 82 and </w:t>
      </w:r>
      <w:r w:rsidR="007F780A" w:rsidRPr="00D05F65">
        <w:rPr>
          <w:rFonts w:ascii="Times New Roman" w:hAnsi="Times New Roman" w:cs="Times New Roman"/>
          <w:sz w:val="24"/>
          <w:szCs w:val="24"/>
        </w:rPr>
        <w:t xml:space="preserve">one female with age of 77 years. Both were diagnosed with </w:t>
      </w:r>
      <w:r w:rsidR="00233C18">
        <w:rPr>
          <w:rFonts w:ascii="Times New Roman" w:hAnsi="Times New Roman" w:cs="Times New Roman"/>
          <w:sz w:val="24"/>
          <w:szCs w:val="24"/>
        </w:rPr>
        <w:t>Diabetes</w:t>
      </w:r>
      <w:r w:rsidR="007F780A" w:rsidRPr="00D05F65">
        <w:rPr>
          <w:rFonts w:ascii="Times New Roman" w:hAnsi="Times New Roman" w:cs="Times New Roman"/>
          <w:sz w:val="24"/>
          <w:szCs w:val="24"/>
        </w:rPr>
        <w:t xml:space="preserve"> and peripheral neuropathy. </w:t>
      </w:r>
      <w:r w:rsidR="00892F43">
        <w:rPr>
          <w:rFonts w:ascii="Times New Roman" w:hAnsi="Times New Roman" w:cs="Times New Roman"/>
          <w:sz w:val="24"/>
          <w:szCs w:val="24"/>
        </w:rPr>
        <w:t>According to recent blood analysis, A1C for the first patient was 6.9 and 5.7 for the second patient. Patients</w:t>
      </w:r>
      <w:r w:rsidR="007F780A" w:rsidRPr="00D05F65">
        <w:rPr>
          <w:rFonts w:ascii="Times New Roman" w:hAnsi="Times New Roman" w:cs="Times New Roman"/>
          <w:sz w:val="24"/>
          <w:szCs w:val="24"/>
        </w:rPr>
        <w:t xml:space="preserve"> were complaining of poor body balance. Romberg test</w:t>
      </w:r>
      <w:r w:rsidR="000958DF" w:rsidRPr="00D05F65">
        <w:rPr>
          <w:rFonts w:ascii="Times New Roman" w:hAnsi="Times New Roman" w:cs="Times New Roman"/>
          <w:sz w:val="24"/>
          <w:szCs w:val="24"/>
        </w:rPr>
        <w:t xml:space="preserve"> on noncompliant</w:t>
      </w:r>
      <w:r w:rsidR="002F388B" w:rsidRPr="00D05F65">
        <w:rPr>
          <w:rFonts w:ascii="Times New Roman" w:hAnsi="Times New Roman" w:cs="Times New Roman"/>
          <w:sz w:val="24"/>
          <w:szCs w:val="24"/>
        </w:rPr>
        <w:t xml:space="preserve"> and compliant</w:t>
      </w:r>
      <w:r w:rsidR="000958DF" w:rsidRPr="00D05F65">
        <w:rPr>
          <w:rFonts w:ascii="Times New Roman" w:hAnsi="Times New Roman" w:cs="Times New Roman"/>
          <w:sz w:val="24"/>
          <w:szCs w:val="24"/>
        </w:rPr>
        <w:t xml:space="preserve"> surface</w:t>
      </w:r>
      <w:r w:rsidR="002F388B" w:rsidRPr="00D05F65">
        <w:rPr>
          <w:rFonts w:ascii="Times New Roman" w:hAnsi="Times New Roman" w:cs="Times New Roman"/>
          <w:sz w:val="24"/>
          <w:szCs w:val="24"/>
        </w:rPr>
        <w:t>s</w:t>
      </w:r>
      <w:r w:rsidR="007F780A" w:rsidRPr="00D05F65">
        <w:rPr>
          <w:rFonts w:ascii="Times New Roman" w:hAnsi="Times New Roman" w:cs="Times New Roman"/>
          <w:sz w:val="24"/>
          <w:szCs w:val="24"/>
        </w:rPr>
        <w:t xml:space="preserve">, </w:t>
      </w:r>
      <w:r w:rsidR="00892F43">
        <w:rPr>
          <w:rFonts w:ascii="Times New Roman" w:hAnsi="Times New Roman" w:cs="Times New Roman"/>
          <w:sz w:val="24"/>
          <w:szCs w:val="24"/>
        </w:rPr>
        <w:t xml:space="preserve">and </w:t>
      </w:r>
      <w:r w:rsidR="007F780A" w:rsidRPr="00D05F65">
        <w:rPr>
          <w:rFonts w:ascii="Times New Roman" w:hAnsi="Times New Roman" w:cs="Times New Roman"/>
          <w:sz w:val="24"/>
          <w:szCs w:val="24"/>
        </w:rPr>
        <w:t xml:space="preserve">single leg stance test were conducted on both </w:t>
      </w:r>
      <w:r w:rsidR="00892F43">
        <w:rPr>
          <w:rFonts w:ascii="Times New Roman" w:hAnsi="Times New Roman" w:cs="Times New Roman"/>
          <w:sz w:val="24"/>
          <w:szCs w:val="24"/>
        </w:rPr>
        <w:t>patients</w:t>
      </w:r>
      <w:r w:rsidR="007F780A" w:rsidRPr="00D05F65">
        <w:rPr>
          <w:rFonts w:ascii="Times New Roman" w:hAnsi="Times New Roman" w:cs="Times New Roman"/>
          <w:sz w:val="24"/>
          <w:szCs w:val="24"/>
        </w:rPr>
        <w:t>. T</w:t>
      </w:r>
      <w:r w:rsidR="002F388B" w:rsidRPr="00D05F65">
        <w:rPr>
          <w:rFonts w:ascii="Times New Roman" w:hAnsi="Times New Roman" w:cs="Times New Roman"/>
          <w:sz w:val="24"/>
          <w:szCs w:val="24"/>
        </w:rPr>
        <w:t>wo</w:t>
      </w:r>
      <w:r w:rsidR="007F780A" w:rsidRPr="00D05F65">
        <w:rPr>
          <w:rFonts w:ascii="Times New Roman" w:hAnsi="Times New Roman" w:cs="Times New Roman"/>
          <w:sz w:val="24"/>
          <w:szCs w:val="24"/>
        </w:rPr>
        <w:t xml:space="preserve"> small spongy balls</w:t>
      </w:r>
      <w:r w:rsidR="002F388B" w:rsidRPr="00D05F65">
        <w:rPr>
          <w:rFonts w:ascii="Times New Roman" w:hAnsi="Times New Roman" w:cs="Times New Roman"/>
          <w:sz w:val="24"/>
          <w:szCs w:val="24"/>
        </w:rPr>
        <w:t>, each of them</w:t>
      </w:r>
      <w:r w:rsidR="007F780A" w:rsidRPr="00D05F65">
        <w:rPr>
          <w:rFonts w:ascii="Times New Roman" w:hAnsi="Times New Roman" w:cs="Times New Roman"/>
          <w:sz w:val="24"/>
          <w:szCs w:val="24"/>
        </w:rPr>
        <w:t xml:space="preserve"> weighing 50 </w:t>
      </w:r>
      <w:r w:rsidR="00D05F65" w:rsidRPr="00D05F65">
        <w:rPr>
          <w:rFonts w:ascii="Times New Roman" w:hAnsi="Times New Roman" w:cs="Times New Roman"/>
          <w:sz w:val="24"/>
          <w:szCs w:val="24"/>
        </w:rPr>
        <w:t>grams</w:t>
      </w:r>
      <w:r w:rsidR="002F388B" w:rsidRPr="00D05F65">
        <w:rPr>
          <w:rFonts w:ascii="Times New Roman" w:hAnsi="Times New Roman" w:cs="Times New Roman"/>
          <w:sz w:val="24"/>
          <w:szCs w:val="24"/>
        </w:rPr>
        <w:t>,</w:t>
      </w:r>
      <w:r w:rsidR="007F780A" w:rsidRPr="00D05F65">
        <w:rPr>
          <w:rFonts w:ascii="Times New Roman" w:hAnsi="Times New Roman" w:cs="Times New Roman"/>
          <w:sz w:val="24"/>
          <w:szCs w:val="24"/>
        </w:rPr>
        <w:t xml:space="preserve"> were used to provide tactile stimulation to hands. </w:t>
      </w:r>
      <w:r w:rsidR="00C35DDE" w:rsidRPr="00D05F65">
        <w:rPr>
          <w:rFonts w:ascii="Times New Roman" w:hAnsi="Times New Roman" w:cs="Times New Roman"/>
          <w:sz w:val="24"/>
          <w:szCs w:val="24"/>
        </w:rPr>
        <w:t xml:space="preserve">Tactile sensation </w:t>
      </w:r>
      <w:r w:rsidR="00892F43">
        <w:rPr>
          <w:rFonts w:ascii="Times New Roman" w:hAnsi="Times New Roman" w:cs="Times New Roman"/>
          <w:sz w:val="24"/>
          <w:szCs w:val="24"/>
        </w:rPr>
        <w:t xml:space="preserve">of both hands and feet </w:t>
      </w:r>
      <w:r w:rsidR="00C35DDE" w:rsidRPr="00D05F65">
        <w:rPr>
          <w:rFonts w:ascii="Times New Roman" w:hAnsi="Times New Roman" w:cs="Times New Roman"/>
          <w:sz w:val="24"/>
          <w:szCs w:val="24"/>
        </w:rPr>
        <w:t>was eva</w:t>
      </w:r>
      <w:r w:rsidR="00CC537B" w:rsidRPr="00D05F65">
        <w:rPr>
          <w:rFonts w:ascii="Times New Roman" w:hAnsi="Times New Roman" w:cs="Times New Roman"/>
          <w:sz w:val="24"/>
          <w:szCs w:val="24"/>
        </w:rPr>
        <w:t xml:space="preserve">luated using Semmes Weinstein </w:t>
      </w:r>
      <w:r w:rsidR="00C35DDE" w:rsidRPr="00D05F65">
        <w:rPr>
          <w:rFonts w:ascii="Times New Roman" w:hAnsi="Times New Roman" w:cs="Times New Roman"/>
          <w:sz w:val="24"/>
          <w:szCs w:val="24"/>
        </w:rPr>
        <w:t xml:space="preserve">monofilament from 1g to 10 g. </w:t>
      </w:r>
      <w:r w:rsidR="000E1945" w:rsidRPr="00D05F65">
        <w:rPr>
          <w:rFonts w:ascii="Times New Roman" w:hAnsi="Times New Roman" w:cs="Times New Roman"/>
          <w:sz w:val="24"/>
          <w:szCs w:val="24"/>
        </w:rPr>
        <w:t xml:space="preserve"> Joint Position Sense </w:t>
      </w:r>
      <w:r w:rsidR="00DE3B3A" w:rsidRPr="00D05F65">
        <w:rPr>
          <w:rFonts w:ascii="Times New Roman" w:hAnsi="Times New Roman" w:cs="Times New Roman"/>
          <w:sz w:val="24"/>
          <w:szCs w:val="24"/>
        </w:rPr>
        <w:t>was</w:t>
      </w:r>
      <w:r w:rsidR="000E1945" w:rsidRPr="00D05F65">
        <w:rPr>
          <w:rFonts w:ascii="Times New Roman" w:hAnsi="Times New Roman" w:cs="Times New Roman"/>
          <w:sz w:val="24"/>
          <w:szCs w:val="24"/>
        </w:rPr>
        <w:t xml:space="preserve"> examined in both feet. </w:t>
      </w:r>
    </w:p>
    <w:p w14:paraId="5C5E1F3E" w14:textId="77777777" w:rsidR="007F780A" w:rsidRPr="00D05F65" w:rsidRDefault="007F780A" w:rsidP="007F780A">
      <w:pPr>
        <w:bidi w:val="0"/>
        <w:rPr>
          <w:rFonts w:ascii="Times New Roman" w:hAnsi="Times New Roman" w:cs="Times New Roman"/>
          <w:sz w:val="24"/>
          <w:szCs w:val="24"/>
        </w:rPr>
      </w:pPr>
    </w:p>
    <w:p w14:paraId="21E182F0" w14:textId="77777777" w:rsidR="007F780A" w:rsidRPr="00D05F65" w:rsidRDefault="00623E10" w:rsidP="007F780A">
      <w:pPr>
        <w:bidi w:val="0"/>
        <w:rPr>
          <w:rFonts w:ascii="Times New Roman" w:hAnsi="Times New Roman" w:cs="Times New Roman"/>
          <w:sz w:val="24"/>
          <w:szCs w:val="24"/>
        </w:rPr>
      </w:pPr>
      <w:r w:rsidRPr="00D05F65">
        <w:rPr>
          <w:rFonts w:ascii="Times New Roman" w:hAnsi="Times New Roman" w:cs="Times New Roman"/>
          <w:sz w:val="24"/>
          <w:szCs w:val="24"/>
        </w:rPr>
        <w:t>Outcomes</w:t>
      </w:r>
      <w:r w:rsidR="007F780A" w:rsidRPr="00D05F65">
        <w:rPr>
          <w:rFonts w:ascii="Times New Roman" w:hAnsi="Times New Roman" w:cs="Times New Roman"/>
          <w:sz w:val="24"/>
          <w:szCs w:val="24"/>
        </w:rPr>
        <w:t>:</w:t>
      </w:r>
    </w:p>
    <w:p w14:paraId="6368FCDD" w14:textId="77777777" w:rsidR="007F780A" w:rsidRPr="00D05F65" w:rsidRDefault="000E1945" w:rsidP="002F388B">
      <w:pPr>
        <w:bidi w:val="0"/>
        <w:rPr>
          <w:rFonts w:ascii="Times New Roman" w:hAnsi="Times New Roman" w:cs="Times New Roman"/>
          <w:sz w:val="24"/>
          <w:szCs w:val="24"/>
        </w:rPr>
      </w:pPr>
      <w:r w:rsidRPr="00D05F65">
        <w:rPr>
          <w:rFonts w:ascii="Times New Roman" w:hAnsi="Times New Roman" w:cs="Times New Roman"/>
          <w:sz w:val="24"/>
          <w:szCs w:val="24"/>
        </w:rPr>
        <w:t xml:space="preserve">Upon examining the tactile sensation of the sole of the foot, </w:t>
      </w:r>
      <w:r w:rsidR="00892F43">
        <w:rPr>
          <w:rFonts w:ascii="Times New Roman" w:hAnsi="Times New Roman" w:cs="Times New Roman"/>
          <w:sz w:val="24"/>
          <w:szCs w:val="24"/>
        </w:rPr>
        <w:t>the first patient</w:t>
      </w:r>
      <w:r w:rsidR="00C35DDE" w:rsidRPr="00D05F65">
        <w:rPr>
          <w:rFonts w:ascii="Times New Roman" w:hAnsi="Times New Roman" w:cs="Times New Roman"/>
          <w:sz w:val="24"/>
          <w:szCs w:val="24"/>
        </w:rPr>
        <w:t xml:space="preserve"> was able to feel</w:t>
      </w:r>
      <w:r w:rsidRPr="00D05F65">
        <w:rPr>
          <w:rFonts w:ascii="Times New Roman" w:hAnsi="Times New Roman" w:cs="Times New Roman"/>
          <w:sz w:val="24"/>
          <w:szCs w:val="24"/>
        </w:rPr>
        <w:t xml:space="preserve"> 6 g monofilament in the mid </w:t>
      </w:r>
      <w:r w:rsidR="002F388B" w:rsidRPr="00D05F65">
        <w:rPr>
          <w:rFonts w:ascii="Times New Roman" w:hAnsi="Times New Roman" w:cs="Times New Roman"/>
          <w:sz w:val="24"/>
          <w:szCs w:val="24"/>
        </w:rPr>
        <w:t xml:space="preserve">left </w:t>
      </w:r>
      <w:r w:rsidRPr="00D05F65">
        <w:rPr>
          <w:rFonts w:ascii="Times New Roman" w:hAnsi="Times New Roman" w:cs="Times New Roman"/>
          <w:sz w:val="24"/>
          <w:szCs w:val="24"/>
        </w:rPr>
        <w:t xml:space="preserve">foot and 10 g monofilament on </w:t>
      </w:r>
      <w:r w:rsidR="00B848AF" w:rsidRPr="00D05F65">
        <w:rPr>
          <w:rFonts w:ascii="Times New Roman" w:hAnsi="Times New Roman" w:cs="Times New Roman"/>
          <w:sz w:val="24"/>
          <w:szCs w:val="24"/>
        </w:rPr>
        <w:t>the</w:t>
      </w:r>
      <w:r w:rsidR="002F388B" w:rsidRPr="00D05F65">
        <w:rPr>
          <w:rFonts w:ascii="Times New Roman" w:hAnsi="Times New Roman" w:cs="Times New Roman"/>
          <w:sz w:val="24"/>
          <w:szCs w:val="24"/>
        </w:rPr>
        <w:t xml:space="preserve"> mid right foot, and bilateral</w:t>
      </w:r>
      <w:r w:rsidR="00B848AF" w:rsidRPr="00D05F65">
        <w:rPr>
          <w:rFonts w:ascii="Times New Roman" w:hAnsi="Times New Roman" w:cs="Times New Roman"/>
          <w:sz w:val="24"/>
          <w:szCs w:val="24"/>
        </w:rPr>
        <w:t xml:space="preserve"> toes, </w:t>
      </w:r>
      <w:r w:rsidRPr="00D05F65">
        <w:rPr>
          <w:rFonts w:ascii="Times New Roman" w:hAnsi="Times New Roman" w:cs="Times New Roman"/>
          <w:sz w:val="24"/>
          <w:szCs w:val="24"/>
        </w:rPr>
        <w:t>forefoot</w:t>
      </w:r>
      <w:r w:rsidR="00B848AF" w:rsidRPr="00D05F65">
        <w:rPr>
          <w:rFonts w:ascii="Times New Roman" w:hAnsi="Times New Roman" w:cs="Times New Roman"/>
          <w:sz w:val="24"/>
          <w:szCs w:val="24"/>
        </w:rPr>
        <w:t>, and heel areas</w:t>
      </w:r>
      <w:r w:rsidRPr="00D05F65">
        <w:rPr>
          <w:rFonts w:ascii="Times New Roman" w:hAnsi="Times New Roman" w:cs="Times New Roman"/>
          <w:sz w:val="24"/>
          <w:szCs w:val="24"/>
        </w:rPr>
        <w:t xml:space="preserve">. However, </w:t>
      </w:r>
      <w:r w:rsidR="00892F43">
        <w:rPr>
          <w:rFonts w:ascii="Times New Roman" w:hAnsi="Times New Roman" w:cs="Times New Roman"/>
          <w:sz w:val="24"/>
          <w:szCs w:val="24"/>
        </w:rPr>
        <w:t>the second patient</w:t>
      </w:r>
      <w:r w:rsidRPr="00D05F65">
        <w:rPr>
          <w:rFonts w:ascii="Times New Roman" w:hAnsi="Times New Roman" w:cs="Times New Roman"/>
          <w:sz w:val="24"/>
          <w:szCs w:val="24"/>
        </w:rPr>
        <w:t xml:space="preserve"> was able to feel 6 g monofilament </w:t>
      </w:r>
      <w:r w:rsidR="00DE3B3A" w:rsidRPr="00D05F65">
        <w:rPr>
          <w:rFonts w:ascii="Times New Roman" w:hAnsi="Times New Roman" w:cs="Times New Roman"/>
          <w:sz w:val="24"/>
          <w:szCs w:val="24"/>
        </w:rPr>
        <w:t>o</w:t>
      </w:r>
      <w:r w:rsidRPr="00D05F65">
        <w:rPr>
          <w:rFonts w:ascii="Times New Roman" w:hAnsi="Times New Roman" w:cs="Times New Roman"/>
          <w:sz w:val="24"/>
          <w:szCs w:val="24"/>
        </w:rPr>
        <w:t xml:space="preserve">n the whole planter aspect of the foot bilaterally. </w:t>
      </w:r>
      <w:r w:rsidR="00B848AF" w:rsidRPr="00D05F65">
        <w:rPr>
          <w:rFonts w:ascii="Times New Roman" w:hAnsi="Times New Roman" w:cs="Times New Roman"/>
          <w:sz w:val="24"/>
          <w:szCs w:val="24"/>
        </w:rPr>
        <w:t xml:space="preserve">Joint position test was positive for the first </w:t>
      </w:r>
      <w:r w:rsidR="00892F43">
        <w:rPr>
          <w:rFonts w:ascii="Times New Roman" w:hAnsi="Times New Roman" w:cs="Times New Roman"/>
          <w:sz w:val="24"/>
          <w:szCs w:val="24"/>
        </w:rPr>
        <w:t>patient</w:t>
      </w:r>
      <w:r w:rsidR="00B848AF" w:rsidRPr="00D05F65">
        <w:rPr>
          <w:rFonts w:ascii="Times New Roman" w:hAnsi="Times New Roman" w:cs="Times New Roman"/>
          <w:sz w:val="24"/>
          <w:szCs w:val="24"/>
        </w:rPr>
        <w:t xml:space="preserve"> and negative for the second </w:t>
      </w:r>
      <w:r w:rsidR="00892F43">
        <w:rPr>
          <w:rFonts w:ascii="Times New Roman" w:hAnsi="Times New Roman" w:cs="Times New Roman"/>
          <w:sz w:val="24"/>
          <w:szCs w:val="24"/>
        </w:rPr>
        <w:t>patient</w:t>
      </w:r>
      <w:r w:rsidR="00B848AF" w:rsidRPr="00D05F65">
        <w:rPr>
          <w:rFonts w:ascii="Times New Roman" w:hAnsi="Times New Roman" w:cs="Times New Roman"/>
          <w:sz w:val="24"/>
          <w:szCs w:val="24"/>
        </w:rPr>
        <w:t xml:space="preserve">. </w:t>
      </w:r>
      <w:r w:rsidR="007F780A" w:rsidRPr="00D05F65">
        <w:rPr>
          <w:rFonts w:ascii="Times New Roman" w:hAnsi="Times New Roman" w:cs="Times New Roman"/>
          <w:sz w:val="24"/>
          <w:szCs w:val="24"/>
        </w:rPr>
        <w:t xml:space="preserve">Upon conducting Romberg test </w:t>
      </w:r>
      <w:r w:rsidR="00620928" w:rsidRPr="00D05F65">
        <w:rPr>
          <w:rFonts w:ascii="Times New Roman" w:hAnsi="Times New Roman" w:cs="Times New Roman"/>
          <w:sz w:val="24"/>
          <w:szCs w:val="24"/>
        </w:rPr>
        <w:t>on noncompliant surface</w:t>
      </w:r>
      <w:r w:rsidR="007F780A" w:rsidRPr="00D05F65">
        <w:rPr>
          <w:rFonts w:ascii="Times New Roman" w:hAnsi="Times New Roman" w:cs="Times New Roman"/>
          <w:sz w:val="24"/>
          <w:szCs w:val="24"/>
        </w:rPr>
        <w:t xml:space="preserve">, the first </w:t>
      </w:r>
      <w:r w:rsidR="00892F43">
        <w:rPr>
          <w:rFonts w:ascii="Times New Roman" w:hAnsi="Times New Roman" w:cs="Times New Roman"/>
          <w:sz w:val="24"/>
          <w:szCs w:val="24"/>
        </w:rPr>
        <w:t>patient</w:t>
      </w:r>
      <w:r w:rsidR="007F780A" w:rsidRPr="00D05F65">
        <w:rPr>
          <w:rFonts w:ascii="Times New Roman" w:hAnsi="Times New Roman" w:cs="Times New Roman"/>
          <w:sz w:val="24"/>
          <w:szCs w:val="24"/>
        </w:rPr>
        <w:t xml:space="preserve"> was able to maintain balance for 5 seconds, whereas, the second </w:t>
      </w:r>
      <w:r w:rsidR="00892F43">
        <w:rPr>
          <w:rFonts w:ascii="Times New Roman" w:hAnsi="Times New Roman" w:cs="Times New Roman"/>
          <w:sz w:val="24"/>
          <w:szCs w:val="24"/>
        </w:rPr>
        <w:t>patient</w:t>
      </w:r>
      <w:r w:rsidR="007F780A" w:rsidRPr="00D05F65">
        <w:rPr>
          <w:rFonts w:ascii="Times New Roman" w:hAnsi="Times New Roman" w:cs="Times New Roman"/>
          <w:sz w:val="24"/>
          <w:szCs w:val="24"/>
        </w:rPr>
        <w:t xml:space="preserve"> was abl</w:t>
      </w:r>
      <w:r w:rsidR="00B84AD4" w:rsidRPr="00D05F65">
        <w:rPr>
          <w:rFonts w:ascii="Times New Roman" w:hAnsi="Times New Roman" w:cs="Times New Roman"/>
          <w:sz w:val="24"/>
          <w:szCs w:val="24"/>
        </w:rPr>
        <w:t xml:space="preserve">e to maintain </w:t>
      </w:r>
      <w:r w:rsidR="00B84AD4" w:rsidRPr="00D05F65">
        <w:rPr>
          <w:rFonts w:ascii="Times New Roman" w:hAnsi="Times New Roman" w:cs="Times New Roman"/>
          <w:sz w:val="24"/>
          <w:szCs w:val="24"/>
        </w:rPr>
        <w:lastRenderedPageBreak/>
        <w:t>body balance for 7</w:t>
      </w:r>
      <w:r w:rsidR="007F780A" w:rsidRPr="00D05F65">
        <w:rPr>
          <w:rFonts w:ascii="Times New Roman" w:hAnsi="Times New Roman" w:cs="Times New Roman"/>
          <w:sz w:val="24"/>
          <w:szCs w:val="24"/>
        </w:rPr>
        <w:t xml:space="preserve"> seconds. Upon holding balls in hands, the first </w:t>
      </w:r>
      <w:r w:rsidR="00892F43">
        <w:rPr>
          <w:rFonts w:ascii="Times New Roman" w:hAnsi="Times New Roman" w:cs="Times New Roman"/>
          <w:sz w:val="24"/>
          <w:szCs w:val="24"/>
        </w:rPr>
        <w:t>patient</w:t>
      </w:r>
      <w:r w:rsidR="007F780A" w:rsidRPr="00D05F65">
        <w:rPr>
          <w:rFonts w:ascii="Times New Roman" w:hAnsi="Times New Roman" w:cs="Times New Roman"/>
          <w:sz w:val="24"/>
          <w:szCs w:val="24"/>
        </w:rPr>
        <w:t xml:space="preserve"> was able to maintain body balance in Romberg for 1</w:t>
      </w:r>
      <w:r w:rsidR="00B848AF" w:rsidRPr="00D05F65">
        <w:rPr>
          <w:rFonts w:ascii="Times New Roman" w:hAnsi="Times New Roman" w:cs="Times New Roman"/>
          <w:sz w:val="24"/>
          <w:szCs w:val="24"/>
        </w:rPr>
        <w:t>1</w:t>
      </w:r>
      <w:r w:rsidR="007F780A" w:rsidRPr="00D05F65">
        <w:rPr>
          <w:rFonts w:ascii="Times New Roman" w:hAnsi="Times New Roman" w:cs="Times New Roman"/>
          <w:sz w:val="24"/>
          <w:szCs w:val="24"/>
        </w:rPr>
        <w:t xml:space="preserve"> seconds and 12 seconds for the second </w:t>
      </w:r>
      <w:r w:rsidR="00892F43">
        <w:rPr>
          <w:rFonts w:ascii="Times New Roman" w:hAnsi="Times New Roman" w:cs="Times New Roman"/>
          <w:sz w:val="24"/>
          <w:szCs w:val="24"/>
        </w:rPr>
        <w:t>patient</w:t>
      </w:r>
      <w:r w:rsidR="007F780A" w:rsidRPr="00D05F65">
        <w:rPr>
          <w:rFonts w:ascii="Times New Roman" w:hAnsi="Times New Roman" w:cs="Times New Roman"/>
          <w:sz w:val="24"/>
          <w:szCs w:val="24"/>
        </w:rPr>
        <w:t>.</w:t>
      </w:r>
      <w:r w:rsidR="00620928" w:rsidRPr="00D05F65">
        <w:rPr>
          <w:rFonts w:ascii="Times New Roman" w:hAnsi="Times New Roman" w:cs="Times New Roman"/>
          <w:sz w:val="24"/>
          <w:szCs w:val="24"/>
        </w:rPr>
        <w:t xml:space="preserve"> </w:t>
      </w:r>
      <w:r w:rsidR="00892F43">
        <w:rPr>
          <w:rFonts w:ascii="Times New Roman" w:hAnsi="Times New Roman" w:cs="Times New Roman"/>
          <w:sz w:val="24"/>
          <w:szCs w:val="24"/>
        </w:rPr>
        <w:t>Patients</w:t>
      </w:r>
      <w:r w:rsidR="00620928" w:rsidRPr="00D05F65">
        <w:rPr>
          <w:rFonts w:ascii="Times New Roman" w:hAnsi="Times New Roman" w:cs="Times New Roman"/>
          <w:sz w:val="24"/>
          <w:szCs w:val="24"/>
        </w:rPr>
        <w:t xml:space="preserve"> were able to maintain balance for shorter time while conducting a Romberg test on a compliant surface. The first </w:t>
      </w:r>
      <w:r w:rsidR="00892F43">
        <w:rPr>
          <w:rFonts w:ascii="Times New Roman" w:hAnsi="Times New Roman" w:cs="Times New Roman"/>
          <w:sz w:val="24"/>
          <w:szCs w:val="24"/>
        </w:rPr>
        <w:t>patient</w:t>
      </w:r>
      <w:r w:rsidR="00620928" w:rsidRPr="00D05F65">
        <w:rPr>
          <w:rFonts w:ascii="Times New Roman" w:hAnsi="Times New Roman" w:cs="Times New Roman"/>
          <w:sz w:val="24"/>
          <w:szCs w:val="24"/>
        </w:rPr>
        <w:t xml:space="preserve"> maintained body balance for</w:t>
      </w:r>
      <w:r w:rsidR="00B84AD4" w:rsidRPr="00D05F65">
        <w:rPr>
          <w:rFonts w:ascii="Times New Roman" w:hAnsi="Times New Roman" w:cs="Times New Roman"/>
          <w:sz w:val="24"/>
          <w:szCs w:val="24"/>
        </w:rPr>
        <w:t xml:space="preserve"> 3 seconds and second </w:t>
      </w:r>
      <w:r w:rsidR="00892F43">
        <w:rPr>
          <w:rFonts w:ascii="Times New Roman" w:hAnsi="Times New Roman" w:cs="Times New Roman"/>
          <w:sz w:val="24"/>
          <w:szCs w:val="24"/>
        </w:rPr>
        <w:t>patient</w:t>
      </w:r>
      <w:r w:rsidR="00B84AD4" w:rsidRPr="00D05F65">
        <w:rPr>
          <w:rFonts w:ascii="Times New Roman" w:hAnsi="Times New Roman" w:cs="Times New Roman"/>
          <w:sz w:val="24"/>
          <w:szCs w:val="24"/>
        </w:rPr>
        <w:t xml:space="preserve"> for </w:t>
      </w:r>
      <w:r w:rsidR="00B848AF" w:rsidRPr="00D05F65">
        <w:rPr>
          <w:rFonts w:ascii="Times New Roman" w:hAnsi="Times New Roman" w:cs="Times New Roman"/>
          <w:sz w:val="24"/>
          <w:szCs w:val="24"/>
        </w:rPr>
        <w:t xml:space="preserve">4 </w:t>
      </w:r>
      <w:r w:rsidR="00B84AD4" w:rsidRPr="00D05F65">
        <w:rPr>
          <w:rFonts w:ascii="Times New Roman" w:hAnsi="Times New Roman" w:cs="Times New Roman"/>
          <w:sz w:val="24"/>
          <w:szCs w:val="24"/>
        </w:rPr>
        <w:t>second</w:t>
      </w:r>
      <w:r w:rsidR="00892F43">
        <w:rPr>
          <w:rFonts w:ascii="Times New Roman" w:hAnsi="Times New Roman" w:cs="Times New Roman"/>
          <w:sz w:val="24"/>
          <w:szCs w:val="24"/>
        </w:rPr>
        <w:t>s</w:t>
      </w:r>
      <w:r w:rsidR="00B84AD4" w:rsidRPr="00D05F65">
        <w:rPr>
          <w:rFonts w:ascii="Times New Roman" w:hAnsi="Times New Roman" w:cs="Times New Roman"/>
          <w:sz w:val="24"/>
          <w:szCs w:val="24"/>
        </w:rPr>
        <w:t>. With hand tactile stimulation, the ability of</w:t>
      </w:r>
      <w:r w:rsidR="00DE3B3A" w:rsidRPr="00D05F65">
        <w:rPr>
          <w:rFonts w:ascii="Times New Roman" w:hAnsi="Times New Roman" w:cs="Times New Roman"/>
          <w:sz w:val="24"/>
          <w:szCs w:val="24"/>
        </w:rPr>
        <w:t xml:space="preserve"> the</w:t>
      </w:r>
      <w:r w:rsidR="00B84AD4" w:rsidRPr="00D05F65">
        <w:rPr>
          <w:rFonts w:ascii="Times New Roman" w:hAnsi="Times New Roman" w:cs="Times New Roman"/>
          <w:sz w:val="24"/>
          <w:szCs w:val="24"/>
        </w:rPr>
        <w:t xml:space="preserve"> first </w:t>
      </w:r>
      <w:r w:rsidR="005E1226">
        <w:rPr>
          <w:rFonts w:ascii="Times New Roman" w:hAnsi="Times New Roman" w:cs="Times New Roman"/>
          <w:sz w:val="24"/>
          <w:szCs w:val="24"/>
        </w:rPr>
        <w:t>patients</w:t>
      </w:r>
      <w:r w:rsidR="00B84AD4" w:rsidRPr="00D05F65">
        <w:rPr>
          <w:rFonts w:ascii="Times New Roman" w:hAnsi="Times New Roman" w:cs="Times New Roman"/>
          <w:sz w:val="24"/>
          <w:szCs w:val="24"/>
        </w:rPr>
        <w:t xml:space="preserve"> improved </w:t>
      </w:r>
      <w:r w:rsidR="00B848AF" w:rsidRPr="00D05F65">
        <w:rPr>
          <w:rFonts w:ascii="Times New Roman" w:hAnsi="Times New Roman" w:cs="Times New Roman"/>
          <w:sz w:val="24"/>
          <w:szCs w:val="24"/>
        </w:rPr>
        <w:t>to 7</w:t>
      </w:r>
      <w:r w:rsidR="00B84AD4" w:rsidRPr="00D05F65">
        <w:rPr>
          <w:rFonts w:ascii="Times New Roman" w:hAnsi="Times New Roman" w:cs="Times New Roman"/>
          <w:sz w:val="24"/>
          <w:szCs w:val="24"/>
        </w:rPr>
        <w:t xml:space="preserve"> seconds whereas </w:t>
      </w:r>
      <w:r w:rsidR="005516BE" w:rsidRPr="00D05F65">
        <w:rPr>
          <w:rFonts w:ascii="Times New Roman" w:hAnsi="Times New Roman" w:cs="Times New Roman"/>
          <w:sz w:val="24"/>
          <w:szCs w:val="24"/>
        </w:rPr>
        <w:t xml:space="preserve">the second </w:t>
      </w:r>
      <w:r w:rsidR="005E1226">
        <w:rPr>
          <w:rFonts w:ascii="Times New Roman" w:hAnsi="Times New Roman" w:cs="Times New Roman"/>
          <w:sz w:val="24"/>
          <w:szCs w:val="24"/>
        </w:rPr>
        <w:t>patient</w:t>
      </w:r>
      <w:r w:rsidR="005516BE" w:rsidRPr="00D05F65">
        <w:rPr>
          <w:rFonts w:ascii="Times New Roman" w:hAnsi="Times New Roman" w:cs="Times New Roman"/>
          <w:sz w:val="24"/>
          <w:szCs w:val="24"/>
        </w:rPr>
        <w:t xml:space="preserve"> improved to 8</w:t>
      </w:r>
      <w:r w:rsidR="00B84AD4" w:rsidRPr="00D05F65">
        <w:rPr>
          <w:rFonts w:ascii="Times New Roman" w:hAnsi="Times New Roman" w:cs="Times New Roman"/>
          <w:sz w:val="24"/>
          <w:szCs w:val="24"/>
        </w:rPr>
        <w:t xml:space="preserve"> seconds. </w:t>
      </w:r>
      <w:r w:rsidR="007F780A" w:rsidRPr="00D05F65">
        <w:rPr>
          <w:rFonts w:ascii="Times New Roman" w:hAnsi="Times New Roman" w:cs="Times New Roman"/>
          <w:sz w:val="24"/>
          <w:szCs w:val="24"/>
        </w:rPr>
        <w:t xml:space="preserve"> The ability of first </w:t>
      </w:r>
      <w:r w:rsidR="005E1226">
        <w:rPr>
          <w:rFonts w:ascii="Times New Roman" w:hAnsi="Times New Roman" w:cs="Times New Roman"/>
          <w:sz w:val="24"/>
          <w:szCs w:val="24"/>
        </w:rPr>
        <w:t>patient</w:t>
      </w:r>
      <w:r w:rsidR="007F780A" w:rsidRPr="00D05F65">
        <w:rPr>
          <w:rFonts w:ascii="Times New Roman" w:hAnsi="Times New Roman" w:cs="Times New Roman"/>
          <w:sz w:val="24"/>
          <w:szCs w:val="24"/>
        </w:rPr>
        <w:t xml:space="preserve"> on maintaining single leg stance imp</w:t>
      </w:r>
      <w:r w:rsidR="000958DF" w:rsidRPr="00D05F65">
        <w:rPr>
          <w:rFonts w:ascii="Times New Roman" w:hAnsi="Times New Roman" w:cs="Times New Roman"/>
          <w:sz w:val="24"/>
          <w:szCs w:val="24"/>
        </w:rPr>
        <w:t>roved</w:t>
      </w:r>
      <w:r w:rsidR="005516BE" w:rsidRPr="00D05F65">
        <w:rPr>
          <w:rFonts w:ascii="Times New Roman" w:hAnsi="Times New Roman" w:cs="Times New Roman"/>
          <w:sz w:val="24"/>
          <w:szCs w:val="24"/>
        </w:rPr>
        <w:t xml:space="preserve"> from 2 seconds to </w:t>
      </w:r>
      <w:r w:rsidR="00B848AF" w:rsidRPr="00D05F65">
        <w:rPr>
          <w:rFonts w:ascii="Times New Roman" w:hAnsi="Times New Roman" w:cs="Times New Roman"/>
          <w:sz w:val="24"/>
          <w:szCs w:val="24"/>
        </w:rPr>
        <w:t>5</w:t>
      </w:r>
      <w:r w:rsidR="000958DF" w:rsidRPr="00D05F65">
        <w:rPr>
          <w:rFonts w:ascii="Times New Roman" w:hAnsi="Times New Roman" w:cs="Times New Roman"/>
          <w:sz w:val="24"/>
          <w:szCs w:val="24"/>
        </w:rPr>
        <w:t xml:space="preserve"> </w:t>
      </w:r>
      <w:r w:rsidR="00B848AF" w:rsidRPr="00D05F65">
        <w:rPr>
          <w:rFonts w:ascii="Times New Roman" w:hAnsi="Times New Roman" w:cs="Times New Roman"/>
          <w:sz w:val="24"/>
          <w:szCs w:val="24"/>
        </w:rPr>
        <w:t>and from</w:t>
      </w:r>
      <w:r w:rsidR="005516BE" w:rsidRPr="00D05F65">
        <w:rPr>
          <w:rFonts w:ascii="Times New Roman" w:hAnsi="Times New Roman" w:cs="Times New Roman"/>
          <w:sz w:val="24"/>
          <w:szCs w:val="24"/>
        </w:rPr>
        <w:t xml:space="preserve"> 3 seconds to </w:t>
      </w:r>
      <w:r w:rsidR="002F388B" w:rsidRPr="00D05F65">
        <w:rPr>
          <w:rFonts w:ascii="Times New Roman" w:hAnsi="Times New Roman" w:cs="Times New Roman"/>
          <w:sz w:val="24"/>
          <w:szCs w:val="24"/>
        </w:rPr>
        <w:t>5</w:t>
      </w:r>
      <w:r w:rsidR="005516BE" w:rsidRPr="00D05F65">
        <w:rPr>
          <w:rFonts w:ascii="Times New Roman" w:hAnsi="Times New Roman" w:cs="Times New Roman"/>
          <w:sz w:val="24"/>
          <w:szCs w:val="24"/>
        </w:rPr>
        <w:t xml:space="preserve"> </w:t>
      </w:r>
      <w:r w:rsidR="007F780A" w:rsidRPr="00D05F65">
        <w:rPr>
          <w:rFonts w:ascii="Times New Roman" w:hAnsi="Times New Roman" w:cs="Times New Roman"/>
          <w:sz w:val="24"/>
          <w:szCs w:val="24"/>
        </w:rPr>
        <w:t xml:space="preserve">seconds for the second </w:t>
      </w:r>
      <w:r w:rsidR="005E1226">
        <w:rPr>
          <w:rFonts w:ascii="Times New Roman" w:hAnsi="Times New Roman" w:cs="Times New Roman"/>
          <w:sz w:val="24"/>
          <w:szCs w:val="24"/>
        </w:rPr>
        <w:t>patient</w:t>
      </w:r>
      <w:r w:rsidR="007F780A" w:rsidRPr="00D05F65">
        <w:rPr>
          <w:rFonts w:ascii="Times New Roman" w:hAnsi="Times New Roman" w:cs="Times New Roman"/>
          <w:sz w:val="24"/>
          <w:szCs w:val="24"/>
        </w:rPr>
        <w:t xml:space="preserve"> while holding the balls. </w:t>
      </w:r>
    </w:p>
    <w:p w14:paraId="4DB995A8" w14:textId="77777777" w:rsidR="00C35DDE" w:rsidRPr="00D05F65" w:rsidRDefault="00C35DDE" w:rsidP="00C35DDE">
      <w:pPr>
        <w:bidi w:val="0"/>
        <w:rPr>
          <w:rFonts w:ascii="Times New Roman" w:hAnsi="Times New Roman" w:cs="Times New Roman"/>
          <w:sz w:val="24"/>
          <w:szCs w:val="24"/>
        </w:rPr>
      </w:pPr>
    </w:p>
    <w:p w14:paraId="63AF3308" w14:textId="77777777" w:rsidR="00C35DDE" w:rsidRPr="00D05F65" w:rsidRDefault="00C35DDE" w:rsidP="00C35DDE">
      <w:pPr>
        <w:bidi w:val="0"/>
        <w:rPr>
          <w:rFonts w:ascii="Times New Roman" w:hAnsi="Times New Roman" w:cs="Times New Roman"/>
          <w:sz w:val="24"/>
          <w:szCs w:val="24"/>
        </w:rPr>
      </w:pPr>
      <w:r w:rsidRPr="00D05F65">
        <w:rPr>
          <w:rFonts w:ascii="Times New Roman" w:hAnsi="Times New Roman" w:cs="Times New Roman"/>
          <w:sz w:val="24"/>
          <w:szCs w:val="24"/>
        </w:rPr>
        <w:t>Discussion:</w:t>
      </w:r>
    </w:p>
    <w:p w14:paraId="5345B46A" w14:textId="77777777" w:rsidR="005C0A91" w:rsidRPr="00D05F65" w:rsidRDefault="00C35DDE" w:rsidP="005C0A91">
      <w:pPr>
        <w:bidi w:val="0"/>
        <w:rPr>
          <w:rFonts w:ascii="Times New Roman" w:hAnsi="Times New Roman" w:cs="Times New Roman"/>
          <w:sz w:val="24"/>
          <w:szCs w:val="24"/>
        </w:rPr>
      </w:pPr>
      <w:r w:rsidRPr="00D05F65">
        <w:rPr>
          <w:rFonts w:ascii="Times New Roman" w:hAnsi="Times New Roman" w:cs="Times New Roman"/>
          <w:sz w:val="24"/>
          <w:szCs w:val="24"/>
        </w:rPr>
        <w:t>Nerve damage in</w:t>
      </w:r>
      <w:r w:rsidR="00DE3B3A" w:rsidRPr="00D05F65">
        <w:rPr>
          <w:rFonts w:ascii="Times New Roman" w:hAnsi="Times New Roman" w:cs="Times New Roman"/>
          <w:sz w:val="24"/>
          <w:szCs w:val="24"/>
        </w:rPr>
        <w:t xml:space="preserve"> the</w:t>
      </w:r>
      <w:r w:rsidRPr="00D05F65">
        <w:rPr>
          <w:rFonts w:ascii="Times New Roman" w:hAnsi="Times New Roman" w:cs="Times New Roman"/>
          <w:sz w:val="24"/>
          <w:szCs w:val="24"/>
        </w:rPr>
        <w:t xml:space="preserve"> </w:t>
      </w:r>
      <w:r w:rsidR="00DE3B3A" w:rsidRPr="00D05F65">
        <w:rPr>
          <w:rFonts w:ascii="Times New Roman" w:hAnsi="Times New Roman" w:cs="Times New Roman"/>
          <w:sz w:val="24"/>
          <w:szCs w:val="24"/>
        </w:rPr>
        <w:t xml:space="preserve">peripheral </w:t>
      </w:r>
      <w:r w:rsidRPr="00D05F65">
        <w:rPr>
          <w:rFonts w:ascii="Times New Roman" w:hAnsi="Times New Roman" w:cs="Times New Roman"/>
          <w:sz w:val="24"/>
          <w:szCs w:val="24"/>
        </w:rPr>
        <w:t xml:space="preserve">neuropathy starts first in the feet </w:t>
      </w:r>
      <w:r w:rsidR="005C0A91" w:rsidRPr="00D05F65">
        <w:rPr>
          <w:rFonts w:ascii="Times New Roman" w:hAnsi="Times New Roman" w:cs="Times New Roman"/>
          <w:sz w:val="24"/>
          <w:szCs w:val="24"/>
        </w:rPr>
        <w:t>then in the</w:t>
      </w:r>
      <w:r w:rsidRPr="00D05F65">
        <w:rPr>
          <w:rFonts w:ascii="Times New Roman" w:hAnsi="Times New Roman" w:cs="Times New Roman"/>
          <w:sz w:val="24"/>
          <w:szCs w:val="24"/>
        </w:rPr>
        <w:t xml:space="preserve"> hands</w:t>
      </w:r>
      <w:r w:rsidR="005C0A91" w:rsidRPr="00D05F65">
        <w:rPr>
          <w:rFonts w:ascii="Times New Roman" w:hAnsi="Times New Roman" w:cs="Times New Roman"/>
          <w:sz w:val="24"/>
          <w:szCs w:val="24"/>
        </w:rPr>
        <w:t xml:space="preserve"> following a pattern</w:t>
      </w:r>
      <w:r w:rsidRPr="00D05F65">
        <w:rPr>
          <w:rFonts w:ascii="Times New Roman" w:hAnsi="Times New Roman" w:cs="Times New Roman"/>
          <w:sz w:val="24"/>
          <w:szCs w:val="24"/>
        </w:rPr>
        <w:t>.</w:t>
      </w:r>
      <w:r w:rsidR="005C0A91" w:rsidRPr="00D05F65">
        <w:rPr>
          <w:rFonts w:ascii="Times New Roman" w:hAnsi="Times New Roman" w:cs="Times New Roman"/>
          <w:sz w:val="24"/>
          <w:szCs w:val="24"/>
        </w:rPr>
        <w:t xml:space="preserve"> </w:t>
      </w:r>
      <w:r w:rsidR="00DE3B3A" w:rsidRPr="00D05F65">
        <w:rPr>
          <w:rFonts w:ascii="Times New Roman" w:hAnsi="Times New Roman" w:cs="Times New Roman"/>
          <w:sz w:val="24"/>
          <w:szCs w:val="24"/>
        </w:rPr>
        <w:t>W</w:t>
      </w:r>
      <w:r w:rsidR="005C0A91" w:rsidRPr="00D05F65">
        <w:rPr>
          <w:rFonts w:ascii="Times New Roman" w:hAnsi="Times New Roman" w:cs="Times New Roman"/>
          <w:sz w:val="24"/>
          <w:szCs w:val="24"/>
        </w:rPr>
        <w:t xml:space="preserve">hile the sensory impairment starts in the feet first, it could still intact in the hands. Therefore, stimulation of the hands can provide more sensory information regarding body orientation to the brain which can improve body stability. </w:t>
      </w:r>
    </w:p>
    <w:p w14:paraId="34271FAC" w14:textId="77777777" w:rsidR="00810BF7" w:rsidRPr="00D05F65" w:rsidRDefault="00810BF7" w:rsidP="00810BF7">
      <w:pPr>
        <w:bidi w:val="0"/>
        <w:rPr>
          <w:rFonts w:ascii="Times New Roman" w:hAnsi="Times New Roman" w:cs="Times New Roman"/>
          <w:sz w:val="24"/>
          <w:szCs w:val="24"/>
        </w:rPr>
      </w:pPr>
    </w:p>
    <w:p w14:paraId="5BF6E92B" w14:textId="77777777" w:rsidR="00EB6342" w:rsidRDefault="00DE3B3A" w:rsidP="00923DB0">
      <w:pPr>
        <w:pStyle w:val="Heading1"/>
        <w:shd w:val="clear" w:color="auto" w:fill="FFFFFF"/>
        <w:spacing w:before="240" w:beforeAutospacing="0" w:after="120" w:afterAutospacing="0" w:line="324" w:lineRule="atLeast"/>
        <w:rPr>
          <w:b w:val="0"/>
          <w:sz w:val="24"/>
          <w:szCs w:val="24"/>
        </w:rPr>
      </w:pPr>
      <w:r w:rsidRPr="00D05F65">
        <w:rPr>
          <w:b w:val="0"/>
          <w:sz w:val="24"/>
          <w:szCs w:val="24"/>
        </w:rPr>
        <w:t>References</w:t>
      </w:r>
      <w:r w:rsidR="00233C18">
        <w:rPr>
          <w:b w:val="0"/>
          <w:sz w:val="24"/>
          <w:szCs w:val="24"/>
        </w:rPr>
        <w:t>:</w:t>
      </w:r>
      <w:r w:rsidRPr="00D05F65">
        <w:rPr>
          <w:b w:val="0"/>
          <w:sz w:val="24"/>
          <w:szCs w:val="24"/>
        </w:rPr>
        <w:t xml:space="preserve"> </w:t>
      </w:r>
      <w:bookmarkStart w:id="1" w:name="bau005"/>
    </w:p>
    <w:p w14:paraId="2A5BEEBD" w14:textId="77777777" w:rsidR="00EB6342" w:rsidRDefault="002B52EF" w:rsidP="00923DB0">
      <w:pPr>
        <w:pStyle w:val="Heading1"/>
        <w:shd w:val="clear" w:color="auto" w:fill="FFFFFF"/>
        <w:spacing w:before="240" w:beforeAutospacing="0" w:after="120" w:afterAutospacing="0" w:line="324" w:lineRule="atLeast"/>
        <w:rPr>
          <w:b w:val="0"/>
          <w:sz w:val="24"/>
          <w:szCs w:val="24"/>
        </w:rPr>
      </w:pPr>
      <w:hyperlink r:id="rId6" w:anchor="!" w:history="1">
        <w:r w:rsidR="00DE3B3A" w:rsidRPr="00D05F65">
          <w:rPr>
            <w:rStyle w:val="text"/>
            <w:b w:val="0"/>
            <w:sz w:val="24"/>
            <w:szCs w:val="24"/>
          </w:rPr>
          <w:t>Francesca</w:t>
        </w:r>
        <w:r w:rsidR="008A3813" w:rsidRPr="00D05F65">
          <w:rPr>
            <w:rStyle w:val="text"/>
            <w:b w:val="0"/>
            <w:sz w:val="24"/>
            <w:szCs w:val="24"/>
          </w:rPr>
          <w:t xml:space="preserve"> </w:t>
        </w:r>
        <w:r w:rsidR="00DE3B3A" w:rsidRPr="00D05F65">
          <w:rPr>
            <w:rStyle w:val="text"/>
            <w:b w:val="0"/>
            <w:sz w:val="24"/>
            <w:szCs w:val="24"/>
          </w:rPr>
          <w:t>Marini</w:t>
        </w:r>
      </w:hyperlink>
      <w:bookmarkStart w:id="2" w:name="bau010"/>
      <w:bookmarkEnd w:id="1"/>
      <w:r w:rsidR="00DE3B3A" w:rsidRPr="00D05F65">
        <w:rPr>
          <w:b w:val="0"/>
          <w:sz w:val="24"/>
          <w:szCs w:val="24"/>
        </w:rPr>
        <w:t xml:space="preserve">, </w:t>
      </w:r>
      <w:hyperlink r:id="rId7" w:anchor="!" w:history="1">
        <w:r w:rsidR="00DE3B3A" w:rsidRPr="00D05F65">
          <w:rPr>
            <w:rStyle w:val="text"/>
            <w:b w:val="0"/>
            <w:sz w:val="24"/>
            <w:szCs w:val="24"/>
          </w:rPr>
          <w:t>Martina</w:t>
        </w:r>
        <w:r w:rsidR="008A3813" w:rsidRPr="00D05F65">
          <w:rPr>
            <w:rStyle w:val="text"/>
            <w:b w:val="0"/>
            <w:sz w:val="24"/>
            <w:szCs w:val="24"/>
          </w:rPr>
          <w:t xml:space="preserve"> </w:t>
        </w:r>
        <w:r w:rsidR="00DE3B3A" w:rsidRPr="00D05F65">
          <w:rPr>
            <w:rStyle w:val="text"/>
            <w:b w:val="0"/>
            <w:sz w:val="24"/>
            <w:szCs w:val="24"/>
          </w:rPr>
          <w:t>Ferrantino</w:t>
        </w:r>
      </w:hyperlink>
      <w:bookmarkStart w:id="3" w:name="bau015"/>
      <w:bookmarkEnd w:id="2"/>
      <w:r w:rsidR="008A3813" w:rsidRPr="00D05F65">
        <w:rPr>
          <w:b w:val="0"/>
          <w:sz w:val="24"/>
          <w:szCs w:val="24"/>
        </w:rPr>
        <w:t xml:space="preserve">, </w:t>
      </w:r>
      <w:hyperlink r:id="rId8" w:anchor="!" w:history="1">
        <w:r w:rsidR="00DE3B3A" w:rsidRPr="00D05F65">
          <w:rPr>
            <w:rStyle w:val="text"/>
            <w:b w:val="0"/>
            <w:sz w:val="24"/>
            <w:szCs w:val="24"/>
          </w:rPr>
          <w:t>Jacopo</w:t>
        </w:r>
        <w:r w:rsidR="008A3813" w:rsidRPr="00D05F65">
          <w:rPr>
            <w:rStyle w:val="text"/>
            <w:b w:val="0"/>
            <w:sz w:val="24"/>
            <w:szCs w:val="24"/>
          </w:rPr>
          <w:t xml:space="preserve"> </w:t>
        </w:r>
        <w:r w:rsidR="00DE3B3A" w:rsidRPr="00D05F65">
          <w:rPr>
            <w:rStyle w:val="text"/>
            <w:b w:val="0"/>
            <w:sz w:val="24"/>
            <w:szCs w:val="24"/>
          </w:rPr>
          <w:t>Zenzer</w:t>
        </w:r>
      </w:hyperlink>
      <w:bookmarkEnd w:id="3"/>
      <w:r w:rsidR="008A3813" w:rsidRPr="00D05F65">
        <w:rPr>
          <w:b w:val="0"/>
          <w:sz w:val="24"/>
          <w:szCs w:val="24"/>
        </w:rPr>
        <w:t xml:space="preserve"> (2016)</w:t>
      </w:r>
      <w:r w:rsidR="008A3813" w:rsidRPr="00D05F65">
        <w:rPr>
          <w:rStyle w:val="text"/>
          <w:b w:val="0"/>
          <w:sz w:val="24"/>
          <w:szCs w:val="24"/>
        </w:rPr>
        <w:t xml:space="preserve"> </w:t>
      </w:r>
      <w:r w:rsidR="008A3813" w:rsidRPr="00D05F65">
        <w:rPr>
          <w:b w:val="0"/>
          <w:sz w:val="24"/>
          <w:szCs w:val="24"/>
        </w:rPr>
        <w:t xml:space="preserve">Proprioceptive identification of joint position versus kinaesthetic movement reproduction. Human Movement Science 16:1-13. </w:t>
      </w:r>
    </w:p>
    <w:p w14:paraId="23E29384" w14:textId="77777777" w:rsidR="00EB6342" w:rsidRDefault="008A3813" w:rsidP="00923DB0">
      <w:pPr>
        <w:pStyle w:val="Heading1"/>
        <w:shd w:val="clear" w:color="auto" w:fill="FFFFFF"/>
        <w:spacing w:before="240" w:beforeAutospacing="0" w:after="120" w:afterAutospacing="0" w:line="324" w:lineRule="atLeast"/>
        <w:rPr>
          <w:b w:val="0"/>
          <w:sz w:val="24"/>
          <w:szCs w:val="24"/>
        </w:rPr>
      </w:pPr>
      <w:r w:rsidRPr="00D05F65">
        <w:rPr>
          <w:b w:val="0"/>
          <w:sz w:val="24"/>
          <w:szCs w:val="24"/>
        </w:rPr>
        <w:t>National Institute of Neurological Disorders and Stroke. Peripheral Neuropathy Fact Sheet.</w:t>
      </w:r>
    </w:p>
    <w:p w14:paraId="4641F409" w14:textId="77777777" w:rsidR="00EB6342" w:rsidRDefault="008A3813" w:rsidP="00923DB0">
      <w:pPr>
        <w:pStyle w:val="Heading1"/>
        <w:shd w:val="clear" w:color="auto" w:fill="FFFFFF"/>
        <w:spacing w:before="240" w:beforeAutospacing="0" w:after="120" w:afterAutospacing="0" w:line="324" w:lineRule="atLeast"/>
        <w:rPr>
          <w:b w:val="0"/>
          <w:sz w:val="24"/>
          <w:szCs w:val="24"/>
        </w:rPr>
      </w:pPr>
      <w:r w:rsidRPr="00D05F65">
        <w:rPr>
          <w:b w:val="0"/>
          <w:sz w:val="24"/>
          <w:szCs w:val="24"/>
        </w:rPr>
        <w:t xml:space="preserve"> National Institute of Neurological Disorders and Stroke: Patient and Caregiver Education </w:t>
      </w:r>
      <w:hyperlink r:id="rId9" w:history="1">
        <w:r w:rsidRPr="00D05F65">
          <w:rPr>
            <w:rStyle w:val="Hyperlink"/>
            <w:b w:val="0"/>
            <w:color w:val="auto"/>
            <w:sz w:val="24"/>
            <w:szCs w:val="24"/>
            <w:u w:val="none"/>
          </w:rPr>
          <w:t>https://www.ninds.nih.gov/Disorders/Patient-Caregiver-Education/Fact-Sheets/Peripheral-Neuropathy-Fact-Sheet</w:t>
        </w:r>
      </w:hyperlink>
      <w:r w:rsidRPr="00D05F65">
        <w:rPr>
          <w:b w:val="0"/>
          <w:sz w:val="24"/>
          <w:szCs w:val="24"/>
        </w:rPr>
        <w:t xml:space="preserve">. Publishes May 2019. Accessed July 2019.  </w:t>
      </w:r>
    </w:p>
    <w:p w14:paraId="6B3BE93D" w14:textId="77777777" w:rsidR="00EB6342" w:rsidRDefault="00DE536A" w:rsidP="00923DB0">
      <w:pPr>
        <w:pStyle w:val="Heading1"/>
        <w:shd w:val="clear" w:color="auto" w:fill="FFFFFF"/>
        <w:spacing w:before="240" w:beforeAutospacing="0" w:after="120" w:afterAutospacing="0" w:line="324" w:lineRule="atLeast"/>
        <w:rPr>
          <w:b w:val="0"/>
          <w:sz w:val="24"/>
          <w:szCs w:val="24"/>
          <w:shd w:val="clear" w:color="auto" w:fill="FFFFFF"/>
        </w:rPr>
      </w:pPr>
      <w:r w:rsidRPr="00D05F65">
        <w:rPr>
          <w:b w:val="0"/>
          <w:sz w:val="24"/>
          <w:szCs w:val="24"/>
          <w:shd w:val="clear" w:color="auto" w:fill="FFFFFF"/>
        </w:rPr>
        <w:t xml:space="preserve">Scott Nickerson (2016) Can Peripheral Nerve Treatment Have an Impact on Gait and Balance? Podiatry Today 29(9):56-63. </w:t>
      </w:r>
    </w:p>
    <w:p w14:paraId="746FBF8B" w14:textId="77777777" w:rsidR="00EB6342" w:rsidRDefault="00DE536A" w:rsidP="00923DB0">
      <w:pPr>
        <w:pStyle w:val="Heading1"/>
        <w:shd w:val="clear" w:color="auto" w:fill="FFFFFF"/>
        <w:spacing w:before="240" w:beforeAutospacing="0" w:after="120" w:afterAutospacing="0" w:line="324" w:lineRule="atLeast"/>
        <w:rPr>
          <w:b w:val="0"/>
          <w:bCs w:val="0"/>
          <w:sz w:val="24"/>
          <w:szCs w:val="24"/>
        </w:rPr>
      </w:pPr>
      <w:r w:rsidRPr="00D05F65">
        <w:rPr>
          <w:b w:val="0"/>
          <w:sz w:val="24"/>
          <w:szCs w:val="24"/>
          <w:shd w:val="clear" w:color="auto" w:fill="FFFFFF"/>
        </w:rPr>
        <w:t xml:space="preserve">Faris Alshammari, Jerrold Petrofsky, Michael Laymon, Noha Daher, Eman Alzoghbieh, Salem Dehom (2014). </w:t>
      </w:r>
      <w:r w:rsidRPr="00D05F65">
        <w:rPr>
          <w:b w:val="0"/>
          <w:bCs w:val="0"/>
          <w:sz w:val="24"/>
          <w:szCs w:val="24"/>
        </w:rPr>
        <w:t xml:space="preserve">Tactile Intervention as a Novel Technique in Improving Body Stability in Healthy Elderly and Elderly with Diabetes. Diabetic Technology and Therapeutics 16(12): 822-827. </w:t>
      </w:r>
    </w:p>
    <w:p w14:paraId="7E143765" w14:textId="77777777" w:rsidR="00EB6342" w:rsidRDefault="00DE536A" w:rsidP="00923DB0">
      <w:pPr>
        <w:pStyle w:val="Heading1"/>
        <w:shd w:val="clear" w:color="auto" w:fill="FFFFFF"/>
        <w:spacing w:before="240" w:beforeAutospacing="0" w:after="120" w:afterAutospacing="0" w:line="324" w:lineRule="atLeast"/>
        <w:rPr>
          <w:b w:val="0"/>
          <w:sz w:val="24"/>
          <w:szCs w:val="24"/>
          <w:shd w:val="clear" w:color="auto" w:fill="FFFFFF"/>
        </w:rPr>
      </w:pPr>
      <w:r w:rsidRPr="00D05F65">
        <w:rPr>
          <w:b w:val="0"/>
          <w:sz w:val="24"/>
          <w:szCs w:val="24"/>
          <w:shd w:val="clear" w:color="auto" w:fill="FFFFFF"/>
        </w:rPr>
        <w:t>Leif Johannsen, Allan Wing</w:t>
      </w:r>
      <w:r w:rsidR="001C5E07" w:rsidRPr="00D05F65">
        <w:rPr>
          <w:b w:val="0"/>
          <w:sz w:val="24"/>
          <w:szCs w:val="24"/>
          <w:shd w:val="clear" w:color="auto" w:fill="FFFFFF"/>
        </w:rPr>
        <w:t>, Mark Redfern</w:t>
      </w:r>
      <w:r w:rsidRPr="00D05F65">
        <w:rPr>
          <w:b w:val="0"/>
          <w:sz w:val="24"/>
          <w:szCs w:val="24"/>
          <w:shd w:val="clear" w:color="auto" w:fill="FFFFFF"/>
        </w:rPr>
        <w:t xml:space="preserve">  (2015) </w:t>
      </w:r>
      <w:r w:rsidR="001C5E07" w:rsidRPr="00D05F65">
        <w:rPr>
          <w:b w:val="0"/>
          <w:sz w:val="24"/>
          <w:szCs w:val="24"/>
          <w:shd w:val="clear" w:color="auto" w:fill="FFFFFF"/>
        </w:rPr>
        <w:t xml:space="preserve">Tactile Control of Balance. </w:t>
      </w:r>
      <w:r w:rsidRPr="00D05F65">
        <w:rPr>
          <w:b w:val="0"/>
          <w:sz w:val="24"/>
          <w:szCs w:val="24"/>
          <w:shd w:val="clear" w:color="auto" w:fill="FFFFFF"/>
        </w:rPr>
        <w:t>Scholarpedia</w:t>
      </w:r>
      <w:r w:rsidR="001C5E07" w:rsidRPr="00D05F65">
        <w:rPr>
          <w:b w:val="0"/>
          <w:sz w:val="24"/>
          <w:szCs w:val="24"/>
          <w:shd w:val="clear" w:color="auto" w:fill="FFFFFF"/>
        </w:rPr>
        <w:t xml:space="preserve"> </w:t>
      </w:r>
      <w:r w:rsidRPr="00D05F65">
        <w:rPr>
          <w:b w:val="0"/>
          <w:sz w:val="24"/>
          <w:szCs w:val="24"/>
          <w:shd w:val="clear" w:color="auto" w:fill="FFFFFF"/>
        </w:rPr>
        <w:t>10(3):6724.</w:t>
      </w:r>
      <w:r w:rsidR="00923DB0" w:rsidRPr="00D05F65">
        <w:rPr>
          <w:b w:val="0"/>
          <w:sz w:val="24"/>
          <w:szCs w:val="24"/>
          <w:shd w:val="clear" w:color="auto" w:fill="FFFFFF"/>
        </w:rPr>
        <w:t xml:space="preserve"> </w:t>
      </w:r>
    </w:p>
    <w:p w14:paraId="689E204A" w14:textId="77777777" w:rsidR="00DE3B3A" w:rsidRPr="00EB6342" w:rsidRDefault="00923DB0" w:rsidP="00923DB0">
      <w:pPr>
        <w:pStyle w:val="Heading1"/>
        <w:shd w:val="clear" w:color="auto" w:fill="FFFFFF"/>
        <w:spacing w:before="240" w:beforeAutospacing="0" w:after="120" w:afterAutospacing="0" w:line="324" w:lineRule="atLeast"/>
        <w:rPr>
          <w:b w:val="0"/>
          <w:sz w:val="24"/>
          <w:szCs w:val="24"/>
          <w:shd w:val="clear" w:color="auto" w:fill="FFFFFF"/>
        </w:rPr>
      </w:pPr>
      <w:r w:rsidRPr="00D05F65">
        <w:rPr>
          <w:b w:val="0"/>
          <w:sz w:val="24"/>
          <w:szCs w:val="24"/>
          <w:shd w:val="clear" w:color="auto" w:fill="FFFFFF"/>
        </w:rPr>
        <w:t xml:space="preserve">Allan Wing, Leif Johannsen, Satoshi Indo ( 2011) </w:t>
      </w:r>
      <w:r w:rsidRPr="00D05F65">
        <w:rPr>
          <w:b w:val="0"/>
          <w:bCs w:val="0"/>
          <w:sz w:val="24"/>
          <w:szCs w:val="24"/>
        </w:rPr>
        <w:t xml:space="preserve">Light touch for balance: influence of a time-varying external driving signal. </w:t>
      </w:r>
      <w:hyperlink r:id="rId10" w:history="1">
        <w:r w:rsidRPr="00D05F65">
          <w:rPr>
            <w:rStyle w:val="Hyperlink"/>
            <w:b w:val="0"/>
            <w:color w:val="auto"/>
            <w:sz w:val="24"/>
            <w:szCs w:val="24"/>
            <w:u w:val="none"/>
            <w:shd w:val="clear" w:color="auto" w:fill="FFFFFF"/>
          </w:rPr>
          <w:t>Philos Trans R Soc Lond B Biol Sci</w:t>
        </w:r>
      </w:hyperlink>
      <w:r w:rsidRPr="00D05F65">
        <w:rPr>
          <w:b w:val="0"/>
          <w:sz w:val="24"/>
          <w:szCs w:val="24"/>
          <w:shd w:val="clear" w:color="auto" w:fill="FFFFFF"/>
        </w:rPr>
        <w:t xml:space="preserve"> 366(1581): 3133–3141.</w:t>
      </w:r>
      <w:r w:rsidR="00DE3B3A" w:rsidRPr="00D05F65">
        <w:rPr>
          <w:sz w:val="24"/>
          <w:szCs w:val="24"/>
        </w:rPr>
        <w:t xml:space="preserve"> </w:t>
      </w:r>
    </w:p>
    <w:sectPr w:rsidR="00DE3B3A" w:rsidRPr="00EB6342" w:rsidSect="001221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57CFE"/>
    <w:multiLevelType w:val="hybridMultilevel"/>
    <w:tmpl w:val="0694D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772A15"/>
    <w:multiLevelType w:val="hybridMultilevel"/>
    <w:tmpl w:val="C1BE2AB0"/>
    <w:lvl w:ilvl="0" w:tplc="2F66E6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AD1236"/>
    <w:multiLevelType w:val="hybridMultilevel"/>
    <w:tmpl w:val="B3ECDC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F7"/>
    <w:rsid w:val="000958DF"/>
    <w:rsid w:val="000B67D6"/>
    <w:rsid w:val="000E1945"/>
    <w:rsid w:val="00122144"/>
    <w:rsid w:val="0018337E"/>
    <w:rsid w:val="001C5E07"/>
    <w:rsid w:val="00232936"/>
    <w:rsid w:val="00233C18"/>
    <w:rsid w:val="002B52EF"/>
    <w:rsid w:val="002B7A44"/>
    <w:rsid w:val="002F0C35"/>
    <w:rsid w:val="002F388B"/>
    <w:rsid w:val="004B3A61"/>
    <w:rsid w:val="005516BE"/>
    <w:rsid w:val="005C0A91"/>
    <w:rsid w:val="005E1226"/>
    <w:rsid w:val="00620928"/>
    <w:rsid w:val="00623E10"/>
    <w:rsid w:val="007F780A"/>
    <w:rsid w:val="00810BF7"/>
    <w:rsid w:val="00892F43"/>
    <w:rsid w:val="008A3813"/>
    <w:rsid w:val="00923DB0"/>
    <w:rsid w:val="0096191C"/>
    <w:rsid w:val="00B848AF"/>
    <w:rsid w:val="00B84AD4"/>
    <w:rsid w:val="00C35DDE"/>
    <w:rsid w:val="00CC537B"/>
    <w:rsid w:val="00D05F65"/>
    <w:rsid w:val="00D1034E"/>
    <w:rsid w:val="00D411A3"/>
    <w:rsid w:val="00DE3B3A"/>
    <w:rsid w:val="00DE536A"/>
    <w:rsid w:val="00E31F67"/>
    <w:rsid w:val="00E51698"/>
    <w:rsid w:val="00E76778"/>
    <w:rsid w:val="00EB6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44"/>
    <w:pPr>
      <w:bidi/>
    </w:pPr>
  </w:style>
  <w:style w:type="paragraph" w:styleId="Heading1">
    <w:name w:val="heading 1"/>
    <w:basedOn w:val="Normal"/>
    <w:link w:val="Heading1Char"/>
    <w:uiPriority w:val="9"/>
    <w:qFormat/>
    <w:rsid w:val="008A381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B3A"/>
    <w:pPr>
      <w:ind w:left="720"/>
      <w:contextualSpacing/>
    </w:pPr>
  </w:style>
  <w:style w:type="character" w:customStyle="1" w:styleId="text">
    <w:name w:val="text"/>
    <w:basedOn w:val="DefaultParagraphFont"/>
    <w:rsid w:val="00DE3B3A"/>
  </w:style>
  <w:style w:type="character" w:customStyle="1" w:styleId="Heading1Char">
    <w:name w:val="Heading 1 Char"/>
    <w:basedOn w:val="DefaultParagraphFont"/>
    <w:link w:val="Heading1"/>
    <w:uiPriority w:val="9"/>
    <w:rsid w:val="008A3813"/>
    <w:rPr>
      <w:rFonts w:ascii="Times New Roman" w:eastAsia="Times New Roman" w:hAnsi="Times New Roman" w:cs="Times New Roman"/>
      <w:b/>
      <w:bCs/>
      <w:kern w:val="36"/>
      <w:sz w:val="48"/>
      <w:szCs w:val="48"/>
    </w:rPr>
  </w:style>
  <w:style w:type="character" w:customStyle="1" w:styleId="title-text">
    <w:name w:val="title-text"/>
    <w:basedOn w:val="DefaultParagraphFont"/>
    <w:rsid w:val="008A3813"/>
  </w:style>
  <w:style w:type="character" w:styleId="Hyperlink">
    <w:name w:val="Hyperlink"/>
    <w:basedOn w:val="DefaultParagraphFont"/>
    <w:uiPriority w:val="99"/>
    <w:unhideWhenUsed/>
    <w:rsid w:val="008A3813"/>
    <w:rPr>
      <w:color w:val="0000FF"/>
      <w:u w:val="single"/>
    </w:rPr>
  </w:style>
  <w:style w:type="character" w:customStyle="1" w:styleId="UnresolvedMention">
    <w:name w:val="Unresolved Mention"/>
    <w:basedOn w:val="DefaultParagraphFont"/>
    <w:uiPriority w:val="99"/>
    <w:semiHidden/>
    <w:unhideWhenUsed/>
    <w:rsid w:val="008A381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44"/>
    <w:pPr>
      <w:bidi/>
    </w:pPr>
  </w:style>
  <w:style w:type="paragraph" w:styleId="Heading1">
    <w:name w:val="heading 1"/>
    <w:basedOn w:val="Normal"/>
    <w:link w:val="Heading1Char"/>
    <w:uiPriority w:val="9"/>
    <w:qFormat/>
    <w:rsid w:val="008A381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B3A"/>
    <w:pPr>
      <w:ind w:left="720"/>
      <w:contextualSpacing/>
    </w:pPr>
  </w:style>
  <w:style w:type="character" w:customStyle="1" w:styleId="text">
    <w:name w:val="text"/>
    <w:basedOn w:val="DefaultParagraphFont"/>
    <w:rsid w:val="00DE3B3A"/>
  </w:style>
  <w:style w:type="character" w:customStyle="1" w:styleId="Heading1Char">
    <w:name w:val="Heading 1 Char"/>
    <w:basedOn w:val="DefaultParagraphFont"/>
    <w:link w:val="Heading1"/>
    <w:uiPriority w:val="9"/>
    <w:rsid w:val="008A3813"/>
    <w:rPr>
      <w:rFonts w:ascii="Times New Roman" w:eastAsia="Times New Roman" w:hAnsi="Times New Roman" w:cs="Times New Roman"/>
      <w:b/>
      <w:bCs/>
      <w:kern w:val="36"/>
      <w:sz w:val="48"/>
      <w:szCs w:val="48"/>
    </w:rPr>
  </w:style>
  <w:style w:type="character" w:customStyle="1" w:styleId="title-text">
    <w:name w:val="title-text"/>
    <w:basedOn w:val="DefaultParagraphFont"/>
    <w:rsid w:val="008A3813"/>
  </w:style>
  <w:style w:type="character" w:styleId="Hyperlink">
    <w:name w:val="Hyperlink"/>
    <w:basedOn w:val="DefaultParagraphFont"/>
    <w:uiPriority w:val="99"/>
    <w:unhideWhenUsed/>
    <w:rsid w:val="008A3813"/>
    <w:rPr>
      <w:color w:val="0000FF"/>
      <w:u w:val="single"/>
    </w:rPr>
  </w:style>
  <w:style w:type="character" w:customStyle="1" w:styleId="UnresolvedMention">
    <w:name w:val="Unresolved Mention"/>
    <w:basedOn w:val="DefaultParagraphFont"/>
    <w:uiPriority w:val="99"/>
    <w:semiHidden/>
    <w:unhideWhenUsed/>
    <w:rsid w:val="008A3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355375">
      <w:bodyDiv w:val="1"/>
      <w:marLeft w:val="0"/>
      <w:marRight w:val="0"/>
      <w:marTop w:val="0"/>
      <w:marBottom w:val="0"/>
      <w:divBdr>
        <w:top w:val="none" w:sz="0" w:space="0" w:color="auto"/>
        <w:left w:val="none" w:sz="0" w:space="0" w:color="auto"/>
        <w:bottom w:val="none" w:sz="0" w:space="0" w:color="auto"/>
        <w:right w:val="none" w:sz="0" w:space="0" w:color="auto"/>
      </w:divBdr>
    </w:div>
    <w:div w:id="566452780">
      <w:bodyDiv w:val="1"/>
      <w:marLeft w:val="0"/>
      <w:marRight w:val="0"/>
      <w:marTop w:val="0"/>
      <w:marBottom w:val="0"/>
      <w:divBdr>
        <w:top w:val="none" w:sz="0" w:space="0" w:color="auto"/>
        <w:left w:val="none" w:sz="0" w:space="0" w:color="auto"/>
        <w:bottom w:val="none" w:sz="0" w:space="0" w:color="auto"/>
        <w:right w:val="none" w:sz="0" w:space="0" w:color="auto"/>
      </w:divBdr>
    </w:div>
    <w:div w:id="1406106168">
      <w:bodyDiv w:val="1"/>
      <w:marLeft w:val="0"/>
      <w:marRight w:val="0"/>
      <w:marTop w:val="0"/>
      <w:marBottom w:val="0"/>
      <w:divBdr>
        <w:top w:val="none" w:sz="0" w:space="0" w:color="auto"/>
        <w:left w:val="none" w:sz="0" w:space="0" w:color="auto"/>
        <w:bottom w:val="none" w:sz="0" w:space="0" w:color="auto"/>
        <w:right w:val="none" w:sz="0" w:space="0" w:color="auto"/>
      </w:divBdr>
    </w:div>
    <w:div w:id="158186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167945718301945" TargetMode="External"/><Relationship Id="rId3" Type="http://schemas.microsoft.com/office/2007/relationships/stylesWithEffects" Target="stylesWithEffects.xml"/><Relationship Id="rId7" Type="http://schemas.openxmlformats.org/officeDocument/2006/relationships/hyperlink" Target="https://www.sciencedirect.com/science/article/pii/S016794571830194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pii/S0167945718301945"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cbi.nlm.nih.gov/pmc/articles/PMC3172607/" TargetMode="External"/><Relationship Id="rId4" Type="http://schemas.openxmlformats.org/officeDocument/2006/relationships/settings" Target="settings.xml"/><Relationship Id="rId9" Type="http://schemas.openxmlformats.org/officeDocument/2006/relationships/hyperlink" Target="https://www.ninds.nih.gov/Disorders/Patient-Caregiver-Education/Fact-Sheets/Peripheral-Neuropathy-Fact-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fariss</dc:creator>
  <cp:lastModifiedBy>Orthopedicians 2017</cp:lastModifiedBy>
  <cp:revision>2</cp:revision>
  <dcterms:created xsi:type="dcterms:W3CDTF">2020-02-18T03:19:00Z</dcterms:created>
  <dcterms:modified xsi:type="dcterms:W3CDTF">2020-02-18T03:19:00Z</dcterms:modified>
</cp:coreProperties>
</file>