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D5A8B" w:rsidP="00494130">
      <w:pPr>
        <w:pStyle w:val="Titolo1"/>
        <w:spacing w:before="170"/>
        <w:ind w:left="0"/>
      </w:pPr>
      <w:r w:rsidRPr="005D5A8B">
        <w:rPr>
          <w:color w:val="337AB7"/>
        </w:rPr>
        <w:t xml:space="preserve">Inverse Laplace Transform (ILT) NMR: a powerful tool to differentiate a real rejuvenator and a softener of aged bitumen </w:t>
      </w:r>
    </w:p>
    <w:p w:rsidR="005D5A8B" w:rsidRPr="00A33596" w:rsidRDefault="005D5A8B" w:rsidP="005D5A8B">
      <w:pPr>
        <w:pStyle w:val="Corpotesto"/>
        <w:spacing w:before="73" w:line="198" w:lineRule="exact"/>
        <w:ind w:left="100" w:right="5987"/>
        <w:rPr>
          <w:rFonts w:ascii="Arial"/>
          <w:sz w:val="20"/>
        </w:rPr>
      </w:pPr>
      <w:r w:rsidRPr="00A33596">
        <w:rPr>
          <w:rFonts w:ascii="Arial"/>
        </w:rPr>
        <w:t xml:space="preserve">Cesare </w:t>
      </w:r>
      <w:proofErr w:type="spellStart"/>
      <w:r w:rsidRPr="00A33596">
        <w:rPr>
          <w:rFonts w:ascii="Arial"/>
        </w:rPr>
        <w:t>Oliviero</w:t>
      </w:r>
      <w:proofErr w:type="spellEnd"/>
      <w:r w:rsidRPr="00A33596">
        <w:rPr>
          <w:rFonts w:ascii="Arial"/>
        </w:rPr>
        <w:t xml:space="preserve"> Rossi, Prof, University of Calabria, Italy</w:t>
      </w:r>
    </w:p>
    <w:p w:rsidR="005D5A8B" w:rsidRPr="00A33596" w:rsidRDefault="005D5A8B" w:rsidP="005973B9">
      <w:pPr>
        <w:pStyle w:val="Corpotesto"/>
        <w:spacing w:before="73" w:line="198" w:lineRule="exact"/>
        <w:ind w:left="100" w:right="5987"/>
        <w:rPr>
          <w:rFonts w:ascii="Arial"/>
        </w:rPr>
      </w:pPr>
      <w:proofErr w:type="spellStart"/>
      <w:r w:rsidRPr="00A33596">
        <w:rPr>
          <w:rFonts w:ascii="Arial"/>
        </w:rPr>
        <w:t>Paolino</w:t>
      </w:r>
      <w:proofErr w:type="spellEnd"/>
      <w:r w:rsidRPr="00A33596">
        <w:rPr>
          <w:rFonts w:ascii="Arial"/>
        </w:rPr>
        <w:t xml:space="preserve"> Caputo</w:t>
      </w:r>
      <w:r w:rsidR="005973B9" w:rsidRPr="00A33596">
        <w:rPr>
          <w:rFonts w:ascii="Arial"/>
        </w:rPr>
        <w:t>, PhD,</w:t>
      </w:r>
      <w:r w:rsidRPr="00A33596">
        <w:rPr>
          <w:rFonts w:ascii="Arial"/>
        </w:rPr>
        <w:t xml:space="preserve"> University of Calabria</w:t>
      </w:r>
      <w:r w:rsidR="005973B9" w:rsidRPr="00A33596">
        <w:rPr>
          <w:rFonts w:ascii="Arial"/>
        </w:rPr>
        <w:t>,</w:t>
      </w:r>
      <w:r w:rsidRPr="00A33596">
        <w:rPr>
          <w:rFonts w:ascii="Arial"/>
        </w:rPr>
        <w:t xml:space="preserve"> Italy</w:t>
      </w:r>
      <w:r w:rsidR="005973B9" w:rsidRPr="00A33596">
        <w:rPr>
          <w:rFonts w:ascii="Arial"/>
        </w:rPr>
        <w:t xml:space="preserve"> </w:t>
      </w:r>
    </w:p>
    <w:p w:rsidR="005D5A8B" w:rsidRPr="005D5A8B" w:rsidRDefault="005D5A8B" w:rsidP="005973B9">
      <w:pPr>
        <w:pStyle w:val="Corpotesto"/>
        <w:spacing w:before="73" w:line="198" w:lineRule="exact"/>
        <w:ind w:left="100" w:right="5987"/>
        <w:rPr>
          <w:rFonts w:ascii="Arial"/>
          <w:lang w:val="en-GB"/>
        </w:rPr>
      </w:pPr>
      <w:r w:rsidRPr="005D5A8B">
        <w:rPr>
          <w:rFonts w:ascii="Arial"/>
          <w:lang w:val="en-GB"/>
        </w:rPr>
        <w:t>Valeria Loise, PhD, University of Calabria, Italy</w:t>
      </w:r>
    </w:p>
    <w:p w:rsidR="005D5A8B" w:rsidRPr="00A33596" w:rsidRDefault="005D5A8B" w:rsidP="005973B9">
      <w:pPr>
        <w:pStyle w:val="Corpotesto"/>
        <w:spacing w:before="73" w:line="198" w:lineRule="exact"/>
        <w:ind w:left="100" w:right="5987"/>
        <w:rPr>
          <w:rFonts w:ascii="Arial"/>
          <w:lang w:val="en-GB"/>
        </w:rPr>
      </w:pPr>
      <w:r w:rsidRPr="00A33596">
        <w:rPr>
          <w:rFonts w:ascii="Arial"/>
          <w:lang w:val="en-GB"/>
        </w:rPr>
        <w:t>Saltanat Ashimova, PhD, University of Calabria, Italy</w:t>
      </w:r>
    </w:p>
    <w:p w:rsidR="005D5A8B" w:rsidRPr="005D5A8B" w:rsidRDefault="005D5A8B" w:rsidP="005973B9">
      <w:pPr>
        <w:pStyle w:val="Corpotesto"/>
        <w:spacing w:before="73" w:line="198" w:lineRule="exact"/>
        <w:ind w:left="100" w:right="5987"/>
        <w:rPr>
          <w:rFonts w:ascii="Arial"/>
          <w:lang w:val="en-GB"/>
        </w:rPr>
      </w:pPr>
      <w:r w:rsidRPr="005D5A8B">
        <w:rPr>
          <w:rFonts w:ascii="Arial"/>
          <w:lang w:val="en-GB"/>
        </w:rPr>
        <w:t>Michele Porto, PhD, University of Calabria, Italy</w:t>
      </w:r>
    </w:p>
    <w:p w:rsidR="005D5A8B" w:rsidRPr="005D5A8B" w:rsidRDefault="005D5A8B" w:rsidP="005973B9">
      <w:pPr>
        <w:pStyle w:val="Corpotesto"/>
        <w:spacing w:before="73" w:line="198" w:lineRule="exact"/>
        <w:ind w:left="100" w:right="5987"/>
        <w:rPr>
          <w:rFonts w:ascii="Arial"/>
          <w:lang w:val="en-GB"/>
        </w:rPr>
      </w:pPr>
      <w:r>
        <w:rPr>
          <w:rFonts w:ascii="Arial"/>
          <w:lang w:val="en-GB"/>
        </w:rPr>
        <w:t xml:space="preserve">Bagdat Teltayev, Prof, </w:t>
      </w:r>
      <w:r w:rsidRPr="005D5A8B">
        <w:rPr>
          <w:rFonts w:ascii="Arial"/>
          <w:lang w:val="en-GB"/>
        </w:rPr>
        <w:t>Kazakhstan Highway Research Institute</w:t>
      </w:r>
      <w:r>
        <w:rPr>
          <w:rFonts w:ascii="Arial"/>
          <w:lang w:val="en-GB"/>
        </w:rPr>
        <w:t>, Kazakhstan</w:t>
      </w:r>
    </w:p>
    <w:p w:rsidR="00AE3E37" w:rsidRPr="005D5A8B" w:rsidRDefault="00AE3E37">
      <w:pPr>
        <w:pStyle w:val="Corpotesto"/>
        <w:spacing w:before="3"/>
        <w:rPr>
          <w:rFonts w:ascii="Arial"/>
          <w:sz w:val="21"/>
          <w:lang w:val="en-GB"/>
        </w:rPr>
      </w:pPr>
    </w:p>
    <w:p w:rsidR="00AE3E37" w:rsidRPr="005D5A8B" w:rsidRDefault="00AE3E37">
      <w:pPr>
        <w:rPr>
          <w:rFonts w:ascii="Arial"/>
          <w:sz w:val="21"/>
          <w:lang w:val="en-GB"/>
        </w:rPr>
        <w:sectPr w:rsidR="00AE3E37" w:rsidRPr="005D5A8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t>Abstract</w:t>
      </w:r>
      <w:r w:rsidR="00176D01">
        <w:rPr>
          <w:color w:val="BF5A14"/>
        </w:rPr>
        <w:t xml:space="preserve"> </w:t>
      </w:r>
    </w:p>
    <w:p w:rsidR="00AE3E37" w:rsidRDefault="005D5A8B">
      <w:pPr>
        <w:pStyle w:val="Corpotesto"/>
        <w:spacing w:before="90" w:line="280" w:lineRule="auto"/>
        <w:ind w:left="100"/>
        <w:jc w:val="both"/>
      </w:pPr>
      <w:r w:rsidRPr="005D5A8B">
        <w:t xml:space="preserve">ILT is particularly useful when the signal is characterized by multi-exponential decay, for example in spin relaxation or in the dephasing of the NMR spin echo signal associated with </w:t>
      </w:r>
      <w:proofErr w:type="spellStart"/>
      <w:r w:rsidRPr="005D5A8B">
        <w:t>sopra</w:t>
      </w:r>
      <w:proofErr w:type="spellEnd"/>
      <w:r w:rsidRPr="005D5A8B">
        <w:t xml:space="preserve"> molecular aggregation under the influence of pulsed magnetic or internal field gradients. In this study, an Inverse Laplace Transform of the NMR spin-echo decay (T2) </w:t>
      </w:r>
      <w:proofErr w:type="gramStart"/>
      <w:r w:rsidRPr="005D5A8B">
        <w:t>was applied</w:t>
      </w:r>
      <w:proofErr w:type="gramEnd"/>
      <w:r w:rsidRPr="005D5A8B">
        <w:t xml:space="preserve"> as novel approach to observe the real rejuvenating effect of the potential additive. The potentialities of a new, non-toxic and eco-friendly biocompatible additive on aged bitumen </w:t>
      </w:r>
      <w:proofErr w:type="gramStart"/>
      <w:r w:rsidRPr="005D5A8B">
        <w:t>are explored</w:t>
      </w:r>
      <w:proofErr w:type="gramEnd"/>
      <w:r w:rsidRPr="005D5A8B">
        <w:t xml:space="preserve"> for the first time as bitumen rejuvenator, by means of advanced rheological and </w:t>
      </w:r>
      <w:proofErr w:type="spellStart"/>
      <w:r w:rsidRPr="005D5A8B">
        <w:t>Relaxometry</w:t>
      </w:r>
      <w:proofErr w:type="spellEnd"/>
      <w:r w:rsidRPr="005D5A8B">
        <w:t xml:space="preserve">-NMR measurements. Pristine, aged, and doped aged bitumen morphology </w:t>
      </w:r>
      <w:proofErr w:type="gramStart"/>
      <w:r w:rsidRPr="005D5A8B">
        <w:t>have also been investigated</w:t>
      </w:r>
      <w:proofErr w:type="gramEnd"/>
      <w:r w:rsidRPr="005D5A8B">
        <w:t xml:space="preserve"> by SEM. The new rejuvenator helps to rearrange the structure of the aged bitumen (aiming at the original one), and this mechanism can be observed by ILT</w:t>
      </w:r>
      <w:r>
        <w:t>/</w:t>
      </w:r>
      <w:r w:rsidRPr="005D5A8B">
        <w:t>NMR analysis.</w:t>
      </w:r>
    </w:p>
    <w:p w:rsidR="00AE3E37" w:rsidRDefault="00A9710C" w:rsidP="00176D01">
      <w:pPr>
        <w:pStyle w:val="Titolo3"/>
        <w:spacing w:before="74"/>
        <w:ind w:left="0"/>
      </w:pPr>
      <w:r>
        <w:rPr>
          <w:b w:val="0"/>
        </w:rPr>
        <w:br w:type="column"/>
      </w:r>
    </w:p>
    <w:p w:rsidR="00AE3E37" w:rsidRDefault="00176D01" w:rsidP="00176D01">
      <w:pPr>
        <w:pStyle w:val="Corpotesto"/>
        <w:spacing w:before="2"/>
        <w:jc w:val="center"/>
        <w:rPr>
          <w:rFonts w:ascii="Arial"/>
          <w:b/>
          <w:sz w:val="16"/>
        </w:rPr>
      </w:pPr>
      <w:r>
        <w:rPr>
          <w:rFonts w:ascii="Arial"/>
          <w:b/>
          <w:noProof/>
          <w:sz w:val="16"/>
          <w:lang w:val="it-IT" w:eastAsia="it-IT"/>
        </w:rPr>
        <w:drawing>
          <wp:inline distT="0" distB="0" distL="0" distR="0">
            <wp:extent cx="1520666" cy="2465945"/>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4269" cy="258530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E34D7" w:rsidP="00841283">
      <w:pPr>
        <w:pStyle w:val="Paragrafoelenco"/>
        <w:numPr>
          <w:ilvl w:val="0"/>
          <w:numId w:val="3"/>
        </w:numPr>
        <w:tabs>
          <w:tab w:val="left" w:pos="384"/>
        </w:tabs>
        <w:spacing w:before="103" w:line="216" w:lineRule="exact"/>
        <w:ind w:right="138"/>
        <w:rPr>
          <w:sz w:val="18"/>
        </w:rPr>
      </w:pPr>
      <w:proofErr w:type="spellStart"/>
      <w:r>
        <w:rPr>
          <w:sz w:val="18"/>
        </w:rPr>
        <w:t>CalandraP</w:t>
      </w:r>
      <w:proofErr w:type="spellEnd"/>
      <w:r>
        <w:rPr>
          <w:sz w:val="18"/>
        </w:rPr>
        <w:t xml:space="preserve">, </w:t>
      </w:r>
      <w:proofErr w:type="spellStart"/>
      <w:r>
        <w:rPr>
          <w:sz w:val="18"/>
        </w:rPr>
        <w:t>CaputoP</w:t>
      </w:r>
      <w:proofErr w:type="gramStart"/>
      <w:r>
        <w:rPr>
          <w:sz w:val="18"/>
        </w:rPr>
        <w:t>,De</w:t>
      </w:r>
      <w:proofErr w:type="spellEnd"/>
      <w:proofErr w:type="gramEnd"/>
      <w:r>
        <w:rPr>
          <w:sz w:val="18"/>
        </w:rPr>
        <w:t xml:space="preserve"> </w:t>
      </w:r>
      <w:proofErr w:type="spellStart"/>
      <w:r>
        <w:rPr>
          <w:sz w:val="18"/>
        </w:rPr>
        <w:t>SantoMP</w:t>
      </w:r>
      <w:proofErr w:type="spellEnd"/>
      <w:r>
        <w:rPr>
          <w:sz w:val="18"/>
        </w:rPr>
        <w:t xml:space="preserve">, </w:t>
      </w:r>
      <w:proofErr w:type="spellStart"/>
      <w:r>
        <w:rPr>
          <w:sz w:val="18"/>
        </w:rPr>
        <w:t>TodaroL</w:t>
      </w:r>
      <w:proofErr w:type="spellEnd"/>
      <w:r>
        <w:rPr>
          <w:sz w:val="18"/>
        </w:rPr>
        <w:t xml:space="preserve">, </w:t>
      </w:r>
      <w:proofErr w:type="spellStart"/>
      <w:r>
        <w:rPr>
          <w:sz w:val="18"/>
        </w:rPr>
        <w:t>TurcoL</w:t>
      </w:r>
      <w:proofErr w:type="spellEnd"/>
      <w:r>
        <w:rPr>
          <w:sz w:val="18"/>
        </w:rPr>
        <w:t xml:space="preserve">, </w:t>
      </w:r>
      <w:proofErr w:type="spellStart"/>
      <w:r>
        <w:rPr>
          <w:sz w:val="18"/>
        </w:rPr>
        <w:t>Oliviero</w:t>
      </w:r>
      <w:proofErr w:type="spellEnd"/>
      <w:r>
        <w:rPr>
          <w:sz w:val="18"/>
        </w:rPr>
        <w:t xml:space="preserve"> </w:t>
      </w:r>
      <w:proofErr w:type="spellStart"/>
      <w:r>
        <w:rPr>
          <w:sz w:val="18"/>
        </w:rPr>
        <w:t>RossiC</w:t>
      </w:r>
      <w:proofErr w:type="spellEnd"/>
      <w:r>
        <w:rPr>
          <w:sz w:val="18"/>
        </w:rPr>
        <w:t xml:space="preserve"> </w:t>
      </w:r>
      <w:r w:rsidR="0031101D">
        <w:rPr>
          <w:sz w:val="18"/>
        </w:rPr>
        <w:t xml:space="preserve">(2019) </w:t>
      </w:r>
      <w:r w:rsidRPr="00BE34D7">
        <w:rPr>
          <w:sz w:val="18"/>
        </w:rPr>
        <w:t>Effect of additives on the structural organization of asphaltene aggregates in bitumen</w:t>
      </w:r>
      <w:r w:rsidR="0031101D">
        <w:rPr>
          <w:sz w:val="18"/>
        </w:rPr>
        <w:t xml:space="preserve">. </w:t>
      </w:r>
      <w:r w:rsidR="00841283" w:rsidRPr="00841283">
        <w:rPr>
          <w:sz w:val="18"/>
        </w:rPr>
        <w:t>Construction and Building Materials</w:t>
      </w:r>
      <w:r w:rsidR="00087629">
        <w:rPr>
          <w:sz w:val="18"/>
        </w:rPr>
        <w:t xml:space="preserve"> </w:t>
      </w:r>
      <w:proofErr w:type="gramStart"/>
      <w:r w:rsidR="00087629">
        <w:rPr>
          <w:sz w:val="18"/>
        </w:rPr>
        <w:t>199</w:t>
      </w:r>
      <w:r w:rsidRPr="00BE34D7">
        <w:rPr>
          <w:sz w:val="18"/>
        </w:rPr>
        <w:t xml:space="preserve"> </w:t>
      </w:r>
      <w:r w:rsidR="00087629">
        <w:rPr>
          <w:sz w:val="18"/>
        </w:rPr>
        <w:t>:</w:t>
      </w:r>
      <w:proofErr w:type="gramEnd"/>
      <w:r w:rsidR="00087629">
        <w:rPr>
          <w:sz w:val="18"/>
        </w:rPr>
        <w:t>288</w:t>
      </w:r>
      <w:r w:rsidR="005973B9" w:rsidRPr="005973B9">
        <w:rPr>
          <w:sz w:val="18"/>
        </w:rPr>
        <w:t>-</w:t>
      </w:r>
      <w:r w:rsidR="00087629">
        <w:rPr>
          <w:sz w:val="18"/>
        </w:rPr>
        <w:t>297</w:t>
      </w:r>
      <w:r w:rsidR="005973B9" w:rsidRPr="005973B9">
        <w:rPr>
          <w:sz w:val="18"/>
        </w:rPr>
        <w:t>.</w:t>
      </w:r>
    </w:p>
    <w:p w:rsidR="005973B9" w:rsidRDefault="00087629" w:rsidP="00087629">
      <w:pPr>
        <w:pStyle w:val="Paragrafoelenco"/>
        <w:numPr>
          <w:ilvl w:val="0"/>
          <w:numId w:val="3"/>
        </w:numPr>
        <w:tabs>
          <w:tab w:val="left" w:pos="384"/>
        </w:tabs>
        <w:spacing w:line="216" w:lineRule="exact"/>
        <w:ind w:right="137"/>
        <w:rPr>
          <w:sz w:val="18"/>
        </w:rPr>
      </w:pPr>
      <w:proofErr w:type="spellStart"/>
      <w:r>
        <w:rPr>
          <w:sz w:val="18"/>
        </w:rPr>
        <w:t>Oliviero</w:t>
      </w:r>
      <w:proofErr w:type="spellEnd"/>
      <w:r>
        <w:rPr>
          <w:sz w:val="18"/>
        </w:rPr>
        <w:t xml:space="preserve"> </w:t>
      </w:r>
      <w:proofErr w:type="spellStart"/>
      <w:r>
        <w:rPr>
          <w:sz w:val="18"/>
        </w:rPr>
        <w:t>RossiC</w:t>
      </w:r>
      <w:proofErr w:type="spellEnd"/>
      <w:r w:rsidR="005973B9">
        <w:rPr>
          <w:sz w:val="18"/>
        </w:rPr>
        <w:t xml:space="preserve">, </w:t>
      </w:r>
      <w:proofErr w:type="spellStart"/>
      <w:r>
        <w:rPr>
          <w:sz w:val="18"/>
        </w:rPr>
        <w:t>CaputoP</w:t>
      </w:r>
      <w:proofErr w:type="spellEnd"/>
      <w:r>
        <w:rPr>
          <w:sz w:val="18"/>
        </w:rPr>
        <w:t xml:space="preserve">, </w:t>
      </w:r>
      <w:proofErr w:type="spellStart"/>
      <w:r>
        <w:rPr>
          <w:sz w:val="18"/>
        </w:rPr>
        <w:t>LoiseV</w:t>
      </w:r>
      <w:proofErr w:type="spellEnd"/>
      <w:r>
        <w:rPr>
          <w:sz w:val="18"/>
        </w:rPr>
        <w:t xml:space="preserve">, </w:t>
      </w:r>
      <w:proofErr w:type="spellStart"/>
      <w:r>
        <w:rPr>
          <w:sz w:val="18"/>
        </w:rPr>
        <w:t>AshimovaS</w:t>
      </w:r>
      <w:proofErr w:type="spellEnd"/>
      <w:r>
        <w:rPr>
          <w:sz w:val="18"/>
        </w:rPr>
        <w:t xml:space="preserve">, </w:t>
      </w:r>
      <w:proofErr w:type="spellStart"/>
      <w:r>
        <w:rPr>
          <w:sz w:val="18"/>
        </w:rPr>
        <w:t>TeltayrvB</w:t>
      </w:r>
      <w:proofErr w:type="spellEnd"/>
      <w:r>
        <w:rPr>
          <w:sz w:val="18"/>
        </w:rPr>
        <w:t xml:space="preserve">, </w:t>
      </w:r>
      <w:proofErr w:type="spellStart"/>
      <w:r>
        <w:rPr>
          <w:sz w:val="18"/>
        </w:rPr>
        <w:t>SangiorgiC</w:t>
      </w:r>
      <w:proofErr w:type="spellEnd"/>
      <w:r>
        <w:rPr>
          <w:sz w:val="18"/>
        </w:rPr>
        <w:t xml:space="preserve"> </w:t>
      </w:r>
      <w:r w:rsidR="0031101D">
        <w:rPr>
          <w:sz w:val="18"/>
        </w:rPr>
        <w:t xml:space="preserve">(2019) </w:t>
      </w:r>
      <w:r w:rsidRPr="00087629">
        <w:rPr>
          <w:sz w:val="18"/>
        </w:rPr>
        <w:t>A new green rejuvenator: Evaluation of structural changes of aged and recycled bitumens by means of rheology and NMR</w:t>
      </w:r>
      <w:r w:rsidR="0031101D">
        <w:rPr>
          <w:sz w:val="18"/>
        </w:rPr>
        <w:t>.</w:t>
      </w:r>
      <w:r>
        <w:rPr>
          <w:sz w:val="18"/>
        </w:rPr>
        <w:t xml:space="preserve"> </w:t>
      </w:r>
      <w:r w:rsidR="004D67AA">
        <w:rPr>
          <w:sz w:val="18"/>
          <w:lang w:val="en-GB"/>
        </w:rPr>
        <w:t xml:space="preserve">RILEM </w:t>
      </w:r>
      <w:proofErr w:type="spellStart"/>
      <w:r w:rsidR="004D67AA">
        <w:rPr>
          <w:sz w:val="18"/>
          <w:lang w:val="en-GB"/>
        </w:rPr>
        <w:t>Bookseries</w:t>
      </w:r>
      <w:proofErr w:type="spellEnd"/>
      <w:r w:rsidR="004D67AA">
        <w:rPr>
          <w:sz w:val="18"/>
          <w:lang w:val="en-GB"/>
        </w:rPr>
        <w:t xml:space="preserve"> </w:t>
      </w:r>
      <w:r>
        <w:rPr>
          <w:sz w:val="18"/>
        </w:rPr>
        <w:t>20</w:t>
      </w:r>
      <w:r w:rsidR="005973B9">
        <w:rPr>
          <w:sz w:val="18"/>
        </w:rPr>
        <w:t>:</w:t>
      </w:r>
      <w:r>
        <w:rPr>
          <w:sz w:val="18"/>
        </w:rPr>
        <w:t>177</w:t>
      </w:r>
      <w:r w:rsidR="005973B9">
        <w:rPr>
          <w:sz w:val="18"/>
        </w:rPr>
        <w:t>-</w:t>
      </w:r>
      <w:r>
        <w:rPr>
          <w:sz w:val="18"/>
        </w:rPr>
        <w:t>182</w:t>
      </w:r>
      <w:r w:rsidR="005973B9">
        <w:rPr>
          <w:sz w:val="18"/>
        </w:rPr>
        <w:t>.</w:t>
      </w:r>
    </w:p>
    <w:p w:rsidR="005973B9" w:rsidRPr="004D67AA" w:rsidRDefault="00087629" w:rsidP="004D67AA">
      <w:pPr>
        <w:pStyle w:val="Paragrafoelenco"/>
        <w:numPr>
          <w:ilvl w:val="0"/>
          <w:numId w:val="3"/>
        </w:numPr>
        <w:tabs>
          <w:tab w:val="left" w:pos="384"/>
        </w:tabs>
        <w:spacing w:line="216" w:lineRule="exact"/>
        <w:ind w:right="138"/>
        <w:rPr>
          <w:sz w:val="18"/>
          <w:lang w:val="en-GB"/>
        </w:rPr>
      </w:pPr>
      <w:proofErr w:type="spellStart"/>
      <w:r w:rsidRPr="00087629">
        <w:rPr>
          <w:sz w:val="18"/>
          <w:lang w:val="en-GB"/>
        </w:rPr>
        <w:t>SzerbEI</w:t>
      </w:r>
      <w:proofErr w:type="spellEnd"/>
      <w:r w:rsidR="005973B9" w:rsidRPr="00087629">
        <w:rPr>
          <w:sz w:val="18"/>
          <w:lang w:val="en-GB"/>
        </w:rPr>
        <w:t>,</w:t>
      </w:r>
      <w:r w:rsidRPr="00087629">
        <w:rPr>
          <w:sz w:val="18"/>
          <w:lang w:val="en-GB"/>
        </w:rPr>
        <w:t xml:space="preserve"> </w:t>
      </w:r>
      <w:proofErr w:type="spellStart"/>
      <w:r w:rsidRPr="00087629">
        <w:rPr>
          <w:sz w:val="18"/>
          <w:lang w:val="en-GB"/>
        </w:rPr>
        <w:t>NicoteraI</w:t>
      </w:r>
      <w:proofErr w:type="spellEnd"/>
      <w:r w:rsidRPr="00087629">
        <w:rPr>
          <w:sz w:val="18"/>
          <w:lang w:val="en-GB"/>
        </w:rPr>
        <w:t xml:space="preserve">, </w:t>
      </w:r>
      <w:proofErr w:type="spellStart"/>
      <w:r w:rsidRPr="00087629">
        <w:rPr>
          <w:sz w:val="18"/>
          <w:lang w:val="en-GB"/>
        </w:rPr>
        <w:t>TeltayevB</w:t>
      </w:r>
      <w:proofErr w:type="spellEnd"/>
      <w:r w:rsidRPr="00087629">
        <w:rPr>
          <w:sz w:val="18"/>
          <w:lang w:val="en-GB"/>
        </w:rPr>
        <w:t xml:space="preserve">, </w:t>
      </w:r>
      <w:proofErr w:type="spellStart"/>
      <w:r w:rsidRPr="00087629">
        <w:rPr>
          <w:sz w:val="18"/>
          <w:lang w:val="en-GB"/>
        </w:rPr>
        <w:t>VaianaR</w:t>
      </w:r>
      <w:proofErr w:type="spellEnd"/>
      <w:r w:rsidRPr="00087629">
        <w:rPr>
          <w:sz w:val="18"/>
          <w:lang w:val="en-GB"/>
        </w:rPr>
        <w:t xml:space="preserve">, </w:t>
      </w:r>
      <w:proofErr w:type="spellStart"/>
      <w:r w:rsidRPr="00087629">
        <w:rPr>
          <w:sz w:val="18"/>
          <w:lang w:val="en-GB"/>
        </w:rPr>
        <w:t>Oliviero</w:t>
      </w:r>
      <w:proofErr w:type="spellEnd"/>
      <w:r w:rsidRPr="00087629">
        <w:rPr>
          <w:sz w:val="18"/>
          <w:lang w:val="en-GB"/>
        </w:rPr>
        <w:t xml:space="preserve"> </w:t>
      </w:r>
      <w:proofErr w:type="spellStart"/>
      <w:r w:rsidRPr="00087629">
        <w:rPr>
          <w:sz w:val="18"/>
          <w:lang w:val="en-GB"/>
        </w:rPr>
        <w:t>RossiC</w:t>
      </w:r>
      <w:proofErr w:type="spellEnd"/>
      <w:r w:rsidRPr="00087629">
        <w:rPr>
          <w:sz w:val="18"/>
          <w:lang w:val="en-GB"/>
        </w:rPr>
        <w:t xml:space="preserve"> </w:t>
      </w:r>
      <w:r w:rsidR="0031101D" w:rsidRPr="00087629">
        <w:rPr>
          <w:sz w:val="18"/>
          <w:lang w:val="en-GB"/>
        </w:rPr>
        <w:t xml:space="preserve">(2018) </w:t>
      </w:r>
      <w:proofErr w:type="gramStart"/>
      <w:r w:rsidRPr="00087629">
        <w:rPr>
          <w:sz w:val="18"/>
          <w:lang w:val="en-GB"/>
        </w:rPr>
        <w:t>Highly</w:t>
      </w:r>
      <w:proofErr w:type="gramEnd"/>
      <w:r w:rsidRPr="00087629">
        <w:rPr>
          <w:sz w:val="18"/>
          <w:lang w:val="en-GB"/>
        </w:rPr>
        <w:t xml:space="preserve"> stable surfactant-crumb rubber-modified bitumen: NMR and rheological investigation</w:t>
      </w:r>
      <w:r w:rsidR="0031101D">
        <w:rPr>
          <w:sz w:val="18"/>
          <w:lang w:val="en-GB"/>
        </w:rPr>
        <w:t>.</w:t>
      </w:r>
      <w:r>
        <w:rPr>
          <w:sz w:val="18"/>
          <w:lang w:val="en-GB"/>
        </w:rPr>
        <w:t xml:space="preserve"> </w:t>
      </w:r>
      <w:r w:rsidR="004D67AA" w:rsidRPr="004D67AA">
        <w:rPr>
          <w:sz w:val="18"/>
          <w:lang w:val="en-GB"/>
        </w:rPr>
        <w:t>Road Materials and Pavement Design</w:t>
      </w:r>
      <w:r w:rsidR="004D67AA">
        <w:rPr>
          <w:sz w:val="18"/>
          <w:lang w:val="en-GB"/>
        </w:rPr>
        <w:t xml:space="preserve"> </w:t>
      </w:r>
      <w:r w:rsidRPr="004D67AA">
        <w:rPr>
          <w:sz w:val="18"/>
          <w:lang w:val="en-GB"/>
        </w:rPr>
        <w:t>1</w:t>
      </w:r>
      <w:r w:rsidR="005973B9" w:rsidRPr="004D67AA">
        <w:rPr>
          <w:sz w:val="18"/>
          <w:lang w:val="en-GB"/>
        </w:rPr>
        <w:t>9:</w:t>
      </w:r>
      <w:r w:rsidRPr="004D67AA">
        <w:rPr>
          <w:sz w:val="18"/>
          <w:lang w:val="en-GB"/>
        </w:rPr>
        <w:t>1192-1202</w:t>
      </w:r>
      <w:r w:rsidR="005973B9" w:rsidRPr="004D67AA">
        <w:rPr>
          <w:sz w:val="18"/>
          <w:lang w:val="en-GB"/>
        </w:rPr>
        <w:t>.</w:t>
      </w:r>
    </w:p>
    <w:p w:rsidR="005973B9" w:rsidRPr="005021E9" w:rsidRDefault="00B464E1" w:rsidP="00200508">
      <w:pPr>
        <w:pStyle w:val="Paragrafoelenco"/>
        <w:numPr>
          <w:ilvl w:val="0"/>
          <w:numId w:val="3"/>
        </w:numPr>
        <w:tabs>
          <w:tab w:val="left" w:pos="384"/>
        </w:tabs>
        <w:spacing w:before="92" w:line="218" w:lineRule="exact"/>
      </w:pPr>
      <w:proofErr w:type="spellStart"/>
      <w:r>
        <w:rPr>
          <w:sz w:val="18"/>
        </w:rPr>
        <w:t>Oliviero</w:t>
      </w:r>
      <w:proofErr w:type="spellEnd"/>
      <w:r>
        <w:rPr>
          <w:sz w:val="18"/>
        </w:rPr>
        <w:t xml:space="preserve"> </w:t>
      </w:r>
      <w:proofErr w:type="spellStart"/>
      <w:r>
        <w:rPr>
          <w:sz w:val="18"/>
        </w:rPr>
        <w:t>RossiC</w:t>
      </w:r>
      <w:proofErr w:type="spellEnd"/>
      <w:r>
        <w:rPr>
          <w:sz w:val="18"/>
        </w:rPr>
        <w:t xml:space="preserve">, </w:t>
      </w:r>
      <w:proofErr w:type="spellStart"/>
      <w:r>
        <w:rPr>
          <w:sz w:val="18"/>
        </w:rPr>
        <w:t>CaputoP</w:t>
      </w:r>
      <w:proofErr w:type="spellEnd"/>
      <w:r>
        <w:rPr>
          <w:sz w:val="18"/>
        </w:rPr>
        <w:t xml:space="preserve">, De </w:t>
      </w:r>
      <w:proofErr w:type="spellStart"/>
      <w:r>
        <w:rPr>
          <w:sz w:val="18"/>
        </w:rPr>
        <w:t>LucaG</w:t>
      </w:r>
      <w:proofErr w:type="spellEnd"/>
      <w:r>
        <w:rPr>
          <w:sz w:val="18"/>
        </w:rPr>
        <w:t xml:space="preserve">, </w:t>
      </w:r>
      <w:proofErr w:type="spellStart"/>
      <w:r>
        <w:rPr>
          <w:sz w:val="18"/>
        </w:rPr>
        <w:t>MaiuoloL</w:t>
      </w:r>
      <w:proofErr w:type="spellEnd"/>
      <w:r>
        <w:rPr>
          <w:sz w:val="18"/>
        </w:rPr>
        <w:t xml:space="preserve">, </w:t>
      </w:r>
      <w:proofErr w:type="spellStart"/>
      <w:r>
        <w:rPr>
          <w:sz w:val="18"/>
        </w:rPr>
        <w:t>EskandarsefatS</w:t>
      </w:r>
      <w:proofErr w:type="spellEnd"/>
      <w:r>
        <w:rPr>
          <w:sz w:val="18"/>
        </w:rPr>
        <w:t xml:space="preserve">, </w:t>
      </w:r>
      <w:proofErr w:type="spellStart"/>
      <w:r>
        <w:rPr>
          <w:sz w:val="18"/>
        </w:rPr>
        <w:t>SangiorgiC</w:t>
      </w:r>
      <w:proofErr w:type="spellEnd"/>
      <w:r>
        <w:rPr>
          <w:sz w:val="18"/>
        </w:rPr>
        <w:t xml:space="preserve"> </w:t>
      </w:r>
      <w:r w:rsidR="0031101D">
        <w:rPr>
          <w:sz w:val="18"/>
        </w:rPr>
        <w:t xml:space="preserve">(2018) </w:t>
      </w:r>
      <w:proofErr w:type="gramStart"/>
      <w:r w:rsidRPr="00B464E1">
        <w:rPr>
          <w:sz w:val="18"/>
        </w:rPr>
        <w:t>1H</w:t>
      </w:r>
      <w:proofErr w:type="gramEnd"/>
      <w:r w:rsidRPr="00B464E1">
        <w:rPr>
          <w:sz w:val="18"/>
        </w:rPr>
        <w:t>-NMR spectroscopy: A possible approach to advanced bitumen characterization for industrial and paving applications</w:t>
      </w:r>
      <w:r w:rsidR="0031101D">
        <w:rPr>
          <w:sz w:val="18"/>
        </w:rPr>
        <w:t>.</w:t>
      </w:r>
      <w:r w:rsidR="005021E9">
        <w:rPr>
          <w:sz w:val="18"/>
        </w:rPr>
        <w:t xml:space="preserve"> </w:t>
      </w:r>
      <w:r w:rsidR="005973B9" w:rsidRPr="005973B9">
        <w:rPr>
          <w:sz w:val="18"/>
        </w:rPr>
        <w:t>A</w:t>
      </w:r>
      <w:r w:rsidR="005021E9">
        <w:rPr>
          <w:sz w:val="18"/>
        </w:rPr>
        <w:t>pplied Science 8:229</w:t>
      </w:r>
    </w:p>
    <w:p w:rsidR="005973B9" w:rsidRDefault="005973B9" w:rsidP="005973B9">
      <w:pPr>
        <w:pStyle w:val="Corpotesto"/>
        <w:spacing w:before="85" w:line="216" w:lineRule="exact"/>
        <w:ind w:left="383" w:right="138" w:hanging="284"/>
        <w:jc w:val="both"/>
        <w:rPr>
          <w:rFonts w:ascii="Calibri" w:hAnsi="Calibri"/>
        </w:rPr>
      </w:pPr>
      <w:r>
        <w:rPr>
          <w:rFonts w:ascii="Calibri" w:hAnsi="Calibri"/>
        </w:rPr>
        <w:t xml:space="preserve">5. </w:t>
      </w:r>
      <w:proofErr w:type="spellStart"/>
      <w:r w:rsidR="000655ED">
        <w:rPr>
          <w:rFonts w:ascii="Calibri" w:hAnsi="Calibri"/>
        </w:rPr>
        <w:t>Oliviero</w:t>
      </w:r>
      <w:proofErr w:type="spellEnd"/>
      <w:r w:rsidR="000655ED">
        <w:rPr>
          <w:rFonts w:ascii="Calibri" w:hAnsi="Calibri"/>
        </w:rPr>
        <w:t xml:space="preserve"> </w:t>
      </w:r>
      <w:proofErr w:type="spellStart"/>
      <w:r w:rsidR="000655ED">
        <w:rPr>
          <w:rFonts w:ascii="Calibri" w:hAnsi="Calibri"/>
        </w:rPr>
        <w:t>RossiC</w:t>
      </w:r>
      <w:proofErr w:type="spellEnd"/>
      <w:r w:rsidR="000655ED">
        <w:rPr>
          <w:rFonts w:ascii="Calibri" w:hAnsi="Calibri"/>
        </w:rPr>
        <w:t xml:space="preserve">, </w:t>
      </w:r>
      <w:proofErr w:type="spellStart"/>
      <w:r w:rsidR="000655ED">
        <w:rPr>
          <w:rFonts w:ascii="Calibri" w:hAnsi="Calibri"/>
        </w:rPr>
        <w:t>CaputoP</w:t>
      </w:r>
      <w:proofErr w:type="spellEnd"/>
      <w:r w:rsidR="000655ED">
        <w:rPr>
          <w:rFonts w:ascii="Calibri" w:hAnsi="Calibri"/>
        </w:rPr>
        <w:t xml:space="preserve">, </w:t>
      </w:r>
      <w:proofErr w:type="spellStart"/>
      <w:r w:rsidR="000655ED">
        <w:rPr>
          <w:rFonts w:ascii="Calibri" w:hAnsi="Calibri"/>
        </w:rPr>
        <w:t>AshimovaS</w:t>
      </w:r>
      <w:proofErr w:type="spellEnd"/>
      <w:r w:rsidR="000655ED">
        <w:rPr>
          <w:rFonts w:ascii="Calibri" w:hAnsi="Calibri"/>
        </w:rPr>
        <w:t xml:space="preserve">, </w:t>
      </w:r>
      <w:proofErr w:type="spellStart"/>
      <w:r w:rsidR="000655ED">
        <w:rPr>
          <w:rFonts w:ascii="Calibri" w:hAnsi="Calibri"/>
        </w:rPr>
        <w:t>FabozziA</w:t>
      </w:r>
      <w:proofErr w:type="spellEnd"/>
      <w:r w:rsidR="000655ED">
        <w:rPr>
          <w:rFonts w:ascii="Calibri" w:hAnsi="Calibri"/>
        </w:rPr>
        <w:t xml:space="preserve">, </w:t>
      </w:r>
      <w:proofErr w:type="spellStart"/>
      <w:r w:rsidR="000655ED">
        <w:rPr>
          <w:rFonts w:ascii="Calibri" w:hAnsi="Calibri"/>
        </w:rPr>
        <w:t>D’ErricoG</w:t>
      </w:r>
      <w:proofErr w:type="spellEnd"/>
      <w:r w:rsidR="000655ED">
        <w:rPr>
          <w:rFonts w:ascii="Calibri" w:hAnsi="Calibri"/>
        </w:rPr>
        <w:t xml:space="preserve">, </w:t>
      </w:r>
      <w:proofErr w:type="spellStart"/>
      <w:r w:rsidR="000655ED">
        <w:rPr>
          <w:rFonts w:ascii="Calibri" w:hAnsi="Calibri"/>
        </w:rPr>
        <w:t>AngelicoR</w:t>
      </w:r>
      <w:proofErr w:type="spellEnd"/>
      <w:r w:rsidR="00D61A4A">
        <w:rPr>
          <w:rFonts w:ascii="Calibri" w:hAnsi="Calibri"/>
        </w:rPr>
        <w:t xml:space="preserve"> (2018</w:t>
      </w:r>
      <w:proofErr w:type="gramStart"/>
      <w:r w:rsidR="00D61A4A">
        <w:rPr>
          <w:rFonts w:ascii="Calibri" w:hAnsi="Calibri"/>
        </w:rPr>
        <w:t xml:space="preserve">)  </w:t>
      </w:r>
      <w:r w:rsidR="00D61A4A" w:rsidRPr="00D61A4A">
        <w:rPr>
          <w:rFonts w:ascii="Calibri" w:hAnsi="Calibri"/>
        </w:rPr>
        <w:t>Effects</w:t>
      </w:r>
      <w:proofErr w:type="gramEnd"/>
      <w:r w:rsidR="00D61A4A" w:rsidRPr="00D61A4A">
        <w:rPr>
          <w:rFonts w:ascii="Calibri" w:hAnsi="Calibri"/>
        </w:rPr>
        <w:t xml:space="preserve"> of natural antioxidant agents on the bitumen aging process: An EPR and rheological investigation</w:t>
      </w:r>
      <w:r w:rsidR="00D61A4A">
        <w:rPr>
          <w:rFonts w:ascii="Calibri" w:hAnsi="Calibri"/>
        </w:rPr>
        <w:t>. Applied Sciences 8</w:t>
      </w:r>
      <w:r>
        <w:rPr>
          <w:rFonts w:ascii="Calibri" w:hAnsi="Calibri"/>
        </w:rPr>
        <w:t>:1</w:t>
      </w:r>
      <w:r w:rsidR="00D61A4A">
        <w:rPr>
          <w:rFonts w:ascii="Calibri" w:hAnsi="Calibri"/>
        </w:rPr>
        <w:t>405</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CAC2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F5DF3" w:rsidRDefault="008756E6" w:rsidP="00404E5B">
      <w:pPr>
        <w:spacing w:before="92"/>
        <w:ind w:right="4234"/>
        <w:rPr>
          <w:noProof/>
        </w:rPr>
      </w:pPr>
      <w:r>
        <w:rPr>
          <w:noProof/>
        </w:rPr>
        <w:t xml:space="preserve">        </w:t>
      </w:r>
    </w:p>
    <w:p w:rsidR="004F5DF3" w:rsidRDefault="008756E6" w:rsidP="00404E5B">
      <w:pPr>
        <w:spacing w:before="92"/>
        <w:ind w:right="4234"/>
        <w:rPr>
          <w:noProof/>
        </w:rPr>
      </w:pPr>
      <w:r>
        <w:rPr>
          <w:noProof/>
        </w:rPr>
        <w:t xml:space="preserve">      </w:t>
      </w:r>
      <w:r w:rsidR="0036518A">
        <w:rPr>
          <w:noProof/>
        </w:rPr>
        <w:t xml:space="preserve">   </w:t>
      </w:r>
    </w:p>
    <w:p w:rsidR="004F5DF3" w:rsidRDefault="004F5DF3" w:rsidP="00404E5B">
      <w:pPr>
        <w:spacing w:before="92"/>
        <w:ind w:right="4234"/>
        <w:rPr>
          <w:noProof/>
        </w:rPr>
      </w:pPr>
    </w:p>
    <w:p w:rsidR="00AE3E37" w:rsidRDefault="004F5DF3" w:rsidP="00404E5B">
      <w:pPr>
        <w:spacing w:before="92"/>
        <w:ind w:right="4234"/>
        <w:rPr>
          <w:rFonts w:ascii="Arial"/>
        </w:rPr>
      </w:pPr>
      <w:r>
        <w:rPr>
          <w:rFonts w:ascii="Arial" w:hAnsi="Arial" w:cs="Arial"/>
          <w:noProof/>
          <w:lang w:val="it-IT" w:eastAsia="it-IT"/>
        </w:rPr>
        <w:lastRenderedPageBreak/>
        <w:drawing>
          <wp:anchor distT="0" distB="0" distL="114300" distR="114300" simplePos="0" relativeHeight="251659264" behindDoc="0" locked="0" layoutInCell="1" allowOverlap="1" wp14:anchorId="2C63A260" wp14:editId="0558F659">
            <wp:simplePos x="0" y="0"/>
            <wp:positionH relativeFrom="column">
              <wp:posOffset>436963</wp:posOffset>
            </wp:positionH>
            <wp:positionV relativeFrom="page">
              <wp:posOffset>682625</wp:posOffset>
            </wp:positionV>
            <wp:extent cx="626400" cy="622800"/>
            <wp:effectExtent l="0" t="0" r="2540" b="6350"/>
            <wp:wrapSquare wrapText="bothSides"/>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400" cy="62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4F5DF3" w:rsidRDefault="004F5DF3">
      <w:pPr>
        <w:spacing w:before="41" w:line="154" w:lineRule="exact"/>
        <w:ind w:left="213" w:right="231"/>
        <w:jc w:val="both"/>
        <w:rPr>
          <w:rFonts w:ascii="Arial"/>
          <w:sz w:val="14"/>
        </w:rPr>
      </w:pPr>
    </w:p>
    <w:p w:rsidR="00AE3E37" w:rsidRDefault="00A33596">
      <w:pPr>
        <w:spacing w:before="41" w:line="154" w:lineRule="exact"/>
        <w:ind w:left="213" w:right="231"/>
        <w:jc w:val="both"/>
        <w:rPr>
          <w:rFonts w:ascii="Arial"/>
          <w:sz w:val="14"/>
        </w:rPr>
      </w:pPr>
      <w:r w:rsidRPr="00A33596">
        <w:rPr>
          <w:rFonts w:ascii="Arial"/>
          <w:sz w:val="14"/>
          <w:lang w:val="it-IT"/>
        </w:rPr>
        <w:t xml:space="preserve">Cesare Oliviero Rossi was </w:t>
      </w:r>
      <w:proofErr w:type="spellStart"/>
      <w:r w:rsidRPr="00A33596">
        <w:rPr>
          <w:rFonts w:ascii="Arial"/>
          <w:sz w:val="14"/>
          <w:lang w:val="it-IT"/>
        </w:rPr>
        <w:t>born</w:t>
      </w:r>
      <w:proofErr w:type="spellEnd"/>
      <w:r w:rsidRPr="00A33596">
        <w:rPr>
          <w:rFonts w:ascii="Arial"/>
          <w:sz w:val="14"/>
          <w:lang w:val="it-IT"/>
        </w:rPr>
        <w:t xml:space="preserve"> in 1974 in Cosenza, </w:t>
      </w:r>
      <w:proofErr w:type="spellStart"/>
      <w:r w:rsidRPr="00A33596">
        <w:rPr>
          <w:rFonts w:ascii="Arial"/>
          <w:sz w:val="14"/>
          <w:lang w:val="it-IT"/>
        </w:rPr>
        <w:t>Italy</w:t>
      </w:r>
      <w:proofErr w:type="spellEnd"/>
      <w:r w:rsidRPr="00A33596">
        <w:rPr>
          <w:rFonts w:ascii="Arial"/>
          <w:sz w:val="14"/>
          <w:lang w:val="it-IT"/>
        </w:rPr>
        <w:t xml:space="preserve">. </w:t>
      </w:r>
      <w:r w:rsidRPr="00A33596">
        <w:rPr>
          <w:rFonts w:ascii="Arial"/>
          <w:sz w:val="14"/>
        </w:rPr>
        <w:t xml:space="preserve">He received his Degree in Chemistry, cum laude, in 1997 at the University of Calabria, and his Ph.D. in </w:t>
      </w:r>
      <w:r w:rsidRPr="00A33596">
        <w:rPr>
          <w:rFonts w:ascii="Arial"/>
          <w:sz w:val="14"/>
        </w:rPr>
        <w:t>“</w:t>
      </w:r>
      <w:r w:rsidRPr="00A33596">
        <w:rPr>
          <w:rFonts w:ascii="Arial"/>
          <w:sz w:val="14"/>
        </w:rPr>
        <w:t>Chemical Sciences</w:t>
      </w:r>
      <w:r w:rsidRPr="00A33596">
        <w:rPr>
          <w:rFonts w:ascii="Arial"/>
          <w:sz w:val="14"/>
        </w:rPr>
        <w:t>”</w:t>
      </w:r>
      <w:r w:rsidRPr="00A33596">
        <w:rPr>
          <w:rFonts w:ascii="Arial"/>
          <w:sz w:val="14"/>
        </w:rPr>
        <w:t xml:space="preserve"> in 2002 at the same University, working on the structural characterization of </w:t>
      </w:r>
      <w:proofErr w:type="spellStart"/>
      <w:r w:rsidRPr="00A33596">
        <w:rPr>
          <w:rFonts w:ascii="Arial"/>
          <w:sz w:val="14"/>
        </w:rPr>
        <w:t>lyotropic</w:t>
      </w:r>
      <w:proofErr w:type="spellEnd"/>
      <w:r w:rsidRPr="00A33596">
        <w:rPr>
          <w:rFonts w:ascii="Arial"/>
          <w:sz w:val="14"/>
        </w:rPr>
        <w:t xml:space="preserve"> systems</w:t>
      </w:r>
      <w:r>
        <w:rPr>
          <w:rFonts w:ascii="Arial"/>
          <w:sz w:val="14"/>
        </w:rPr>
        <w:t xml:space="preserve">. </w:t>
      </w:r>
      <w:r w:rsidRPr="00A33596">
        <w:rPr>
          <w:rFonts w:ascii="Arial"/>
          <w:sz w:val="14"/>
        </w:rPr>
        <w:t xml:space="preserve">His publication </w:t>
      </w:r>
      <w:proofErr w:type="gramStart"/>
      <w:r w:rsidRPr="00A33596">
        <w:rPr>
          <w:rFonts w:ascii="Arial"/>
          <w:sz w:val="14"/>
        </w:rPr>
        <w:t>track record</w:t>
      </w:r>
      <w:proofErr w:type="gramEnd"/>
      <w:r w:rsidRPr="00A33596">
        <w:rPr>
          <w:rFonts w:ascii="Arial"/>
          <w:sz w:val="14"/>
        </w:rPr>
        <w:t>, including more than 100 papers in international peer reviewed journals, is impressive</w:t>
      </w:r>
      <w:r>
        <w:rPr>
          <w:rFonts w:ascii="Arial"/>
          <w:sz w:val="14"/>
        </w:rPr>
        <w:t>. His</w:t>
      </w:r>
      <w:r w:rsidR="00176D01">
        <w:rPr>
          <w:rFonts w:ascii="Arial"/>
          <w:sz w:val="14"/>
        </w:rPr>
        <w:t xml:space="preserve"> </w:t>
      </w:r>
      <w:r w:rsidRPr="00A33596">
        <w:rPr>
          <w:rFonts w:ascii="Arial"/>
          <w:sz w:val="14"/>
        </w:rPr>
        <w:t>major area of expertise is the study of colloidal systems. In particular, he has recently been focusing on the chemistry of bitumen and its additives, approaching the open challenges in this area of research from a chemical point of view, also making use of investigation and analytical techniques never used bef</w:t>
      </w:r>
      <w:r>
        <w:rPr>
          <w:rFonts w:ascii="Arial"/>
          <w:sz w:val="14"/>
        </w:rPr>
        <w:t>ore to study asphalt binders. H</w:t>
      </w:r>
      <w:r w:rsidRPr="00A33596">
        <w:rPr>
          <w:rFonts w:ascii="Arial"/>
          <w:sz w:val="14"/>
        </w:rPr>
        <w:t xml:space="preserve">e </w:t>
      </w:r>
      <w:proofErr w:type="gramStart"/>
      <w:r w:rsidRPr="00A33596">
        <w:rPr>
          <w:rFonts w:ascii="Arial"/>
          <w:sz w:val="14"/>
        </w:rPr>
        <w:t>was awarded</w:t>
      </w:r>
      <w:proofErr w:type="gramEnd"/>
      <w:r w:rsidRPr="00A33596">
        <w:rPr>
          <w:rFonts w:ascii="Arial"/>
          <w:sz w:val="14"/>
        </w:rPr>
        <w:t xml:space="preserve"> the gold medal for contribution to the Road Science by the High Research Institute of Kazakhstan.  </w:t>
      </w:r>
    </w:p>
    <w:p w:rsidR="00AE3E37" w:rsidRDefault="00A9710C">
      <w:pPr>
        <w:spacing w:before="62"/>
        <w:ind w:left="4217" w:right="4235"/>
        <w:jc w:val="center"/>
        <w:rPr>
          <w:rFonts w:ascii="Arial"/>
          <w:sz w:val="14"/>
        </w:rPr>
      </w:pPr>
      <w:r>
        <w:rPr>
          <w:rFonts w:ascii="Arial"/>
          <w:sz w:val="14"/>
        </w:rPr>
        <w:t xml:space="preserve">Email: </w:t>
      </w:r>
      <w:hyperlink r:id="rId11" w:history="1">
        <w:r w:rsidR="005D5A8B" w:rsidRPr="00CB30DB">
          <w:rPr>
            <w:rStyle w:val="Collegamentoipertestuale"/>
            <w:rFonts w:ascii="Arial"/>
            <w:sz w:val="14"/>
          </w:rPr>
          <w:t>cesare.oliviero@unical.it</w:t>
        </w:r>
      </w:hyperlink>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140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bookmarkStart w:id="0" w:name="_GoBack"/>
      <w:bookmarkEnd w:id="0"/>
    </w:p>
    <w:sectPr w:rsidR="00AE3E37" w:rsidSect="00176D01">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27D" w:rsidRDefault="00AD427D">
      <w:r>
        <w:separator/>
      </w:r>
    </w:p>
  </w:endnote>
  <w:endnote w:type="continuationSeparator" w:id="0">
    <w:p w:rsidR="00AD427D" w:rsidRDefault="00AD4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27D" w:rsidRDefault="00AD427D">
      <w:r>
        <w:separator/>
      </w:r>
    </w:p>
  </w:footnote>
  <w:footnote w:type="continuationSeparator" w:id="0">
    <w:p w:rsidR="00AD427D" w:rsidRDefault="00AD4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4C0"/>
    <w:rsid w:val="000655ED"/>
    <w:rsid w:val="00087629"/>
    <w:rsid w:val="00096879"/>
    <w:rsid w:val="000E2911"/>
    <w:rsid w:val="001263DF"/>
    <w:rsid w:val="00176D01"/>
    <w:rsid w:val="00183A10"/>
    <w:rsid w:val="0025539B"/>
    <w:rsid w:val="00292ED9"/>
    <w:rsid w:val="00296400"/>
    <w:rsid w:val="0031101D"/>
    <w:rsid w:val="0036518A"/>
    <w:rsid w:val="00404E5B"/>
    <w:rsid w:val="00414F7B"/>
    <w:rsid w:val="004355DC"/>
    <w:rsid w:val="004749B4"/>
    <w:rsid w:val="00494130"/>
    <w:rsid w:val="004D67AA"/>
    <w:rsid w:val="004F3523"/>
    <w:rsid w:val="004F5DF3"/>
    <w:rsid w:val="005021E9"/>
    <w:rsid w:val="005973B9"/>
    <w:rsid w:val="005B3A56"/>
    <w:rsid w:val="005D5A8B"/>
    <w:rsid w:val="006060CE"/>
    <w:rsid w:val="0063497F"/>
    <w:rsid w:val="00744AF8"/>
    <w:rsid w:val="007B601D"/>
    <w:rsid w:val="00841283"/>
    <w:rsid w:val="00873DF0"/>
    <w:rsid w:val="008756E6"/>
    <w:rsid w:val="009B2D44"/>
    <w:rsid w:val="00A07E82"/>
    <w:rsid w:val="00A33596"/>
    <w:rsid w:val="00A9710C"/>
    <w:rsid w:val="00AD427D"/>
    <w:rsid w:val="00AE3E37"/>
    <w:rsid w:val="00B21A57"/>
    <w:rsid w:val="00B464E1"/>
    <w:rsid w:val="00BB3CA5"/>
    <w:rsid w:val="00BE34D7"/>
    <w:rsid w:val="00C33602"/>
    <w:rsid w:val="00C52E45"/>
    <w:rsid w:val="00CD6F55"/>
    <w:rsid w:val="00D61A4A"/>
    <w:rsid w:val="00DE3104"/>
    <w:rsid w:val="00E85E5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79949"/>
  <w15:docId w15:val="{075D8F99-745B-4ED3-8CD3-3A967376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1721667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sare.oliviero@unical.it"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518</Words>
  <Characters>2958</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Abstract Template</vt:lpstr>
      <vt:lpstr>Abstract Template</vt:lpstr>
    </vt:vector>
  </TitlesOfParts>
  <Company>Microsoft</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Utente Windows</cp:lastModifiedBy>
  <cp:revision>11</cp:revision>
  <dcterms:created xsi:type="dcterms:W3CDTF">2019-03-11T11:31:00Z</dcterms:created>
  <dcterms:modified xsi:type="dcterms:W3CDTF">2019-03-12T11:58:00Z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