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E6A" w:rsidRDefault="00884E6A" w:rsidP="006264B6">
      <w:pPr>
        <w:jc w:val="right"/>
        <w:rPr>
          <w:b/>
          <w:bCs/>
          <w:sz w:val="32"/>
          <w:szCs w:val="32"/>
          <w:lang w:bidi="ar-YE"/>
        </w:rPr>
      </w:pPr>
      <w:r w:rsidRPr="00CF2F76">
        <w:rPr>
          <w:b/>
          <w:bCs/>
          <w:sz w:val="32"/>
          <w:szCs w:val="32"/>
        </w:rPr>
        <w:t xml:space="preserve">Evaluation of essential oil </w:t>
      </w:r>
      <w:r w:rsidR="00FC4774">
        <w:rPr>
          <w:b/>
          <w:bCs/>
          <w:sz w:val="32"/>
          <w:szCs w:val="32"/>
        </w:rPr>
        <w:t xml:space="preserve">of </w:t>
      </w:r>
      <w:r>
        <w:rPr>
          <w:b/>
          <w:bCs/>
          <w:sz w:val="32"/>
          <w:szCs w:val="32"/>
        </w:rPr>
        <w:t>Thymus Vulgaris</w:t>
      </w:r>
      <w:r w:rsidR="006264B6">
        <w:rPr>
          <w:b/>
          <w:bCs/>
          <w:sz w:val="32"/>
          <w:szCs w:val="32"/>
        </w:rPr>
        <w:t xml:space="preserve"> </w:t>
      </w:r>
      <w:r>
        <w:rPr>
          <w:b/>
          <w:bCs/>
          <w:sz w:val="32"/>
          <w:szCs w:val="32"/>
        </w:rPr>
        <w:t>(</w:t>
      </w:r>
      <w:proofErr w:type="spellStart"/>
      <w:r w:rsidR="009B4382">
        <w:rPr>
          <w:b/>
          <w:bCs/>
          <w:sz w:val="32"/>
          <w:szCs w:val="32"/>
        </w:rPr>
        <w:t>T.Vulgaris</w:t>
      </w:r>
      <w:proofErr w:type="spellEnd"/>
      <w:r w:rsidR="009B4382">
        <w:rPr>
          <w:b/>
          <w:bCs/>
          <w:sz w:val="32"/>
          <w:szCs w:val="32"/>
        </w:rPr>
        <w:t>)</w:t>
      </w:r>
      <w:r w:rsidR="00FC4774">
        <w:rPr>
          <w:b/>
          <w:bCs/>
          <w:sz w:val="32"/>
          <w:szCs w:val="32"/>
        </w:rPr>
        <w:t xml:space="preserve"> antimicrobial activity.</w:t>
      </w:r>
      <w:r w:rsidR="00FC4774">
        <w:rPr>
          <w:rFonts w:hint="cs"/>
          <w:b/>
          <w:bCs/>
          <w:sz w:val="32"/>
          <w:szCs w:val="32"/>
          <w:rtl/>
          <w:lang w:bidi="ar-YE"/>
        </w:rPr>
        <w:t xml:space="preserve"> </w:t>
      </w:r>
      <w:proofErr w:type="gramStart"/>
      <w:r w:rsidR="006264B6">
        <w:rPr>
          <w:b/>
          <w:bCs/>
          <w:sz w:val="32"/>
          <w:szCs w:val="32"/>
          <w:lang w:bidi="ar-YE"/>
        </w:rPr>
        <w:t>for</w:t>
      </w:r>
      <w:proofErr w:type="gramEnd"/>
    </w:p>
    <w:p w:rsidR="00FC4774" w:rsidRPr="00CF2F76" w:rsidRDefault="00FC4774" w:rsidP="00FC4774">
      <w:pPr>
        <w:jc w:val="right"/>
        <w:rPr>
          <w:b/>
          <w:bCs/>
          <w:sz w:val="32"/>
          <w:szCs w:val="32"/>
          <w:rtl/>
          <w:lang w:bidi="ar-YE"/>
        </w:rPr>
      </w:pPr>
    </w:p>
    <w:p w:rsidR="00884E6A" w:rsidRDefault="00884E6A" w:rsidP="00884E6A">
      <w:pPr>
        <w:jc w:val="right"/>
      </w:pPr>
    </w:p>
    <w:p w:rsidR="00884E6A" w:rsidRPr="00CF2F76" w:rsidRDefault="00884E6A" w:rsidP="00884E6A">
      <w:pPr>
        <w:jc w:val="right"/>
        <w:rPr>
          <w:b/>
          <w:bCs/>
          <w:sz w:val="24"/>
          <w:szCs w:val="24"/>
          <w:rtl/>
          <w:lang w:bidi="ar-YE"/>
        </w:rPr>
      </w:pPr>
      <w:proofErr w:type="spellStart"/>
      <w:proofErr w:type="gramStart"/>
      <w:r>
        <w:rPr>
          <w:b/>
          <w:bCs/>
          <w:sz w:val="24"/>
          <w:szCs w:val="24"/>
        </w:rPr>
        <w:t>Abdulmalik</w:t>
      </w:r>
      <w:proofErr w:type="spellEnd"/>
      <w:r>
        <w:rPr>
          <w:b/>
          <w:bCs/>
          <w:sz w:val="24"/>
          <w:szCs w:val="24"/>
        </w:rPr>
        <w:t xml:space="preserve"> </w:t>
      </w:r>
      <w:r w:rsidRPr="00CF2F76">
        <w:rPr>
          <w:b/>
          <w:bCs/>
          <w:sz w:val="24"/>
          <w:szCs w:val="24"/>
        </w:rPr>
        <w:t xml:space="preserve"> Abudunia</w:t>
      </w:r>
      <w:r>
        <w:rPr>
          <w:b/>
          <w:bCs/>
          <w:color w:val="0070C0"/>
          <w:sz w:val="24"/>
          <w:szCs w:val="24"/>
          <w:vertAlign w:val="superscript"/>
        </w:rPr>
        <w:t>1</w:t>
      </w:r>
      <w:proofErr w:type="gramEnd"/>
      <w:r>
        <w:rPr>
          <w:b/>
          <w:bCs/>
          <w:color w:val="0070C0"/>
          <w:sz w:val="24"/>
          <w:szCs w:val="24"/>
          <w:vertAlign w:val="superscript"/>
        </w:rPr>
        <w:t xml:space="preserve"> </w:t>
      </w:r>
      <w:r>
        <w:rPr>
          <w:b/>
          <w:bCs/>
          <w:sz w:val="24"/>
          <w:szCs w:val="24"/>
        </w:rPr>
        <w:t>Mohammed Alkhwalani</w:t>
      </w:r>
      <w:r>
        <w:rPr>
          <w:b/>
          <w:bCs/>
          <w:color w:val="0070C0"/>
          <w:sz w:val="24"/>
          <w:szCs w:val="24"/>
          <w:vertAlign w:val="superscript"/>
        </w:rPr>
        <w:t>2</w:t>
      </w:r>
      <w:r>
        <w:rPr>
          <w:b/>
          <w:bCs/>
          <w:sz w:val="24"/>
          <w:szCs w:val="24"/>
        </w:rPr>
        <w:t xml:space="preserve"> ,</w:t>
      </w:r>
      <w:proofErr w:type="spellStart"/>
      <w:r>
        <w:rPr>
          <w:b/>
          <w:bCs/>
          <w:sz w:val="24"/>
          <w:szCs w:val="24"/>
        </w:rPr>
        <w:t>Mutaia</w:t>
      </w:r>
      <w:proofErr w:type="spellEnd"/>
      <w:r>
        <w:rPr>
          <w:b/>
          <w:bCs/>
          <w:sz w:val="24"/>
          <w:szCs w:val="24"/>
        </w:rPr>
        <w:t xml:space="preserve"> Abdullah Ahmed Abuairj</w:t>
      </w:r>
      <w:r>
        <w:rPr>
          <w:b/>
          <w:bCs/>
          <w:color w:val="0070C0"/>
          <w:sz w:val="24"/>
          <w:szCs w:val="24"/>
          <w:vertAlign w:val="superscript"/>
        </w:rPr>
        <w:t>3</w:t>
      </w:r>
      <w:r>
        <w:rPr>
          <w:b/>
          <w:bCs/>
          <w:sz w:val="24"/>
          <w:szCs w:val="24"/>
        </w:rPr>
        <w:t xml:space="preserve"> </w:t>
      </w:r>
      <w:r>
        <w:rPr>
          <w:b/>
          <w:bCs/>
          <w:sz w:val="24"/>
          <w:szCs w:val="24"/>
          <w:vertAlign w:val="superscript"/>
        </w:rPr>
        <w:t xml:space="preserve"> </w:t>
      </w:r>
      <w:r>
        <w:rPr>
          <w:b/>
          <w:bCs/>
          <w:sz w:val="24"/>
          <w:szCs w:val="24"/>
        </w:rPr>
        <w:t>, Zainab Al-ghareeb</w:t>
      </w:r>
      <w:r>
        <w:rPr>
          <w:b/>
          <w:bCs/>
          <w:color w:val="0070C0"/>
          <w:sz w:val="24"/>
          <w:szCs w:val="24"/>
          <w:vertAlign w:val="superscript"/>
        </w:rPr>
        <w:t>4</w:t>
      </w:r>
      <w:r>
        <w:rPr>
          <w:b/>
          <w:bCs/>
          <w:sz w:val="24"/>
          <w:szCs w:val="24"/>
        </w:rPr>
        <w:t xml:space="preserve"> ,</w:t>
      </w:r>
      <w:r w:rsidRPr="000E6454">
        <w:rPr>
          <w:b/>
          <w:bCs/>
          <w:sz w:val="24"/>
          <w:szCs w:val="24"/>
          <w:vertAlign w:val="superscript"/>
        </w:rPr>
        <w:t xml:space="preserve"> </w:t>
      </w:r>
    </w:p>
    <w:p w:rsidR="00884E6A" w:rsidRDefault="00D55A22" w:rsidP="008417B9">
      <w:pPr>
        <w:jc w:val="center"/>
        <w:rPr>
          <w:rFonts w:hint="cs"/>
          <w:b/>
          <w:bCs/>
          <w:sz w:val="28"/>
          <w:szCs w:val="28"/>
          <w:rtl/>
          <w:lang w:bidi="ar-YE"/>
        </w:rPr>
      </w:pPr>
      <w:r>
        <w:t>Department</w:t>
      </w:r>
      <w:r w:rsidR="009113DD">
        <w:t xml:space="preserve"> of pharmacology and </w:t>
      </w:r>
      <w:r w:rsidR="009B4382">
        <w:t>biotechnology, Faculty</w:t>
      </w:r>
      <w:r w:rsidR="009113DD">
        <w:t xml:space="preserve"> of clinical pharmacy</w:t>
      </w:r>
      <w:r w:rsidR="009B4382">
        <w:t>, 21</w:t>
      </w:r>
      <w:r w:rsidR="009113DD">
        <w:t xml:space="preserve"> </w:t>
      </w:r>
      <w:r>
        <w:t>September</w:t>
      </w:r>
      <w:r w:rsidR="009113DD">
        <w:t xml:space="preserve"> </w:t>
      </w:r>
      <w:r w:rsidR="009B4382">
        <w:t>University</w:t>
      </w:r>
      <w:r w:rsidR="009113DD">
        <w:t xml:space="preserve"> for medical and applied </w:t>
      </w:r>
      <w:r w:rsidR="009B4382">
        <w:t>sciences, Yemen</w:t>
      </w:r>
      <w:r w:rsidR="00AB6B59">
        <w:t>.</w:t>
      </w:r>
      <w:r w:rsidR="009113DD" w:rsidRPr="009113DD">
        <w:t xml:space="preserve"> </w:t>
      </w:r>
      <w:r w:rsidR="009113DD">
        <w:t xml:space="preserve">Department of </w:t>
      </w:r>
      <w:r>
        <w:t>pharmacology,</w:t>
      </w:r>
      <w:r w:rsidR="009113DD">
        <w:t xml:space="preserve"> Faculty of </w:t>
      </w:r>
      <w:r>
        <w:t>pharmacy, University</w:t>
      </w:r>
      <w:r w:rsidR="00AB6B59">
        <w:t xml:space="preserve"> </w:t>
      </w:r>
      <w:r w:rsidR="00AB6B59" w:rsidRPr="00FC4774">
        <w:t>Sana’a</w:t>
      </w:r>
      <w:r w:rsidR="00AB6B59">
        <w:t xml:space="preserve"> </w:t>
      </w:r>
      <w:r w:rsidR="009113DD">
        <w:t>Yemen</w:t>
      </w:r>
      <w:r w:rsidR="00AB6B59">
        <w:t>.</w:t>
      </w:r>
      <w:r w:rsidR="00D75C96" w:rsidRPr="00D75C96">
        <w:rPr>
          <w:lang w:val="en"/>
        </w:rPr>
        <w:t xml:space="preserve"> </w:t>
      </w:r>
      <w:r w:rsidR="00D75C96" w:rsidRPr="00270376">
        <w:rPr>
          <w:lang w:val="en"/>
        </w:rPr>
        <w:t xml:space="preserve">Dermatology </w:t>
      </w:r>
      <w:r w:rsidR="00D75C96">
        <w:rPr>
          <w:lang w:val="en"/>
        </w:rPr>
        <w:t>department, Faculty of medicine</w:t>
      </w:r>
      <w:r w:rsidR="00D75C96">
        <w:t>,</w:t>
      </w:r>
      <w:r w:rsidR="00884E6A">
        <w:t xml:space="preserve"> 21</w:t>
      </w:r>
      <w:r w:rsidR="009B11FF">
        <w:t xml:space="preserve"> September</w:t>
      </w:r>
      <w:r w:rsidR="00884E6A">
        <w:t xml:space="preserve"> </w:t>
      </w:r>
      <w:r w:rsidR="0012622C">
        <w:t>University</w:t>
      </w:r>
      <w:r w:rsidR="00884E6A">
        <w:t xml:space="preserve"> for medical and applied science</w:t>
      </w:r>
      <w:r>
        <w:t>s</w:t>
      </w:r>
      <w:r w:rsidR="00D75C96">
        <w:t>,</w:t>
      </w:r>
      <w:r w:rsidR="00D75C96" w:rsidRPr="00D75C96">
        <w:t xml:space="preserve"> </w:t>
      </w:r>
      <w:r w:rsidR="00D75C96" w:rsidRPr="00CF2F76">
        <w:t>Sana’a</w:t>
      </w:r>
      <w:r w:rsidR="00D75C96">
        <w:t xml:space="preserve"> </w:t>
      </w:r>
      <w:r w:rsidR="00D75C96">
        <w:t>Yemen</w:t>
      </w:r>
      <w:r w:rsidR="00BE289F">
        <w:t>.</w:t>
      </w:r>
      <w:r w:rsidR="00D75C96">
        <w:rPr>
          <w:lang w:val="en"/>
        </w:rPr>
        <w:t xml:space="preserve"> Department of pharmacology</w:t>
      </w:r>
      <w:r w:rsidR="00D75C96">
        <w:rPr>
          <w:lang w:val="en"/>
        </w:rPr>
        <w:t>,</w:t>
      </w:r>
      <w:r w:rsidR="00D75C96">
        <w:rPr>
          <w:lang w:val="en"/>
        </w:rPr>
        <w:t xml:space="preserve"> Faculty of pharmacy</w:t>
      </w:r>
      <w:r w:rsidR="00D75C96">
        <w:rPr>
          <w:lang w:val="en"/>
        </w:rPr>
        <w:t xml:space="preserve">, </w:t>
      </w:r>
      <w:r w:rsidR="00D75C96" w:rsidRPr="00CF2F76">
        <w:t>University</w:t>
      </w:r>
      <w:r w:rsidR="00884E6A" w:rsidRPr="00CF2F76">
        <w:t xml:space="preserve"> Sana’a. </w:t>
      </w:r>
      <w:r w:rsidR="008417B9" w:rsidRPr="00CF2F76">
        <w:t>Yemen</w:t>
      </w:r>
      <w:r w:rsidR="008417B9">
        <w:t xml:space="preserve">, the Yemeni Board </w:t>
      </w:r>
      <w:proofErr w:type="gramStart"/>
      <w:r w:rsidR="008417B9">
        <w:t>F</w:t>
      </w:r>
      <w:bookmarkStart w:id="0" w:name="_GoBack"/>
      <w:bookmarkEnd w:id="0"/>
      <w:r w:rsidR="008417B9">
        <w:t>or</w:t>
      </w:r>
      <w:proofErr w:type="gramEnd"/>
      <w:r w:rsidR="008417B9">
        <w:t xml:space="preserve"> Medical Specializations, Ministry of Public Health &amp; Population.</w:t>
      </w:r>
    </w:p>
    <w:p w:rsidR="00884E6A" w:rsidRDefault="00884E6A" w:rsidP="00884E6A">
      <w:pPr>
        <w:jc w:val="right"/>
        <w:rPr>
          <w:b/>
          <w:bCs/>
          <w:sz w:val="28"/>
          <w:szCs w:val="28"/>
        </w:rPr>
      </w:pPr>
    </w:p>
    <w:p w:rsidR="00884E6A" w:rsidRPr="00884E6A" w:rsidRDefault="00884E6A" w:rsidP="00884E6A">
      <w:pPr>
        <w:jc w:val="right"/>
        <w:rPr>
          <w:sz w:val="32"/>
          <w:szCs w:val="32"/>
          <w:lang w:bidi="ar-YE"/>
        </w:rPr>
      </w:pPr>
      <w:r w:rsidRPr="00884E6A">
        <w:rPr>
          <w:b/>
          <w:bCs/>
          <w:sz w:val="32"/>
          <w:szCs w:val="32"/>
        </w:rPr>
        <w:t>Abstract</w:t>
      </w:r>
    </w:p>
    <w:p w:rsidR="00884E6A" w:rsidRDefault="00884E6A" w:rsidP="00884E6A">
      <w:pPr>
        <w:jc w:val="right"/>
        <w:rPr>
          <w:lang w:bidi="ar-YE"/>
        </w:rPr>
      </w:pPr>
    </w:p>
    <w:p w:rsidR="00884E6A" w:rsidRPr="00884E6A" w:rsidRDefault="00884E6A" w:rsidP="00884E6A">
      <w:pPr>
        <w:jc w:val="right"/>
        <w:rPr>
          <w:b/>
          <w:bCs/>
          <w:sz w:val="28"/>
          <w:szCs w:val="28"/>
          <w:rtl/>
        </w:rPr>
      </w:pPr>
      <w:r w:rsidRPr="00884E6A">
        <w:rPr>
          <w:sz w:val="28"/>
          <w:szCs w:val="28"/>
          <w:lang w:bidi="ar-YE"/>
        </w:rPr>
        <w:t xml:space="preserve"> </w:t>
      </w:r>
      <w:r w:rsidRPr="00884E6A">
        <w:rPr>
          <w:b/>
          <w:bCs/>
          <w:sz w:val="28"/>
          <w:szCs w:val="28"/>
        </w:rPr>
        <w:t xml:space="preserve">The outstanding bactericidal and fungicidal activities of different essential oils from different plants give the world a new light of hope to prevent the </w:t>
      </w:r>
      <w:proofErr w:type="spellStart"/>
      <w:r w:rsidRPr="00884E6A">
        <w:rPr>
          <w:b/>
          <w:bCs/>
          <w:sz w:val="28"/>
          <w:szCs w:val="28"/>
        </w:rPr>
        <w:t>harmness</w:t>
      </w:r>
      <w:proofErr w:type="spellEnd"/>
      <w:r w:rsidRPr="00884E6A">
        <w:rPr>
          <w:b/>
          <w:bCs/>
          <w:sz w:val="28"/>
          <w:szCs w:val="28"/>
        </w:rPr>
        <w:t xml:space="preserve"> which caused by chemically agent products, and pushed the world to the way of natural remedies. . The present study aims to evaluate the antimicrobial activity of distilling essential oils from T. vulgaris, Antimicrobial activity screening was conducted by the well diffusion method according to the Clinical and Laboratory Standard Institute guidelines using 7 gram positive,14 gram negative bacteria and 6 species of Candida </w:t>
      </w:r>
      <w:proofErr w:type="spellStart"/>
      <w:r w:rsidRPr="00884E6A">
        <w:rPr>
          <w:b/>
          <w:bCs/>
          <w:sz w:val="28"/>
          <w:szCs w:val="28"/>
        </w:rPr>
        <w:t>spp.The</w:t>
      </w:r>
      <w:proofErr w:type="spellEnd"/>
      <w:r w:rsidRPr="00884E6A">
        <w:rPr>
          <w:b/>
          <w:bCs/>
          <w:sz w:val="28"/>
          <w:szCs w:val="28"/>
        </w:rPr>
        <w:t xml:space="preserve"> results indicated that essential oils of </w:t>
      </w:r>
      <w:proofErr w:type="spellStart"/>
      <w:r w:rsidRPr="00884E6A">
        <w:rPr>
          <w:b/>
          <w:bCs/>
          <w:sz w:val="28"/>
          <w:szCs w:val="28"/>
        </w:rPr>
        <w:t>T.vulgaris</w:t>
      </w:r>
      <w:proofErr w:type="spellEnd"/>
      <w:r w:rsidRPr="00884E6A">
        <w:rPr>
          <w:b/>
          <w:bCs/>
          <w:sz w:val="28"/>
          <w:szCs w:val="28"/>
        </w:rPr>
        <w:t xml:space="preserve">  showed high inhibitory activity against all the investigated bacterial strains but  for P. mirabilis </w:t>
      </w:r>
      <w:r w:rsidRPr="00884E6A">
        <w:rPr>
          <w:b/>
          <w:bCs/>
          <w:sz w:val="28"/>
          <w:szCs w:val="28"/>
          <w:lang w:bidi="ar-YE"/>
        </w:rPr>
        <w:t>it was inactive</w:t>
      </w:r>
      <w:r>
        <w:rPr>
          <w:b/>
          <w:bCs/>
          <w:sz w:val="28"/>
          <w:szCs w:val="28"/>
          <w:lang w:bidi="ar-YE"/>
        </w:rPr>
        <w:t>.</w:t>
      </w:r>
      <w:r w:rsidRPr="00884E6A">
        <w:rPr>
          <w:b/>
          <w:bCs/>
          <w:sz w:val="28"/>
          <w:szCs w:val="28"/>
          <w:lang w:bidi="ar-YE"/>
        </w:rPr>
        <w:t xml:space="preserve"> </w:t>
      </w:r>
      <w:r>
        <w:rPr>
          <w:b/>
          <w:bCs/>
          <w:sz w:val="28"/>
          <w:szCs w:val="28"/>
        </w:rPr>
        <w:t xml:space="preserve"> The </w:t>
      </w:r>
      <w:proofErr w:type="spellStart"/>
      <w:r w:rsidRPr="00884E6A">
        <w:rPr>
          <w:b/>
          <w:bCs/>
          <w:sz w:val="28"/>
          <w:szCs w:val="28"/>
        </w:rPr>
        <w:t>Minimun</w:t>
      </w:r>
      <w:proofErr w:type="spellEnd"/>
      <w:r w:rsidRPr="00884E6A">
        <w:rPr>
          <w:b/>
          <w:bCs/>
          <w:sz w:val="28"/>
          <w:szCs w:val="28"/>
        </w:rPr>
        <w:t xml:space="preserve"> Inhibitory </w:t>
      </w:r>
      <w:proofErr w:type="gramStart"/>
      <w:r w:rsidRPr="00884E6A">
        <w:rPr>
          <w:b/>
          <w:bCs/>
          <w:sz w:val="28"/>
          <w:szCs w:val="28"/>
        </w:rPr>
        <w:t>concentration</w:t>
      </w:r>
      <w:r w:rsidRPr="00884E6A">
        <w:rPr>
          <w:sz w:val="28"/>
          <w:szCs w:val="28"/>
        </w:rPr>
        <w:t xml:space="preserve">  </w:t>
      </w:r>
      <w:r w:rsidRPr="00884E6A">
        <w:rPr>
          <w:b/>
          <w:bCs/>
          <w:sz w:val="28"/>
          <w:szCs w:val="28"/>
        </w:rPr>
        <w:t>(</w:t>
      </w:r>
      <w:proofErr w:type="gramEnd"/>
      <w:r w:rsidRPr="00884E6A">
        <w:rPr>
          <w:b/>
          <w:bCs/>
          <w:sz w:val="28"/>
          <w:szCs w:val="28"/>
        </w:rPr>
        <w:t xml:space="preserve"> MIC) values T. vulgaris were between 6.25- 12.5-25μg/ml and were bactericidal for most bacterial strains The essential oils of </w:t>
      </w:r>
      <w:proofErr w:type="spellStart"/>
      <w:r w:rsidRPr="00884E6A">
        <w:rPr>
          <w:b/>
          <w:bCs/>
          <w:sz w:val="28"/>
          <w:szCs w:val="28"/>
        </w:rPr>
        <w:t>T.vulgaris</w:t>
      </w:r>
      <w:proofErr w:type="spellEnd"/>
      <w:r w:rsidRPr="00884E6A">
        <w:rPr>
          <w:b/>
          <w:bCs/>
          <w:sz w:val="28"/>
          <w:szCs w:val="28"/>
        </w:rPr>
        <w:t xml:space="preserve"> had</w:t>
      </w:r>
      <w:r>
        <w:rPr>
          <w:b/>
          <w:bCs/>
          <w:sz w:val="28"/>
          <w:szCs w:val="28"/>
        </w:rPr>
        <w:t xml:space="preserve"> also</w:t>
      </w:r>
      <w:r w:rsidRPr="00884E6A">
        <w:rPr>
          <w:b/>
          <w:bCs/>
          <w:sz w:val="28"/>
          <w:szCs w:val="28"/>
        </w:rPr>
        <w:t xml:space="preserve"> </w:t>
      </w:r>
      <w:proofErr w:type="spellStart"/>
      <w:r w:rsidRPr="00884E6A">
        <w:rPr>
          <w:b/>
          <w:bCs/>
          <w:sz w:val="28"/>
          <w:szCs w:val="28"/>
        </w:rPr>
        <w:t>antimycotic</w:t>
      </w:r>
      <w:proofErr w:type="spellEnd"/>
      <w:r w:rsidRPr="00884E6A">
        <w:rPr>
          <w:b/>
          <w:bCs/>
          <w:sz w:val="28"/>
          <w:szCs w:val="28"/>
        </w:rPr>
        <w:t xml:space="preserve"> activity against all types of investigated candida strain. In conclusion, our results confirm that th</w:t>
      </w:r>
      <w:r>
        <w:rPr>
          <w:b/>
          <w:bCs/>
          <w:sz w:val="28"/>
          <w:szCs w:val="28"/>
        </w:rPr>
        <w:t>is</w:t>
      </w:r>
      <w:r w:rsidRPr="00884E6A">
        <w:rPr>
          <w:b/>
          <w:bCs/>
          <w:sz w:val="28"/>
          <w:szCs w:val="28"/>
        </w:rPr>
        <w:t xml:space="preserve"> oil plant can be used to cure infections and can also have pharmaceutical and preservatives properties.</w:t>
      </w:r>
    </w:p>
    <w:p w:rsidR="00884E6A" w:rsidRPr="00884E6A" w:rsidRDefault="00884E6A" w:rsidP="00884E6A">
      <w:pPr>
        <w:jc w:val="right"/>
      </w:pPr>
    </w:p>
    <w:p w:rsidR="00884E6A" w:rsidRDefault="00884E6A" w:rsidP="00884E6A">
      <w:pPr>
        <w:jc w:val="right"/>
      </w:pPr>
    </w:p>
    <w:p w:rsidR="00884E6A" w:rsidRDefault="00884E6A" w:rsidP="00884E6A">
      <w:pPr>
        <w:jc w:val="right"/>
      </w:pPr>
    </w:p>
    <w:p w:rsidR="00884E6A" w:rsidRPr="00884E6A" w:rsidRDefault="00884E6A" w:rsidP="00884E6A">
      <w:pPr>
        <w:jc w:val="right"/>
        <w:rPr>
          <w:rtl/>
          <w:lang w:bidi="ar-YE"/>
        </w:rPr>
      </w:pPr>
    </w:p>
    <w:p w:rsidR="00884E6A" w:rsidRDefault="00884E6A" w:rsidP="00884E6A">
      <w:pPr>
        <w:jc w:val="right"/>
      </w:pPr>
    </w:p>
    <w:p w:rsidR="00884E6A" w:rsidRPr="00884E6A" w:rsidRDefault="00884E6A" w:rsidP="00884E6A">
      <w:pPr>
        <w:jc w:val="right"/>
        <w:rPr>
          <w:rtl/>
          <w:lang w:bidi="ar-YE"/>
        </w:rPr>
      </w:pPr>
    </w:p>
    <w:p w:rsidR="009C3889" w:rsidRDefault="009C3889" w:rsidP="009C3889">
      <w:pPr>
        <w:jc w:val="right"/>
        <w:rPr>
          <w:rtl/>
          <w:lang w:bidi="ar-YE"/>
        </w:rPr>
      </w:pPr>
    </w:p>
    <w:sectPr w:rsidR="009C3889" w:rsidSect="00FC3C45">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889"/>
    <w:rsid w:val="0012622C"/>
    <w:rsid w:val="006264B6"/>
    <w:rsid w:val="00652284"/>
    <w:rsid w:val="00701244"/>
    <w:rsid w:val="008417B9"/>
    <w:rsid w:val="00884E6A"/>
    <w:rsid w:val="009113DD"/>
    <w:rsid w:val="009B11FF"/>
    <w:rsid w:val="009B4382"/>
    <w:rsid w:val="009C3889"/>
    <w:rsid w:val="00AB6B59"/>
    <w:rsid w:val="00BE289F"/>
    <w:rsid w:val="00C71732"/>
    <w:rsid w:val="00D55A22"/>
    <w:rsid w:val="00D75C96"/>
    <w:rsid w:val="00DD6F8C"/>
    <w:rsid w:val="00FA0A0F"/>
    <w:rsid w:val="00FC3C45"/>
    <w:rsid w:val="00FC47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22BC83-2DCB-4FD4-AB1D-02C15A57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4E6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C8212-2C42-4988-8C07-ABC302823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Pages>
  <Words>280</Words>
  <Characters>1600</Characters>
  <Application>Microsoft Office Word</Application>
  <DocSecurity>0</DocSecurity>
  <Lines>13</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zainab</dc:creator>
  <cp:keywords/>
  <dc:description/>
  <cp:lastModifiedBy>zainab</cp:lastModifiedBy>
  <cp:revision>11</cp:revision>
  <dcterms:created xsi:type="dcterms:W3CDTF">2022-02-19T13:08:00Z</dcterms:created>
  <dcterms:modified xsi:type="dcterms:W3CDTF">2022-02-19T18:04:00Z</dcterms:modified>
</cp:coreProperties>
</file>