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48B" w:rsidRPr="009A048B" w:rsidRDefault="009A048B" w:rsidP="00E83B5A">
      <w:pPr>
        <w:spacing w:after="0"/>
        <w:jc w:val="both"/>
        <w:rPr>
          <w:rFonts w:ascii="Times New Roman" w:hAnsi="Times New Roman" w:cs="Times New Roman"/>
          <w:b/>
          <w:sz w:val="28"/>
          <w:szCs w:val="28"/>
          <w:u w:val="single"/>
          <w:shd w:val="clear" w:color="auto" w:fill="FFFFFF"/>
        </w:rPr>
      </w:pPr>
      <w:r>
        <w:rPr>
          <w:rFonts w:ascii="Times New Roman" w:hAnsi="Times New Roman" w:cs="Times New Roman"/>
          <w:sz w:val="28"/>
          <w:szCs w:val="28"/>
          <w:shd w:val="clear" w:color="auto" w:fill="FFFFFF"/>
        </w:rPr>
        <w:t xml:space="preserve">                      </w:t>
      </w:r>
      <w:r w:rsidRPr="009A048B">
        <w:rPr>
          <w:rFonts w:ascii="Times New Roman" w:hAnsi="Times New Roman" w:cs="Times New Roman"/>
          <w:b/>
          <w:sz w:val="28"/>
          <w:szCs w:val="28"/>
          <w:u w:val="single"/>
          <w:shd w:val="clear" w:color="auto" w:fill="FFFFFF"/>
        </w:rPr>
        <w:t xml:space="preserve">Role of Medicinal plants as Hepatoprotective </w:t>
      </w:r>
    </w:p>
    <w:p w:rsidR="009A048B" w:rsidRDefault="009A048B" w:rsidP="00E83B5A">
      <w:pPr>
        <w:spacing w:after="0"/>
        <w:jc w:val="both"/>
        <w:rPr>
          <w:rFonts w:ascii="Times New Roman" w:hAnsi="Times New Roman" w:cs="Times New Roman"/>
          <w:sz w:val="28"/>
          <w:szCs w:val="28"/>
          <w:shd w:val="clear" w:color="auto" w:fill="FFFFFF"/>
        </w:rPr>
      </w:pPr>
    </w:p>
    <w:p w:rsidR="00160AAA" w:rsidRPr="00E83B5A" w:rsidRDefault="00A3717A" w:rsidP="00E83B5A">
      <w:pPr>
        <w:spacing w:after="0"/>
        <w:jc w:val="both"/>
        <w:rPr>
          <w:rFonts w:ascii="Times New Roman" w:hAnsi="Times New Roman" w:cs="Times New Roman"/>
          <w:sz w:val="28"/>
          <w:szCs w:val="28"/>
          <w:shd w:val="clear" w:color="auto" w:fill="FFFFFF"/>
        </w:rPr>
      </w:pPr>
      <w:r w:rsidRPr="00E83B5A">
        <w:rPr>
          <w:rFonts w:ascii="Times New Roman" w:hAnsi="Times New Roman" w:cs="Times New Roman"/>
          <w:sz w:val="28"/>
          <w:szCs w:val="28"/>
          <w:shd w:val="clear" w:color="auto" w:fill="FFFFFF"/>
        </w:rPr>
        <w:t xml:space="preserve">Medicinal plants play </w:t>
      </w:r>
      <w:r w:rsidR="00321AA0" w:rsidRPr="00E83B5A">
        <w:rPr>
          <w:rFonts w:ascii="Times New Roman" w:hAnsi="Times New Roman" w:cs="Times New Roman"/>
          <w:sz w:val="28"/>
          <w:szCs w:val="28"/>
          <w:shd w:val="clear" w:color="auto" w:fill="FFFFFF"/>
        </w:rPr>
        <w:t>an</w:t>
      </w:r>
      <w:r w:rsidRPr="00E83B5A">
        <w:rPr>
          <w:rFonts w:ascii="Times New Roman" w:hAnsi="Times New Roman" w:cs="Times New Roman"/>
          <w:sz w:val="28"/>
          <w:szCs w:val="28"/>
          <w:shd w:val="clear" w:color="auto" w:fill="FFFFFF"/>
        </w:rPr>
        <w:t xml:space="preserve"> important</w:t>
      </w:r>
      <w:r w:rsidR="00606F0C" w:rsidRPr="00E83B5A">
        <w:rPr>
          <w:rFonts w:ascii="Times New Roman" w:hAnsi="Times New Roman" w:cs="Times New Roman"/>
          <w:sz w:val="28"/>
          <w:szCs w:val="28"/>
          <w:shd w:val="clear" w:color="auto" w:fill="FFFFFF"/>
        </w:rPr>
        <w:t xml:space="preserve"> role in the human health care. About </w:t>
      </w:r>
      <w:r w:rsidR="00321AA0" w:rsidRPr="00E83B5A">
        <w:rPr>
          <w:rFonts w:ascii="Times New Roman" w:hAnsi="Times New Roman" w:cs="Times New Roman"/>
          <w:sz w:val="28"/>
          <w:szCs w:val="28"/>
          <w:shd w:val="clear" w:color="auto" w:fill="FFFFFF"/>
        </w:rPr>
        <w:t>70-</w:t>
      </w:r>
      <w:r w:rsidR="00606F0C" w:rsidRPr="00E83B5A">
        <w:rPr>
          <w:rFonts w:ascii="Times New Roman" w:hAnsi="Times New Roman" w:cs="Times New Roman"/>
          <w:sz w:val="28"/>
          <w:szCs w:val="28"/>
          <w:shd w:val="clear" w:color="auto" w:fill="FFFFFF"/>
        </w:rPr>
        <w:t>8</w:t>
      </w:r>
      <w:r w:rsidR="007848B1" w:rsidRPr="00E83B5A">
        <w:rPr>
          <w:rFonts w:ascii="Times New Roman" w:hAnsi="Times New Roman" w:cs="Times New Roman"/>
          <w:sz w:val="28"/>
          <w:szCs w:val="28"/>
          <w:shd w:val="clear" w:color="auto" w:fill="FFFFFF"/>
        </w:rPr>
        <w:t xml:space="preserve">0% of the world </w:t>
      </w:r>
      <w:r w:rsidR="00321AA0" w:rsidRPr="00E83B5A">
        <w:rPr>
          <w:rFonts w:ascii="Times New Roman" w:hAnsi="Times New Roman" w:cs="Times New Roman"/>
          <w:sz w:val="28"/>
          <w:szCs w:val="28"/>
          <w:shd w:val="clear" w:color="auto" w:fill="FFFFFF"/>
        </w:rPr>
        <w:t xml:space="preserve">populations trust </w:t>
      </w:r>
      <w:r w:rsidR="00606F0C" w:rsidRPr="00E83B5A">
        <w:rPr>
          <w:rFonts w:ascii="Times New Roman" w:hAnsi="Times New Roman" w:cs="Times New Roman"/>
          <w:sz w:val="28"/>
          <w:szCs w:val="28"/>
          <w:shd w:val="clear" w:color="auto" w:fill="FFFFFF"/>
        </w:rPr>
        <w:t>on the use of traditional medicine which is predominantly based on plant mater</w:t>
      </w:r>
      <w:r w:rsidR="00321AA0" w:rsidRPr="00E83B5A">
        <w:rPr>
          <w:rFonts w:ascii="Times New Roman" w:hAnsi="Times New Roman" w:cs="Times New Roman"/>
          <w:sz w:val="28"/>
          <w:szCs w:val="28"/>
          <w:shd w:val="clear" w:color="auto" w:fill="FFFFFF"/>
        </w:rPr>
        <w:t>ials. It is estimated that approx 8</w:t>
      </w:r>
      <w:r w:rsidR="00606F0C" w:rsidRPr="00E83B5A">
        <w:rPr>
          <w:rFonts w:ascii="Times New Roman" w:hAnsi="Times New Roman" w:cs="Times New Roman"/>
          <w:sz w:val="28"/>
          <w:szCs w:val="28"/>
          <w:shd w:val="clear" w:color="auto" w:fill="FFFFFF"/>
        </w:rPr>
        <w:t xml:space="preserve">,500 plants are used in local health traditions in, mostly, rural and tribal villages of India. Out of these, the real medicinal value of over 4,000 plants is either little known or unknown to the mainstream </w:t>
      </w:r>
      <w:r w:rsidR="00037F4C" w:rsidRPr="00E83B5A">
        <w:rPr>
          <w:rFonts w:ascii="Times New Roman" w:hAnsi="Times New Roman" w:cs="Times New Roman"/>
          <w:sz w:val="28"/>
          <w:szCs w:val="28"/>
          <w:shd w:val="clear" w:color="auto" w:fill="FFFFFF"/>
        </w:rPr>
        <w:t>population. The</w:t>
      </w:r>
      <w:r w:rsidR="00A75DC3" w:rsidRPr="00E83B5A">
        <w:rPr>
          <w:rFonts w:ascii="Times New Roman" w:hAnsi="Times New Roman" w:cs="Times New Roman"/>
          <w:sz w:val="28"/>
          <w:szCs w:val="28"/>
          <w:shd w:val="clear" w:color="auto" w:fill="FFFFFF"/>
        </w:rPr>
        <w:t xml:space="preserve"> liver performs a vital role in metabolism, secretion, storage, and detoxification of endogenous and exogenous substances. </w:t>
      </w:r>
      <w:r w:rsidR="00321AA0" w:rsidRPr="00E83B5A">
        <w:rPr>
          <w:rFonts w:ascii="Times New Roman" w:hAnsi="Times New Roman" w:cs="Times New Roman"/>
          <w:sz w:val="28"/>
          <w:szCs w:val="28"/>
          <w:shd w:val="clear" w:color="auto" w:fill="FFFFFF"/>
        </w:rPr>
        <w:t>Due to o</w:t>
      </w:r>
      <w:r w:rsidR="00A75DC3" w:rsidRPr="00E83B5A">
        <w:rPr>
          <w:rFonts w:ascii="Times New Roman" w:hAnsi="Times New Roman" w:cs="Times New Roman"/>
          <w:sz w:val="28"/>
          <w:szCs w:val="28"/>
          <w:shd w:val="clear" w:color="auto" w:fill="FFFFFF"/>
        </w:rPr>
        <w:t>xidative stress and free radicals enhance the severity of hepatic damage, which can be overcome by the antioxidant mechanism.</w:t>
      </w:r>
      <w:r w:rsidR="00160AAA" w:rsidRPr="00E83B5A">
        <w:rPr>
          <w:rFonts w:ascii="Times New Roman" w:hAnsi="Times New Roman" w:cs="Times New Roman"/>
          <w:sz w:val="28"/>
          <w:szCs w:val="28"/>
          <w:shd w:val="clear" w:color="auto" w:fill="FFFFFF"/>
        </w:rPr>
        <w:t xml:space="preserve">                        Liver cells are damaged by various toxic chemicals, certain antibiotic, carbon tetrachloride, chemotherapeutic agents, excessive alcohol consumption etc.</w:t>
      </w:r>
    </w:p>
    <w:p w:rsidR="00FF5325" w:rsidRPr="00E83B5A" w:rsidRDefault="00321AA0" w:rsidP="00E83B5A">
      <w:pPr>
        <w:spacing w:after="0"/>
        <w:jc w:val="both"/>
        <w:rPr>
          <w:rFonts w:ascii="Times New Roman" w:hAnsi="Times New Roman" w:cs="Times New Roman"/>
          <w:sz w:val="28"/>
          <w:szCs w:val="28"/>
        </w:rPr>
      </w:pPr>
      <w:r w:rsidRPr="00E83B5A">
        <w:rPr>
          <w:rFonts w:ascii="Times New Roman" w:hAnsi="Times New Roman" w:cs="Times New Roman"/>
          <w:sz w:val="28"/>
          <w:szCs w:val="28"/>
        </w:rPr>
        <w:t xml:space="preserve">Now </w:t>
      </w:r>
      <w:r w:rsidR="007848B1" w:rsidRPr="00E83B5A">
        <w:rPr>
          <w:rFonts w:ascii="Times New Roman" w:hAnsi="Times New Roman" w:cs="Times New Roman"/>
          <w:sz w:val="28"/>
          <w:szCs w:val="28"/>
        </w:rPr>
        <w:t>the available</w:t>
      </w:r>
      <w:r w:rsidR="00FF5325" w:rsidRPr="00E83B5A">
        <w:rPr>
          <w:rFonts w:ascii="Times New Roman" w:hAnsi="Times New Roman" w:cs="Times New Roman"/>
          <w:sz w:val="28"/>
          <w:szCs w:val="28"/>
        </w:rPr>
        <w:t xml:space="preserve"> </w:t>
      </w:r>
      <w:r w:rsidRPr="00E83B5A">
        <w:rPr>
          <w:rFonts w:ascii="Times New Roman" w:hAnsi="Times New Roman" w:cs="Times New Roman"/>
          <w:sz w:val="28"/>
          <w:szCs w:val="28"/>
        </w:rPr>
        <w:t xml:space="preserve">chemically </w:t>
      </w:r>
      <w:r w:rsidR="00FF5325" w:rsidRPr="00E83B5A">
        <w:rPr>
          <w:rFonts w:ascii="Times New Roman" w:hAnsi="Times New Roman" w:cs="Times New Roman"/>
          <w:sz w:val="28"/>
          <w:szCs w:val="28"/>
        </w:rPr>
        <w:t xml:space="preserve">synthetic drugs to treat liver disorders in this condition also cause further damage to the liver. Hence, Herbal drugs have become increasingly popular </w:t>
      </w:r>
      <w:r w:rsidRPr="00E83B5A">
        <w:rPr>
          <w:rFonts w:ascii="Times New Roman" w:hAnsi="Times New Roman" w:cs="Times New Roman"/>
          <w:sz w:val="28"/>
          <w:szCs w:val="28"/>
        </w:rPr>
        <w:t xml:space="preserve">now a days </w:t>
      </w:r>
      <w:r w:rsidR="00FF5325" w:rsidRPr="00E83B5A">
        <w:rPr>
          <w:rFonts w:ascii="Times New Roman" w:hAnsi="Times New Roman" w:cs="Times New Roman"/>
          <w:sz w:val="28"/>
          <w:szCs w:val="28"/>
        </w:rPr>
        <w:t xml:space="preserve">and their use is wide-spread. Herbal medicines have been used in the treatment of liver diseases for a long time so the maintenance of a healthy liver is essential for the overall well-being of an individual. </w:t>
      </w:r>
      <w:r w:rsidR="00A75DC3" w:rsidRPr="00E83B5A">
        <w:rPr>
          <w:rFonts w:ascii="Times New Roman" w:hAnsi="Times New Roman" w:cs="Times New Roman"/>
          <w:sz w:val="28"/>
          <w:szCs w:val="28"/>
          <w:shd w:val="clear" w:color="auto" w:fill="FFFFFF"/>
        </w:rPr>
        <w:t>Plant extracts can be the best sour</w:t>
      </w:r>
      <w:r w:rsidRPr="00E83B5A">
        <w:rPr>
          <w:rFonts w:ascii="Times New Roman" w:hAnsi="Times New Roman" w:cs="Times New Roman"/>
          <w:sz w:val="28"/>
          <w:szCs w:val="28"/>
          <w:shd w:val="clear" w:color="auto" w:fill="FFFFFF"/>
        </w:rPr>
        <w:t xml:space="preserve">ce of such antioxidants and having </w:t>
      </w:r>
      <w:r w:rsidR="00037F4C" w:rsidRPr="00E83B5A">
        <w:rPr>
          <w:rFonts w:ascii="Times New Roman" w:hAnsi="Times New Roman" w:cs="Times New Roman"/>
          <w:sz w:val="28"/>
          <w:szCs w:val="28"/>
          <w:shd w:val="clear" w:color="auto" w:fill="FFFFFF"/>
        </w:rPr>
        <w:t>Hepatoprotective</w:t>
      </w:r>
      <w:r w:rsidR="00A75DC3" w:rsidRPr="00E83B5A">
        <w:rPr>
          <w:rFonts w:ascii="Times New Roman" w:hAnsi="Times New Roman" w:cs="Times New Roman"/>
          <w:sz w:val="28"/>
          <w:szCs w:val="28"/>
          <w:shd w:val="clear" w:color="auto" w:fill="FFFFFF"/>
        </w:rPr>
        <w:t xml:space="preserve"> activity</w:t>
      </w:r>
      <w:r w:rsidRPr="00E83B5A">
        <w:rPr>
          <w:rFonts w:ascii="Times New Roman" w:hAnsi="Times New Roman" w:cs="Times New Roman"/>
          <w:sz w:val="28"/>
          <w:szCs w:val="28"/>
          <w:shd w:val="clear" w:color="auto" w:fill="FFFFFF"/>
        </w:rPr>
        <w:t xml:space="preserve"> to improve liver </w:t>
      </w:r>
      <w:r w:rsidR="00037F4C" w:rsidRPr="00E83B5A">
        <w:rPr>
          <w:rFonts w:ascii="Times New Roman" w:hAnsi="Times New Roman" w:cs="Times New Roman"/>
          <w:sz w:val="28"/>
          <w:szCs w:val="28"/>
          <w:shd w:val="clear" w:color="auto" w:fill="FFFFFF"/>
        </w:rPr>
        <w:t>damage.</w:t>
      </w:r>
      <w:r w:rsidR="00037F4C" w:rsidRPr="00E83B5A">
        <w:rPr>
          <w:rFonts w:ascii="Times New Roman" w:hAnsi="Times New Roman" w:cs="Times New Roman"/>
          <w:sz w:val="28"/>
          <w:szCs w:val="28"/>
        </w:rPr>
        <w:t xml:space="preserve"> The</w:t>
      </w:r>
      <w:r w:rsidR="00606F0C" w:rsidRPr="00E83B5A">
        <w:rPr>
          <w:rFonts w:ascii="Times New Roman" w:hAnsi="Times New Roman" w:cs="Times New Roman"/>
          <w:sz w:val="28"/>
          <w:szCs w:val="28"/>
        </w:rPr>
        <w:t xml:space="preserve"> mechanism of </w:t>
      </w:r>
      <w:r w:rsidR="00606F0C" w:rsidRPr="00E83B5A">
        <w:rPr>
          <w:rStyle w:val="topic-highlight"/>
          <w:rFonts w:ascii="Times New Roman" w:hAnsi="Times New Roman" w:cs="Times New Roman"/>
          <w:sz w:val="28"/>
          <w:szCs w:val="28"/>
        </w:rPr>
        <w:t>hepatoprotection</w:t>
      </w:r>
      <w:r w:rsidR="00606F0C" w:rsidRPr="00E83B5A">
        <w:rPr>
          <w:rFonts w:ascii="Times New Roman" w:hAnsi="Times New Roman" w:cs="Times New Roman"/>
          <w:sz w:val="28"/>
          <w:szCs w:val="28"/>
        </w:rPr>
        <w:t xml:space="preserve"> by </w:t>
      </w:r>
      <w:r w:rsidR="00A75DC3" w:rsidRPr="00E83B5A">
        <w:rPr>
          <w:rFonts w:ascii="Times New Roman" w:hAnsi="Times New Roman" w:cs="Times New Roman"/>
          <w:sz w:val="28"/>
          <w:szCs w:val="28"/>
        </w:rPr>
        <w:t xml:space="preserve">herbal drugs </w:t>
      </w:r>
      <w:r w:rsidR="00606F0C" w:rsidRPr="00E83B5A">
        <w:rPr>
          <w:rFonts w:ascii="Times New Roman" w:hAnsi="Times New Roman" w:cs="Times New Roman"/>
          <w:sz w:val="28"/>
          <w:szCs w:val="28"/>
        </w:rPr>
        <w:t>is generally by exerting multiple effects.</w:t>
      </w:r>
      <w:r w:rsidRPr="00E83B5A">
        <w:rPr>
          <w:rFonts w:ascii="Times New Roman" w:hAnsi="Times New Roman" w:cs="Times New Roman"/>
          <w:sz w:val="28"/>
          <w:szCs w:val="28"/>
        </w:rPr>
        <w:t xml:space="preserve"> Those</w:t>
      </w:r>
      <w:r w:rsidR="00606F0C" w:rsidRPr="00E83B5A">
        <w:rPr>
          <w:rFonts w:ascii="Times New Roman" w:hAnsi="Times New Roman" w:cs="Times New Roman"/>
          <w:sz w:val="28"/>
          <w:szCs w:val="28"/>
        </w:rPr>
        <w:t> </w:t>
      </w:r>
      <w:hyperlink r:id="rId4" w:tooltip="Learn more about Herbaceous Agent from ScienceDirect's AI-generated Topic Pages" w:history="1">
        <w:r w:rsidR="00606F0C" w:rsidRPr="00E83B5A">
          <w:rPr>
            <w:rStyle w:val="Hyperlink"/>
            <w:rFonts w:ascii="Times New Roman" w:hAnsi="Times New Roman" w:cs="Times New Roman"/>
            <w:color w:val="auto"/>
            <w:sz w:val="28"/>
            <w:szCs w:val="28"/>
            <w:u w:val="none"/>
          </w:rPr>
          <w:t>herbal drugs</w:t>
        </w:r>
      </w:hyperlink>
      <w:r w:rsidR="00606F0C" w:rsidRPr="00E83B5A">
        <w:rPr>
          <w:rFonts w:ascii="Times New Roman" w:hAnsi="Times New Roman" w:cs="Times New Roman"/>
          <w:sz w:val="28"/>
          <w:szCs w:val="28"/>
        </w:rPr>
        <w:t> used</w:t>
      </w:r>
      <w:r w:rsidRPr="00E83B5A">
        <w:rPr>
          <w:rFonts w:ascii="Times New Roman" w:hAnsi="Times New Roman" w:cs="Times New Roman"/>
          <w:sz w:val="28"/>
          <w:szCs w:val="28"/>
        </w:rPr>
        <w:t xml:space="preserve"> as </w:t>
      </w:r>
      <w:proofErr w:type="spellStart"/>
      <w:r w:rsidRPr="00E83B5A">
        <w:rPr>
          <w:rFonts w:ascii="Times New Roman" w:hAnsi="Times New Roman" w:cs="Times New Roman"/>
          <w:sz w:val="28"/>
          <w:szCs w:val="28"/>
        </w:rPr>
        <w:t>hepatoprotective</w:t>
      </w:r>
      <w:proofErr w:type="spellEnd"/>
      <w:r w:rsidRPr="00E83B5A">
        <w:rPr>
          <w:rFonts w:ascii="Times New Roman" w:hAnsi="Times New Roman" w:cs="Times New Roman"/>
          <w:sz w:val="28"/>
          <w:szCs w:val="28"/>
        </w:rPr>
        <w:t xml:space="preserve"> </w:t>
      </w:r>
      <w:r w:rsidR="00606F0C" w:rsidRPr="00E83B5A">
        <w:rPr>
          <w:rFonts w:ascii="Times New Roman" w:hAnsi="Times New Roman" w:cs="Times New Roman"/>
          <w:sz w:val="28"/>
          <w:szCs w:val="28"/>
        </w:rPr>
        <w:t>can regulate and strengthen the liver, gastrointestinal and immune system</w:t>
      </w:r>
      <w:r w:rsidR="00A75DC3" w:rsidRPr="00E83B5A">
        <w:rPr>
          <w:rFonts w:ascii="Times New Roman" w:hAnsi="Times New Roman" w:cs="Times New Roman"/>
          <w:sz w:val="28"/>
          <w:szCs w:val="28"/>
        </w:rPr>
        <w:t>. The protection of liv</w:t>
      </w:r>
      <w:r w:rsidR="007848B1" w:rsidRPr="00E83B5A">
        <w:rPr>
          <w:rFonts w:ascii="Times New Roman" w:hAnsi="Times New Roman" w:cs="Times New Roman"/>
          <w:sz w:val="28"/>
          <w:szCs w:val="28"/>
        </w:rPr>
        <w:t>er cells against toxic agents</w:t>
      </w:r>
      <w:r w:rsidR="00A75DC3" w:rsidRPr="00E83B5A">
        <w:rPr>
          <w:rFonts w:ascii="Times New Roman" w:hAnsi="Times New Roman" w:cs="Times New Roman"/>
          <w:sz w:val="28"/>
          <w:szCs w:val="28"/>
        </w:rPr>
        <w:t xml:space="preserve"> </w:t>
      </w:r>
      <w:r w:rsidR="00E83B5A" w:rsidRPr="00E83B5A">
        <w:rPr>
          <w:rFonts w:ascii="Times New Roman" w:hAnsi="Times New Roman" w:cs="Times New Roman"/>
          <w:sz w:val="28"/>
          <w:szCs w:val="28"/>
        </w:rPr>
        <w:t xml:space="preserve">which are responsible for liver damage </w:t>
      </w:r>
      <w:r w:rsidR="00A75DC3" w:rsidRPr="00E83B5A">
        <w:rPr>
          <w:rFonts w:ascii="Times New Roman" w:hAnsi="Times New Roman" w:cs="Times New Roman"/>
          <w:sz w:val="28"/>
          <w:szCs w:val="28"/>
        </w:rPr>
        <w:t>including drugs, </w:t>
      </w:r>
      <w:hyperlink r:id="rId5" w:tooltip="Learn more about Lipid Peroxidation from ScienceDirect's AI-generated Topic Pages" w:history="1">
        <w:r w:rsidR="00A75DC3" w:rsidRPr="00E83B5A">
          <w:rPr>
            <w:rStyle w:val="Hyperlink"/>
            <w:rFonts w:ascii="Times New Roman" w:hAnsi="Times New Roman" w:cs="Times New Roman"/>
            <w:color w:val="auto"/>
            <w:sz w:val="28"/>
            <w:szCs w:val="28"/>
            <w:u w:val="none"/>
          </w:rPr>
          <w:t xml:space="preserve">lipid </w:t>
        </w:r>
        <w:proofErr w:type="spellStart"/>
        <w:r w:rsidR="00A75DC3" w:rsidRPr="00E83B5A">
          <w:rPr>
            <w:rStyle w:val="Hyperlink"/>
            <w:rFonts w:ascii="Times New Roman" w:hAnsi="Times New Roman" w:cs="Times New Roman"/>
            <w:color w:val="auto"/>
            <w:sz w:val="28"/>
            <w:szCs w:val="28"/>
            <w:u w:val="none"/>
          </w:rPr>
          <w:t>peroxidation</w:t>
        </w:r>
        <w:proofErr w:type="spellEnd"/>
      </w:hyperlink>
      <w:r w:rsidR="00A75DC3" w:rsidRPr="00E83B5A">
        <w:rPr>
          <w:rFonts w:ascii="Times New Roman" w:hAnsi="Times New Roman" w:cs="Times New Roman"/>
          <w:sz w:val="28"/>
          <w:szCs w:val="28"/>
        </w:rPr>
        <w:t>, and free radical injury may decrease inflammation, improve </w:t>
      </w:r>
      <w:hyperlink r:id="rId6" w:tooltip="Learn more about Liver Blood Flow from ScienceDirect's AI-generated Topic Pages" w:history="1">
        <w:r w:rsidR="00A75DC3" w:rsidRPr="00E83B5A">
          <w:rPr>
            <w:rStyle w:val="Hyperlink"/>
            <w:rFonts w:ascii="Times New Roman" w:hAnsi="Times New Roman" w:cs="Times New Roman"/>
            <w:color w:val="auto"/>
            <w:sz w:val="28"/>
            <w:szCs w:val="28"/>
            <w:u w:val="none"/>
          </w:rPr>
          <w:t>liver blood flow</w:t>
        </w:r>
      </w:hyperlink>
      <w:r w:rsidR="00A75DC3" w:rsidRPr="00E83B5A">
        <w:rPr>
          <w:rFonts w:ascii="Times New Roman" w:hAnsi="Times New Roman" w:cs="Times New Roman"/>
          <w:sz w:val="28"/>
          <w:szCs w:val="28"/>
        </w:rPr>
        <w:t xml:space="preserve">, and ultimately help in reduction of </w:t>
      </w:r>
      <w:proofErr w:type="spellStart"/>
      <w:r w:rsidR="00A75DC3" w:rsidRPr="00E83B5A">
        <w:rPr>
          <w:rFonts w:ascii="Times New Roman" w:hAnsi="Times New Roman" w:cs="Times New Roman"/>
          <w:sz w:val="28"/>
          <w:szCs w:val="28"/>
        </w:rPr>
        <w:t>ascites</w:t>
      </w:r>
      <w:proofErr w:type="spellEnd"/>
      <w:r w:rsidR="00A75DC3" w:rsidRPr="00E83B5A">
        <w:rPr>
          <w:rFonts w:ascii="Times New Roman" w:hAnsi="Times New Roman" w:cs="Times New Roman"/>
          <w:sz w:val="28"/>
          <w:szCs w:val="28"/>
        </w:rPr>
        <w:t>.</w:t>
      </w:r>
      <w:r w:rsidR="00A75DC3" w:rsidRPr="00E83B5A">
        <w:rPr>
          <w:rFonts w:ascii="Times New Roman" w:hAnsi="Times New Roman" w:cs="Times New Roman"/>
          <w:sz w:val="28"/>
          <w:szCs w:val="28"/>
          <w:shd w:val="clear" w:color="auto" w:fill="FFFFFF"/>
        </w:rPr>
        <w:t xml:space="preserve"> However, experiments have clearly shown that plants such as</w:t>
      </w:r>
      <w:r w:rsidR="0072794C" w:rsidRPr="00E83B5A">
        <w:rPr>
          <w:rFonts w:ascii="Times New Roman" w:hAnsi="Times New Roman" w:cs="Times New Roman"/>
          <w:sz w:val="28"/>
          <w:szCs w:val="28"/>
        </w:rPr>
        <w:t xml:space="preserve"> </w:t>
      </w:r>
      <w:r w:rsidR="0072794C" w:rsidRPr="00E83B5A">
        <w:rPr>
          <w:rFonts w:ascii="Times New Roman" w:hAnsi="Times New Roman" w:cs="Times New Roman"/>
          <w:i/>
          <w:sz w:val="28"/>
          <w:szCs w:val="28"/>
        </w:rPr>
        <w:t xml:space="preserve">Ginkgo </w:t>
      </w:r>
      <w:proofErr w:type="spellStart"/>
      <w:r w:rsidR="0072794C" w:rsidRPr="00E83B5A">
        <w:rPr>
          <w:rFonts w:ascii="Times New Roman" w:hAnsi="Times New Roman" w:cs="Times New Roman"/>
          <w:i/>
          <w:sz w:val="28"/>
          <w:szCs w:val="28"/>
        </w:rPr>
        <w:t>biloba</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Cochlospermum</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planchoni</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Glycyrrhiza</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glabra</w:t>
      </w:r>
      <w:proofErr w:type="spellEnd"/>
      <w:r w:rsidR="0072794C" w:rsidRPr="00E83B5A">
        <w:rPr>
          <w:rFonts w:ascii="Times New Roman" w:hAnsi="Times New Roman" w:cs="Times New Roman"/>
          <w:i/>
          <w:sz w:val="28"/>
          <w:szCs w:val="28"/>
        </w:rPr>
        <w:t xml:space="preserve">, Acacia catechu, </w:t>
      </w:r>
      <w:proofErr w:type="spellStart"/>
      <w:r w:rsidR="0072794C" w:rsidRPr="00E83B5A">
        <w:rPr>
          <w:rFonts w:ascii="Times New Roman" w:hAnsi="Times New Roman" w:cs="Times New Roman"/>
          <w:i/>
          <w:sz w:val="28"/>
          <w:szCs w:val="28"/>
        </w:rPr>
        <w:t>Tylophora</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indica</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Cordia</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macleodii</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Tridax</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procumbens</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Vitex</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trifolia</w:t>
      </w:r>
      <w:proofErr w:type="spellEnd"/>
      <w:r w:rsidR="0072794C" w:rsidRPr="00E83B5A">
        <w:rPr>
          <w:rFonts w:ascii="Times New Roman" w:hAnsi="Times New Roman" w:cs="Times New Roman"/>
          <w:i/>
          <w:sz w:val="28"/>
          <w:szCs w:val="28"/>
        </w:rPr>
        <w:t xml:space="preserve">, Piper </w:t>
      </w:r>
      <w:proofErr w:type="spellStart"/>
      <w:r w:rsidR="0072794C" w:rsidRPr="00E83B5A">
        <w:rPr>
          <w:rFonts w:ascii="Times New Roman" w:hAnsi="Times New Roman" w:cs="Times New Roman"/>
          <w:i/>
          <w:sz w:val="28"/>
          <w:szCs w:val="28"/>
        </w:rPr>
        <w:t>longum</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Boerhaavia</w:t>
      </w:r>
      <w:proofErr w:type="spellEnd"/>
      <w:r w:rsidR="0072794C" w:rsidRPr="00E83B5A">
        <w:rPr>
          <w:rFonts w:ascii="Times New Roman" w:hAnsi="Times New Roman" w:cs="Times New Roman"/>
          <w:i/>
          <w:sz w:val="28"/>
          <w:szCs w:val="28"/>
        </w:rPr>
        <w:t xml:space="preserve"> </w:t>
      </w:r>
      <w:proofErr w:type="spellStart"/>
      <w:r w:rsidR="0072794C" w:rsidRPr="00E83B5A">
        <w:rPr>
          <w:rFonts w:ascii="Times New Roman" w:hAnsi="Times New Roman" w:cs="Times New Roman"/>
          <w:i/>
          <w:sz w:val="28"/>
          <w:szCs w:val="28"/>
        </w:rPr>
        <w:t>diffusa</w:t>
      </w:r>
      <w:proofErr w:type="spellEnd"/>
      <w:r w:rsidR="0072794C" w:rsidRPr="00E83B5A">
        <w:rPr>
          <w:rFonts w:ascii="Times New Roman" w:hAnsi="Times New Roman" w:cs="Times New Roman"/>
          <w:i/>
          <w:sz w:val="28"/>
          <w:szCs w:val="28"/>
        </w:rPr>
        <w:t>,</w:t>
      </w:r>
      <w:r w:rsidR="00A75DC3" w:rsidRPr="00E83B5A">
        <w:rPr>
          <w:rFonts w:ascii="Times New Roman" w:hAnsi="Times New Roman" w:cs="Times New Roman"/>
          <w:i/>
          <w:sz w:val="28"/>
          <w:szCs w:val="28"/>
          <w:shd w:val="clear" w:color="auto" w:fill="FFFFFF"/>
        </w:rPr>
        <w:t>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Picrorrhiza</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kurroa</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Andrographis</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paniculata</w:t>
      </w:r>
      <w:proofErr w:type="spellEnd"/>
      <w:r w:rsidR="00A75DC3" w:rsidRPr="00E83B5A">
        <w:rPr>
          <w:rStyle w:val="Emphasis"/>
          <w:rFonts w:ascii="Times New Roman" w:hAnsi="Times New Roman" w:cs="Times New Roman"/>
          <w:i w:val="0"/>
          <w:sz w:val="28"/>
          <w:szCs w:val="28"/>
          <w:bdr w:val="none" w:sz="0" w:space="0" w:color="auto" w:frame="1"/>
          <w:shd w:val="clear" w:color="auto" w:fill="FFFFFF"/>
        </w:rPr>
        <w:t>,</w:t>
      </w:r>
      <w:r w:rsidR="0072794C" w:rsidRPr="00E83B5A">
        <w:rPr>
          <w:rStyle w:val="Emphasis"/>
          <w:rFonts w:ascii="Times New Roman" w:hAnsi="Times New Roman" w:cs="Times New Roman"/>
          <w:i w:val="0"/>
          <w:sz w:val="28"/>
          <w:szCs w:val="28"/>
          <w:bdr w:val="none" w:sz="0" w:space="0" w:color="auto" w:frame="1"/>
          <w:shd w:val="clear" w:color="auto" w:fill="FFFFFF"/>
        </w:rPr>
        <w:t xml:space="preserve"> </w:t>
      </w:r>
      <w:proofErr w:type="spellStart"/>
      <w:r w:rsidR="00FF5325" w:rsidRPr="00E83B5A">
        <w:rPr>
          <w:rStyle w:val="Emphasis"/>
          <w:rFonts w:ascii="Times New Roman" w:hAnsi="Times New Roman" w:cs="Times New Roman"/>
          <w:spacing w:val="-20"/>
          <w:sz w:val="28"/>
          <w:szCs w:val="28"/>
          <w:bdr w:val="none" w:sz="0" w:space="0" w:color="auto" w:frame="1"/>
          <w:shd w:val="clear" w:color="auto" w:fill="FFFFFF"/>
        </w:rPr>
        <w:t>Eclipta</w:t>
      </w:r>
      <w:proofErr w:type="spellEnd"/>
      <w:r w:rsidR="00FF5325" w:rsidRPr="00E83B5A">
        <w:rPr>
          <w:rStyle w:val="Emphasis"/>
          <w:rFonts w:ascii="Times New Roman" w:hAnsi="Times New Roman" w:cs="Times New Roman"/>
          <w:spacing w:val="-20"/>
          <w:sz w:val="28"/>
          <w:szCs w:val="28"/>
          <w:bdr w:val="none" w:sz="0" w:space="0" w:color="auto" w:frame="1"/>
          <w:shd w:val="clear" w:color="auto" w:fill="FFFFFF"/>
        </w:rPr>
        <w:t xml:space="preserve"> </w:t>
      </w:r>
      <w:r w:rsidR="00A75DC3" w:rsidRPr="00E83B5A">
        <w:rPr>
          <w:rStyle w:val="Emphasis"/>
          <w:rFonts w:ascii="Times New Roman" w:hAnsi="Times New Roman" w:cs="Times New Roman"/>
          <w:spacing w:val="-20"/>
          <w:sz w:val="28"/>
          <w:szCs w:val="28"/>
          <w:bdr w:val="none" w:sz="0" w:space="0" w:color="auto" w:frame="1"/>
          <w:shd w:val="clear" w:color="auto" w:fill="FFFFFF"/>
        </w:rPr>
        <w:t>alba</w:t>
      </w:r>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Silibum</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marianum</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Phyllanthus</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maderaspatensis</w:t>
      </w:r>
      <w:proofErr w:type="spellEnd"/>
      <w:r w:rsidR="00A75DC3" w:rsidRPr="00E83B5A">
        <w:rPr>
          <w:rFonts w:ascii="Times New Roman" w:hAnsi="Times New Roman" w:cs="Times New Roman"/>
          <w:sz w:val="28"/>
          <w:szCs w:val="28"/>
          <w:shd w:val="clear" w:color="auto" w:fill="FFFFFF"/>
        </w:rPr>
        <w:t> and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Trichopus</w:t>
      </w:r>
      <w:proofErr w:type="spellEnd"/>
      <w:r w:rsidR="00A75DC3"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00A75DC3" w:rsidRPr="00E83B5A">
        <w:rPr>
          <w:rStyle w:val="Emphasis"/>
          <w:rFonts w:ascii="Times New Roman" w:hAnsi="Times New Roman" w:cs="Times New Roman"/>
          <w:sz w:val="28"/>
          <w:szCs w:val="28"/>
          <w:bdr w:val="none" w:sz="0" w:space="0" w:color="auto" w:frame="1"/>
          <w:shd w:val="clear" w:color="auto" w:fill="FFFFFF"/>
        </w:rPr>
        <w:t>zeylanicus</w:t>
      </w:r>
      <w:proofErr w:type="gramStart"/>
      <w:r w:rsidRPr="00E83B5A">
        <w:rPr>
          <w:rStyle w:val="Emphasis"/>
          <w:rFonts w:ascii="Times New Roman" w:hAnsi="Times New Roman" w:cs="Times New Roman"/>
          <w:sz w:val="28"/>
          <w:szCs w:val="28"/>
          <w:bdr w:val="none" w:sz="0" w:space="0" w:color="auto" w:frame="1"/>
          <w:shd w:val="clear" w:color="auto" w:fill="FFFFFF"/>
        </w:rPr>
        <w:t>,ficus</w:t>
      </w:r>
      <w:proofErr w:type="spellEnd"/>
      <w:proofErr w:type="gramEnd"/>
      <w:r w:rsidRPr="00E83B5A">
        <w:rPr>
          <w:rStyle w:val="Emphasis"/>
          <w:rFonts w:ascii="Times New Roman" w:hAnsi="Times New Roman" w:cs="Times New Roman"/>
          <w:sz w:val="28"/>
          <w:szCs w:val="28"/>
          <w:bdr w:val="none" w:sz="0" w:space="0" w:color="auto" w:frame="1"/>
          <w:shd w:val="clear" w:color="auto" w:fill="FFFFFF"/>
        </w:rPr>
        <w:t xml:space="preserve"> </w:t>
      </w:r>
      <w:proofErr w:type="spellStart"/>
      <w:r w:rsidRPr="00E83B5A">
        <w:rPr>
          <w:rStyle w:val="Emphasis"/>
          <w:rFonts w:ascii="Times New Roman" w:hAnsi="Times New Roman" w:cs="Times New Roman"/>
          <w:sz w:val="28"/>
          <w:szCs w:val="28"/>
          <w:bdr w:val="none" w:sz="0" w:space="0" w:color="auto" w:frame="1"/>
          <w:shd w:val="clear" w:color="auto" w:fill="FFFFFF"/>
        </w:rPr>
        <w:t>benghalenis</w:t>
      </w:r>
      <w:proofErr w:type="spellEnd"/>
      <w:r w:rsidR="00A75DC3" w:rsidRPr="00E83B5A">
        <w:rPr>
          <w:rFonts w:ascii="Times New Roman" w:hAnsi="Times New Roman" w:cs="Times New Roman"/>
          <w:sz w:val="28"/>
          <w:szCs w:val="28"/>
          <w:shd w:val="clear" w:color="auto" w:fill="FFFFFF"/>
        </w:rPr>
        <w:t> are sufficiently active against, at least, certain hepatotoxins. A combinatio</w:t>
      </w:r>
      <w:r w:rsidR="00FF5325" w:rsidRPr="00E83B5A">
        <w:rPr>
          <w:rFonts w:ascii="Times New Roman" w:hAnsi="Times New Roman" w:cs="Times New Roman"/>
          <w:sz w:val="28"/>
          <w:szCs w:val="28"/>
          <w:shd w:val="clear" w:color="auto" w:fill="FFFFFF"/>
        </w:rPr>
        <w:t>n of different herbal extracts</w:t>
      </w:r>
      <w:r w:rsidR="00A75DC3" w:rsidRPr="00E83B5A">
        <w:rPr>
          <w:rFonts w:ascii="Times New Roman" w:hAnsi="Times New Roman" w:cs="Times New Roman"/>
          <w:sz w:val="28"/>
          <w:szCs w:val="28"/>
          <w:shd w:val="clear" w:color="auto" w:fill="FFFFFF"/>
        </w:rPr>
        <w:t xml:space="preserve"> is likely to provide desired activities to cure severe liver diseases. Development of such medicines with standards of safety and efficacy can revitalize treatment of liver disorders and </w:t>
      </w:r>
      <w:r w:rsidR="00037F4C" w:rsidRPr="00E83B5A">
        <w:rPr>
          <w:rFonts w:ascii="Times New Roman" w:hAnsi="Times New Roman" w:cs="Times New Roman"/>
          <w:sz w:val="28"/>
          <w:szCs w:val="28"/>
          <w:shd w:val="clear" w:color="auto" w:fill="FFFFFF"/>
        </w:rPr>
        <w:t>Hepatoprotective</w:t>
      </w:r>
      <w:r w:rsidR="00A75DC3" w:rsidRPr="00E83B5A">
        <w:rPr>
          <w:rFonts w:ascii="Times New Roman" w:hAnsi="Times New Roman" w:cs="Times New Roman"/>
          <w:sz w:val="28"/>
          <w:szCs w:val="28"/>
          <w:shd w:val="clear" w:color="auto" w:fill="FFFFFF"/>
        </w:rPr>
        <w:t xml:space="preserve"> activity</w:t>
      </w:r>
      <w:r w:rsidR="009A048B">
        <w:rPr>
          <w:rFonts w:ascii="Times New Roman" w:hAnsi="Times New Roman" w:cs="Times New Roman"/>
          <w:sz w:val="28"/>
          <w:szCs w:val="28"/>
          <w:shd w:val="clear" w:color="auto" w:fill="FFFFFF"/>
        </w:rPr>
        <w:t>.</w:t>
      </w:r>
    </w:p>
    <w:sectPr w:rsidR="00FF5325" w:rsidRPr="00E83B5A" w:rsidSect="00BF21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6F0C"/>
    <w:rsid w:val="00037F4C"/>
    <w:rsid w:val="00160AAA"/>
    <w:rsid w:val="002C011E"/>
    <w:rsid w:val="00321AA0"/>
    <w:rsid w:val="003E4535"/>
    <w:rsid w:val="00606F0C"/>
    <w:rsid w:val="0072794C"/>
    <w:rsid w:val="007848B1"/>
    <w:rsid w:val="008973DD"/>
    <w:rsid w:val="009A048B"/>
    <w:rsid w:val="00A3717A"/>
    <w:rsid w:val="00A75DC3"/>
    <w:rsid w:val="00AE2E01"/>
    <w:rsid w:val="00BF21FB"/>
    <w:rsid w:val="00CB2976"/>
    <w:rsid w:val="00E83B5A"/>
    <w:rsid w:val="00E87BCE"/>
    <w:rsid w:val="00FF53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1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ic-highlight">
    <w:name w:val="topic-highlight"/>
    <w:basedOn w:val="DefaultParagraphFont"/>
    <w:rsid w:val="00606F0C"/>
  </w:style>
  <w:style w:type="character" w:styleId="Hyperlink">
    <w:name w:val="Hyperlink"/>
    <w:basedOn w:val="DefaultParagraphFont"/>
    <w:uiPriority w:val="99"/>
    <w:semiHidden/>
    <w:unhideWhenUsed/>
    <w:rsid w:val="00606F0C"/>
    <w:rPr>
      <w:color w:val="0000FF"/>
      <w:u w:val="single"/>
    </w:rPr>
  </w:style>
  <w:style w:type="character" w:styleId="Emphasis">
    <w:name w:val="Emphasis"/>
    <w:basedOn w:val="DefaultParagraphFont"/>
    <w:uiPriority w:val="20"/>
    <w:qFormat/>
    <w:rsid w:val="00A75DC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medicine-and-dentistry/liver-blood-flow" TargetMode="External"/><Relationship Id="rId5" Type="http://schemas.openxmlformats.org/officeDocument/2006/relationships/hyperlink" Target="https://www.sciencedirect.com/topics/medicine-and-dentistry/lipid-peroxidation" TargetMode="External"/><Relationship Id="rId4" Type="http://schemas.openxmlformats.org/officeDocument/2006/relationships/hyperlink" Target="https://www.sciencedirect.com/topics/medicine-and-dentistry/herbaceous-ag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2019-11-23T09:53:00Z</dcterms:created>
  <dcterms:modified xsi:type="dcterms:W3CDTF">2019-11-25T09:58:00Z</dcterms:modified>
</cp:coreProperties>
</file>