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5E0B" w:rsidRPr="007517CD" w:rsidRDefault="00935E0B" w:rsidP="007517CD">
      <w:pPr>
        <w:tabs>
          <w:tab w:val="left" w:pos="20070"/>
        </w:tabs>
        <w:spacing w:line="360" w:lineRule="auto"/>
        <w:ind w:left="1260" w:right="3358"/>
        <w:jc w:val="both"/>
        <w:rPr>
          <w:rFonts w:asciiTheme="majorBidi" w:hAnsiTheme="majorBidi" w:cstheme="majorBidi"/>
          <w:b/>
          <w:bCs/>
          <w:sz w:val="28"/>
          <w:szCs w:val="28"/>
        </w:rPr>
      </w:pPr>
      <w:r w:rsidRPr="007517CD">
        <w:rPr>
          <w:rFonts w:asciiTheme="majorBidi" w:hAnsiTheme="majorBidi" w:cstheme="majorBidi"/>
          <w:b/>
          <w:bCs/>
          <w:sz w:val="28"/>
          <w:szCs w:val="28"/>
        </w:rPr>
        <w:t xml:space="preserve">Immunohistochemistry study of </w:t>
      </w:r>
      <w:r w:rsidR="00A20638" w:rsidRPr="007517CD">
        <w:rPr>
          <w:rFonts w:asciiTheme="majorBidi" w:hAnsiTheme="majorBidi" w:cstheme="majorBidi"/>
          <w:b/>
          <w:bCs/>
          <w:sz w:val="28"/>
          <w:szCs w:val="28"/>
        </w:rPr>
        <w:t>testis</w:t>
      </w:r>
      <w:r w:rsidRPr="007517CD">
        <w:rPr>
          <w:rFonts w:asciiTheme="majorBidi" w:hAnsiTheme="majorBidi" w:cstheme="majorBidi"/>
          <w:b/>
          <w:bCs/>
          <w:sz w:val="28"/>
          <w:szCs w:val="28"/>
        </w:rPr>
        <w:t xml:space="preserve"> tissue to investigate the effect of vitamin E on the proliferation and apoptosis induced by diazinon</w:t>
      </w:r>
    </w:p>
    <w:p w:rsidR="009D0533" w:rsidRPr="007517CD" w:rsidRDefault="007517CD" w:rsidP="00064B15">
      <w:pPr>
        <w:tabs>
          <w:tab w:val="left" w:pos="20070"/>
        </w:tabs>
        <w:spacing w:line="360" w:lineRule="auto"/>
        <w:ind w:left="1260" w:right="3358"/>
        <w:jc w:val="both"/>
        <w:rPr>
          <w:rFonts w:asciiTheme="majorBidi" w:hAnsiTheme="majorBidi" w:cstheme="majorBidi"/>
          <w:b/>
          <w:bCs/>
          <w:vertAlign w:val="superscript"/>
        </w:rPr>
      </w:pPr>
      <w:r w:rsidRPr="007517CD">
        <w:rPr>
          <w:rFonts w:asciiTheme="majorBidi" w:hAnsiTheme="majorBidi" w:cstheme="majorBidi"/>
          <w:b/>
          <w:bCs/>
        </w:rPr>
        <w:t xml:space="preserve">Mohammad Reza </w:t>
      </w:r>
      <w:r w:rsidR="00064B15" w:rsidRPr="007517CD">
        <w:rPr>
          <w:rFonts w:asciiTheme="majorBidi" w:hAnsiTheme="majorBidi" w:cstheme="majorBidi"/>
          <w:b/>
          <w:bCs/>
        </w:rPr>
        <w:t>Nikravesh, Mehdi</w:t>
      </w:r>
      <w:r w:rsidRPr="007517CD">
        <w:rPr>
          <w:rFonts w:asciiTheme="majorBidi" w:hAnsiTheme="majorBidi" w:cstheme="majorBidi"/>
          <w:b/>
          <w:bCs/>
        </w:rPr>
        <w:t xml:space="preserve"> Jalali, </w:t>
      </w:r>
      <w:r w:rsidR="000F786D" w:rsidRPr="007517CD">
        <w:rPr>
          <w:rFonts w:asciiTheme="majorBidi" w:hAnsiTheme="majorBidi" w:cstheme="majorBidi"/>
          <w:b/>
          <w:bCs/>
        </w:rPr>
        <w:t xml:space="preserve">Fatemeh Rahimi Anbarkeh </w:t>
      </w:r>
    </w:p>
    <w:p w:rsidR="009D0533" w:rsidRPr="007517CD" w:rsidRDefault="009D0533" w:rsidP="007517CD">
      <w:pPr>
        <w:tabs>
          <w:tab w:val="left" w:pos="20070"/>
        </w:tabs>
        <w:spacing w:line="360" w:lineRule="auto"/>
        <w:ind w:left="1260" w:right="3358"/>
        <w:jc w:val="both"/>
        <w:rPr>
          <w:rFonts w:asciiTheme="majorBidi" w:hAnsiTheme="majorBidi" w:cstheme="majorBidi"/>
          <w:b/>
          <w:bCs/>
        </w:rPr>
      </w:pPr>
      <w:r w:rsidRPr="007517CD">
        <w:rPr>
          <w:rFonts w:asciiTheme="majorBidi" w:hAnsiTheme="majorBidi" w:cstheme="majorBidi"/>
          <w:b/>
          <w:bCs/>
        </w:rPr>
        <w:t>Department of Anatomy and cell biology, Mashhad University of Medical Sciences, Mashhad, Iran.</w:t>
      </w:r>
    </w:p>
    <w:p w:rsidR="009170F4" w:rsidRPr="004A0117" w:rsidRDefault="00D022B3" w:rsidP="0064286E">
      <w:pPr>
        <w:tabs>
          <w:tab w:val="left" w:pos="20070"/>
        </w:tabs>
        <w:spacing w:line="360" w:lineRule="auto"/>
        <w:ind w:left="1260" w:right="3358"/>
        <w:jc w:val="both"/>
        <w:rPr>
          <w:rFonts w:asciiTheme="majorBidi" w:hAnsiTheme="majorBidi" w:cstheme="majorBidi"/>
          <w:sz w:val="24"/>
          <w:szCs w:val="24"/>
          <w:rtl/>
        </w:rPr>
      </w:pPr>
      <w:r w:rsidRPr="004A0117">
        <w:rPr>
          <w:rFonts w:asciiTheme="majorBidi" w:hAnsiTheme="majorBidi" w:cstheme="majorBidi"/>
          <w:b/>
          <w:bCs/>
          <w:sz w:val="24"/>
          <w:szCs w:val="24"/>
        </w:rPr>
        <w:t>Background</w:t>
      </w:r>
      <w:r w:rsidR="00AA5AF5" w:rsidRPr="004A0117">
        <w:rPr>
          <w:rFonts w:asciiTheme="majorBidi" w:hAnsiTheme="majorBidi" w:cstheme="majorBidi"/>
          <w:sz w:val="24"/>
          <w:szCs w:val="24"/>
        </w:rPr>
        <w:t xml:space="preserve">: </w:t>
      </w:r>
      <w:r w:rsidR="00064B15">
        <w:rPr>
          <w:rFonts w:asciiTheme="majorBidi" w:hAnsiTheme="majorBidi" w:cstheme="majorBidi"/>
          <w:sz w:val="24"/>
          <w:szCs w:val="24"/>
        </w:rPr>
        <w:t>D</w:t>
      </w:r>
      <w:r w:rsidR="0020368E" w:rsidRPr="004A0117">
        <w:rPr>
          <w:rFonts w:asciiTheme="majorBidi" w:hAnsiTheme="majorBidi" w:cstheme="majorBidi"/>
          <w:sz w:val="24"/>
          <w:szCs w:val="24"/>
        </w:rPr>
        <w:t>iazinon</w:t>
      </w:r>
      <w:r w:rsidR="009A32CF" w:rsidRPr="004A0117">
        <w:rPr>
          <w:rFonts w:asciiTheme="majorBidi" w:hAnsiTheme="majorBidi" w:cstheme="majorBidi"/>
          <w:sz w:val="24"/>
          <w:szCs w:val="24"/>
        </w:rPr>
        <w:t xml:space="preserve"> (DZ)</w:t>
      </w:r>
      <w:r w:rsidR="0020368E" w:rsidRPr="004A0117">
        <w:rPr>
          <w:rFonts w:asciiTheme="majorBidi" w:hAnsiTheme="majorBidi" w:cstheme="majorBidi"/>
          <w:sz w:val="24"/>
          <w:szCs w:val="24"/>
        </w:rPr>
        <w:t xml:space="preserve"> is a</w:t>
      </w:r>
      <w:r w:rsidR="00614A0C" w:rsidRPr="004A0117">
        <w:rPr>
          <w:rFonts w:asciiTheme="majorBidi" w:hAnsiTheme="majorBidi" w:cstheme="majorBidi"/>
          <w:sz w:val="24"/>
          <w:szCs w:val="24"/>
        </w:rPr>
        <w:t>n</w:t>
      </w:r>
      <w:r w:rsidR="0020368E" w:rsidRPr="004A0117">
        <w:rPr>
          <w:rFonts w:asciiTheme="majorBidi" w:hAnsiTheme="majorBidi" w:cstheme="majorBidi"/>
          <w:sz w:val="24"/>
          <w:szCs w:val="24"/>
        </w:rPr>
        <w:t xml:space="preserve"> organophosphate </w:t>
      </w:r>
      <w:r w:rsidR="0012169D" w:rsidRPr="004A0117">
        <w:rPr>
          <w:rFonts w:asciiTheme="majorBidi" w:hAnsiTheme="majorBidi" w:cstheme="majorBidi"/>
          <w:sz w:val="24"/>
          <w:szCs w:val="24"/>
        </w:rPr>
        <w:t>pesticide</w:t>
      </w:r>
      <w:r w:rsidR="00407DA0" w:rsidRPr="004A0117">
        <w:rPr>
          <w:rFonts w:asciiTheme="majorBidi" w:hAnsiTheme="majorBidi" w:cstheme="majorBidi"/>
          <w:sz w:val="24"/>
          <w:szCs w:val="24"/>
        </w:rPr>
        <w:t xml:space="preserve"> </w:t>
      </w:r>
      <w:r w:rsidR="0012169D" w:rsidRPr="004A0117">
        <w:rPr>
          <w:rFonts w:asciiTheme="majorBidi" w:hAnsiTheme="majorBidi" w:cstheme="majorBidi"/>
          <w:sz w:val="24"/>
          <w:szCs w:val="24"/>
        </w:rPr>
        <w:t xml:space="preserve">and today this </w:t>
      </w:r>
      <w:r w:rsidR="00064B15" w:rsidRPr="00064B15">
        <w:rPr>
          <w:rFonts w:asciiTheme="majorBidi" w:hAnsiTheme="majorBidi" w:cstheme="majorBidi"/>
          <w:sz w:val="24"/>
          <w:szCs w:val="24"/>
        </w:rPr>
        <w:t>insecticide</w:t>
      </w:r>
      <w:r w:rsidR="0012169D" w:rsidRPr="004A0117">
        <w:rPr>
          <w:rFonts w:asciiTheme="majorBidi" w:hAnsiTheme="majorBidi" w:cstheme="majorBidi"/>
          <w:sz w:val="24"/>
          <w:szCs w:val="24"/>
        </w:rPr>
        <w:t xml:space="preserve"> is mostly used in agriculture </w:t>
      </w:r>
      <w:bookmarkStart w:id="0" w:name="_GoBack"/>
      <w:bookmarkEnd w:id="0"/>
      <w:r w:rsidR="002021FA" w:rsidRPr="004A0117">
        <w:rPr>
          <w:rFonts w:asciiTheme="majorBidi" w:hAnsiTheme="majorBidi" w:cstheme="majorBidi"/>
          <w:sz w:val="24"/>
          <w:szCs w:val="24"/>
        </w:rPr>
        <w:t xml:space="preserve">in </w:t>
      </w:r>
      <w:r w:rsidR="00A5618E" w:rsidRPr="004A0117">
        <w:rPr>
          <w:rFonts w:asciiTheme="majorBidi" w:hAnsiTheme="majorBidi" w:cstheme="majorBidi"/>
          <w:sz w:val="24"/>
          <w:szCs w:val="24"/>
        </w:rPr>
        <w:t>developing countries. The main effect of these pesticides which affects the</w:t>
      </w:r>
      <w:r w:rsidR="003B3D59" w:rsidRPr="004A0117">
        <w:rPr>
          <w:rFonts w:asciiTheme="majorBidi" w:hAnsiTheme="majorBidi" w:cstheme="majorBidi"/>
          <w:sz w:val="24"/>
          <w:szCs w:val="24"/>
        </w:rPr>
        <w:t xml:space="preserve"> human body systems consists of</w:t>
      </w:r>
      <w:r w:rsidR="00A5618E" w:rsidRPr="004A0117">
        <w:rPr>
          <w:rFonts w:asciiTheme="majorBidi" w:hAnsiTheme="majorBidi" w:cstheme="majorBidi"/>
          <w:sz w:val="24"/>
          <w:szCs w:val="24"/>
        </w:rPr>
        <w:t xml:space="preserve">: blocking the </w:t>
      </w:r>
      <w:r w:rsidR="004D289E" w:rsidRPr="004A0117">
        <w:rPr>
          <w:rFonts w:asciiTheme="majorBidi" w:hAnsiTheme="majorBidi" w:cstheme="majorBidi"/>
          <w:sz w:val="24"/>
          <w:szCs w:val="24"/>
        </w:rPr>
        <w:t xml:space="preserve">acetylcholinesterase </w:t>
      </w:r>
      <w:r w:rsidR="003B3D59" w:rsidRPr="004A0117">
        <w:rPr>
          <w:rFonts w:asciiTheme="majorBidi" w:hAnsiTheme="majorBidi" w:cstheme="majorBidi"/>
          <w:sz w:val="24"/>
          <w:szCs w:val="24"/>
        </w:rPr>
        <w:t>activity, oxidative stress and apoptosis. Although the antioxidant system of body is the most powerful defense against the changes caused by diazinon, sometimes it is not enough and the need to use antioxidants is to improve the changes. In this study we analyze</w:t>
      </w:r>
      <w:r w:rsidR="00A53364" w:rsidRPr="004A0117">
        <w:rPr>
          <w:rFonts w:asciiTheme="majorBidi" w:hAnsiTheme="majorBidi" w:cstheme="majorBidi"/>
          <w:sz w:val="24"/>
          <w:szCs w:val="24"/>
        </w:rPr>
        <w:t>d</w:t>
      </w:r>
      <w:r w:rsidR="003B3D59" w:rsidRPr="004A0117">
        <w:rPr>
          <w:rFonts w:asciiTheme="majorBidi" w:hAnsiTheme="majorBidi" w:cstheme="majorBidi"/>
          <w:sz w:val="24"/>
          <w:szCs w:val="24"/>
        </w:rPr>
        <w:t xml:space="preserve"> the effects of diazinon and vitamin E on apoptosis and </w:t>
      </w:r>
      <w:r w:rsidR="00EC1B44" w:rsidRPr="004A0117">
        <w:rPr>
          <w:rFonts w:asciiTheme="majorBidi" w:hAnsiTheme="majorBidi" w:cstheme="majorBidi"/>
          <w:sz w:val="24"/>
          <w:szCs w:val="24"/>
        </w:rPr>
        <w:t xml:space="preserve">the proliferation of germ cells in </w:t>
      </w:r>
      <w:r w:rsidR="0076653F" w:rsidRPr="004A0117">
        <w:rPr>
          <w:rFonts w:asciiTheme="majorBidi" w:hAnsiTheme="majorBidi" w:cstheme="majorBidi"/>
          <w:sz w:val="24"/>
          <w:szCs w:val="24"/>
        </w:rPr>
        <w:t>adult</w:t>
      </w:r>
      <w:r w:rsidR="00A53364" w:rsidRPr="004A0117">
        <w:rPr>
          <w:rFonts w:asciiTheme="majorBidi" w:hAnsiTheme="majorBidi" w:cstheme="majorBidi"/>
          <w:sz w:val="24"/>
          <w:szCs w:val="24"/>
        </w:rPr>
        <w:t xml:space="preserve"> rat gonad.</w:t>
      </w:r>
    </w:p>
    <w:p w:rsidR="00B938CE" w:rsidRPr="004A0117" w:rsidRDefault="00D022B3" w:rsidP="007517CD">
      <w:pPr>
        <w:tabs>
          <w:tab w:val="left" w:pos="20070"/>
        </w:tabs>
        <w:spacing w:line="360" w:lineRule="auto"/>
        <w:ind w:left="1260" w:right="3358"/>
        <w:jc w:val="both"/>
        <w:rPr>
          <w:rFonts w:asciiTheme="majorBidi" w:hAnsiTheme="majorBidi" w:cstheme="majorBidi"/>
          <w:sz w:val="24"/>
          <w:szCs w:val="24"/>
          <w:rtl/>
          <w:lang w:bidi="fa-IR"/>
        </w:rPr>
      </w:pPr>
      <w:r w:rsidRPr="004A0117">
        <w:rPr>
          <w:rFonts w:asciiTheme="majorBidi" w:hAnsiTheme="majorBidi" w:cstheme="majorBidi"/>
          <w:b/>
          <w:bCs/>
          <w:sz w:val="24"/>
          <w:szCs w:val="24"/>
        </w:rPr>
        <w:t>Methods</w:t>
      </w:r>
      <w:r w:rsidRPr="004A0117">
        <w:rPr>
          <w:rFonts w:asciiTheme="majorBidi" w:hAnsiTheme="majorBidi" w:cstheme="majorBidi" w:hint="cs"/>
          <w:b/>
          <w:bCs/>
          <w:sz w:val="24"/>
          <w:szCs w:val="24"/>
          <w:rtl/>
        </w:rPr>
        <w:t>:</w:t>
      </w:r>
      <w:r w:rsidRPr="004A0117">
        <w:rPr>
          <w:rFonts w:asciiTheme="majorBidi" w:hAnsiTheme="majorBidi" w:cstheme="majorBidi"/>
          <w:b/>
          <w:bCs/>
          <w:sz w:val="24"/>
          <w:szCs w:val="24"/>
        </w:rPr>
        <w:t xml:space="preserve"> </w:t>
      </w:r>
      <w:r w:rsidRPr="004A0117">
        <w:rPr>
          <w:rFonts w:asciiTheme="majorBidi" w:hAnsiTheme="majorBidi" w:cstheme="majorBidi"/>
          <w:sz w:val="24"/>
          <w:szCs w:val="24"/>
        </w:rPr>
        <w:t>30 male wistar rats, were divided into five groups (N=6)</w:t>
      </w:r>
      <w:r w:rsidRPr="004A0117">
        <w:rPr>
          <w:rFonts w:asciiTheme="majorBidi" w:hAnsiTheme="majorBidi" w:cstheme="majorBidi" w:hint="cs"/>
          <w:sz w:val="24"/>
          <w:szCs w:val="24"/>
          <w:rtl/>
        </w:rPr>
        <w:t>.</w:t>
      </w:r>
      <w:r w:rsidRPr="004A0117">
        <w:rPr>
          <w:rFonts w:asciiTheme="majorBidi" w:hAnsiTheme="majorBidi" w:cstheme="majorBidi"/>
          <w:sz w:val="24"/>
          <w:szCs w:val="24"/>
          <w:lang w:bidi="fa-IR"/>
        </w:rPr>
        <w:t xml:space="preserve"> Control group</w:t>
      </w:r>
      <w:r w:rsidRPr="004A0117">
        <w:rPr>
          <w:rFonts w:asciiTheme="majorBidi" w:hAnsiTheme="majorBidi" w:cstheme="majorBidi" w:hint="cs"/>
          <w:sz w:val="24"/>
          <w:szCs w:val="24"/>
          <w:rtl/>
          <w:lang w:bidi="fa-IR"/>
        </w:rPr>
        <w:t xml:space="preserve"> </w:t>
      </w:r>
      <w:r w:rsidRPr="004A0117">
        <w:rPr>
          <w:rFonts w:asciiTheme="majorBidi" w:hAnsiTheme="majorBidi" w:cstheme="majorBidi"/>
          <w:sz w:val="24"/>
          <w:szCs w:val="24"/>
          <w:lang w:bidi="fa-IR"/>
        </w:rPr>
        <w:t>(No intervention),</w:t>
      </w:r>
      <w:r w:rsidR="009819AD" w:rsidRPr="004A0117">
        <w:rPr>
          <w:rFonts w:asciiTheme="majorBidi" w:hAnsiTheme="majorBidi" w:cstheme="majorBidi"/>
          <w:sz w:val="24"/>
          <w:szCs w:val="24"/>
          <w:lang w:bidi="fa-IR"/>
        </w:rPr>
        <w:t xml:space="preserve"> sham </w:t>
      </w:r>
      <w:r w:rsidRPr="004A0117">
        <w:rPr>
          <w:rFonts w:asciiTheme="majorBidi" w:hAnsiTheme="majorBidi" w:cstheme="majorBidi"/>
          <w:sz w:val="24"/>
          <w:szCs w:val="24"/>
          <w:lang w:bidi="fa-IR"/>
        </w:rPr>
        <w:t xml:space="preserve">group </w:t>
      </w:r>
      <w:r w:rsidR="009819AD" w:rsidRPr="004A0117">
        <w:rPr>
          <w:rFonts w:asciiTheme="majorBidi" w:hAnsiTheme="majorBidi" w:cstheme="majorBidi"/>
          <w:sz w:val="24"/>
          <w:szCs w:val="24"/>
          <w:lang w:bidi="fa-IR"/>
        </w:rPr>
        <w:t>(</w:t>
      </w:r>
      <w:r w:rsidRPr="004A0117">
        <w:rPr>
          <w:rFonts w:asciiTheme="majorBidi" w:hAnsiTheme="majorBidi" w:cstheme="majorBidi"/>
          <w:sz w:val="24"/>
          <w:szCs w:val="24"/>
          <w:lang w:bidi="fa-IR"/>
        </w:rPr>
        <w:t>got pure olive oil into the peritoneum</w:t>
      </w:r>
      <w:r w:rsidR="009819AD" w:rsidRPr="004A0117">
        <w:rPr>
          <w:rFonts w:asciiTheme="majorBidi" w:hAnsiTheme="majorBidi" w:cstheme="majorBidi"/>
          <w:sz w:val="24"/>
          <w:szCs w:val="24"/>
          <w:lang w:bidi="fa-IR"/>
        </w:rPr>
        <w:t>)</w:t>
      </w:r>
      <w:r w:rsidR="009A32CF" w:rsidRPr="004A0117">
        <w:rPr>
          <w:rFonts w:asciiTheme="majorBidi" w:hAnsiTheme="majorBidi" w:cstheme="majorBidi"/>
          <w:sz w:val="24"/>
          <w:szCs w:val="24"/>
          <w:lang w:bidi="fa-IR"/>
        </w:rPr>
        <w:t xml:space="preserve">, </w:t>
      </w:r>
      <w:r w:rsidRPr="004A0117">
        <w:rPr>
          <w:rFonts w:asciiTheme="majorBidi" w:hAnsiTheme="majorBidi" w:cstheme="majorBidi"/>
          <w:sz w:val="24"/>
          <w:szCs w:val="24"/>
          <w:lang w:bidi="fa-IR"/>
        </w:rPr>
        <w:t xml:space="preserve">Experimental group 1 </w:t>
      </w:r>
      <w:r w:rsidR="009819AD" w:rsidRPr="004A0117">
        <w:rPr>
          <w:rFonts w:asciiTheme="majorBidi" w:hAnsiTheme="majorBidi" w:cstheme="majorBidi"/>
          <w:sz w:val="24"/>
          <w:szCs w:val="24"/>
          <w:lang w:bidi="fa-IR"/>
        </w:rPr>
        <w:t>(</w:t>
      </w:r>
      <w:r w:rsidRPr="004A0117">
        <w:rPr>
          <w:rFonts w:asciiTheme="majorBidi" w:hAnsiTheme="majorBidi" w:cstheme="majorBidi"/>
          <w:sz w:val="24"/>
          <w:szCs w:val="24"/>
          <w:lang w:bidi="fa-IR"/>
        </w:rPr>
        <w:t>got 60 mg/kg diazinon</w:t>
      </w:r>
      <w:r w:rsidR="009A32CF" w:rsidRPr="004A0117">
        <w:rPr>
          <w:rFonts w:asciiTheme="majorBidi" w:hAnsiTheme="majorBidi" w:cstheme="majorBidi"/>
          <w:sz w:val="24"/>
          <w:szCs w:val="24"/>
          <w:lang w:bidi="fa-IR"/>
        </w:rPr>
        <w:t>, by intraperitoneal injection</w:t>
      </w:r>
      <w:r w:rsidR="009819AD" w:rsidRPr="004A0117">
        <w:rPr>
          <w:rFonts w:asciiTheme="majorBidi" w:hAnsiTheme="majorBidi" w:cstheme="majorBidi"/>
          <w:sz w:val="24"/>
          <w:szCs w:val="24"/>
          <w:lang w:bidi="fa-IR"/>
        </w:rPr>
        <w:t>)</w:t>
      </w:r>
      <w:r w:rsidR="009A32CF" w:rsidRPr="004A0117">
        <w:rPr>
          <w:rFonts w:asciiTheme="majorBidi" w:hAnsiTheme="majorBidi" w:cstheme="majorBidi"/>
          <w:sz w:val="24"/>
          <w:szCs w:val="24"/>
          <w:lang w:bidi="fa-IR"/>
        </w:rPr>
        <w:t xml:space="preserve"> </w:t>
      </w:r>
      <w:r w:rsidRPr="004A0117">
        <w:rPr>
          <w:rFonts w:asciiTheme="majorBidi" w:hAnsiTheme="majorBidi" w:cstheme="majorBidi"/>
          <w:sz w:val="24"/>
          <w:szCs w:val="24"/>
          <w:lang w:bidi="fa-IR"/>
        </w:rPr>
        <w:t xml:space="preserve">Experimental group 2 </w:t>
      </w:r>
      <w:r w:rsidR="009A32CF" w:rsidRPr="004A0117">
        <w:rPr>
          <w:rFonts w:asciiTheme="majorBidi" w:hAnsiTheme="majorBidi" w:cstheme="majorBidi"/>
          <w:sz w:val="24"/>
          <w:szCs w:val="24"/>
          <w:lang w:bidi="fa-IR"/>
        </w:rPr>
        <w:t xml:space="preserve">(received </w:t>
      </w:r>
      <w:r w:rsidRPr="004A0117">
        <w:rPr>
          <w:rFonts w:asciiTheme="majorBidi" w:hAnsiTheme="majorBidi" w:cstheme="majorBidi"/>
          <w:sz w:val="24"/>
          <w:szCs w:val="24"/>
          <w:lang w:bidi="fa-IR"/>
        </w:rPr>
        <w:t>60</w:t>
      </w:r>
      <w:r w:rsidR="009A32CF" w:rsidRPr="004A0117">
        <w:rPr>
          <w:rFonts w:asciiTheme="majorBidi" w:hAnsiTheme="majorBidi" w:cstheme="majorBidi"/>
          <w:sz w:val="24"/>
          <w:szCs w:val="24"/>
          <w:lang w:bidi="fa-IR"/>
        </w:rPr>
        <w:t xml:space="preserve"> mg </w:t>
      </w:r>
      <w:r w:rsidRPr="004A0117">
        <w:rPr>
          <w:rFonts w:asciiTheme="majorBidi" w:hAnsiTheme="majorBidi" w:cstheme="majorBidi"/>
          <w:sz w:val="24"/>
          <w:szCs w:val="24"/>
          <w:lang w:bidi="fa-IR"/>
        </w:rPr>
        <w:t>/kg diazinon</w:t>
      </w:r>
      <w:r w:rsidR="009A32CF" w:rsidRPr="004A0117">
        <w:rPr>
          <w:rFonts w:asciiTheme="majorBidi" w:hAnsiTheme="majorBidi" w:cstheme="majorBidi"/>
          <w:sz w:val="24"/>
          <w:szCs w:val="24"/>
          <w:lang w:bidi="fa-IR"/>
        </w:rPr>
        <w:t xml:space="preserve"> by intraperitoneal injection</w:t>
      </w:r>
      <w:r w:rsidRPr="004A0117">
        <w:rPr>
          <w:rFonts w:asciiTheme="majorBidi" w:hAnsiTheme="majorBidi" w:cstheme="majorBidi"/>
          <w:sz w:val="24"/>
          <w:szCs w:val="24"/>
          <w:lang w:bidi="fa-IR"/>
        </w:rPr>
        <w:t xml:space="preserve"> and 200 mg/kg vitamin E by gavage</w:t>
      </w:r>
      <w:r w:rsidR="009A32CF" w:rsidRPr="004A0117">
        <w:rPr>
          <w:rFonts w:asciiTheme="majorBidi" w:hAnsiTheme="majorBidi" w:cstheme="majorBidi"/>
          <w:sz w:val="24"/>
          <w:szCs w:val="24"/>
          <w:lang w:bidi="fa-IR"/>
        </w:rPr>
        <w:t xml:space="preserve">) </w:t>
      </w:r>
      <w:r w:rsidRPr="004A0117">
        <w:rPr>
          <w:rFonts w:asciiTheme="majorBidi" w:hAnsiTheme="majorBidi" w:cstheme="majorBidi"/>
          <w:sz w:val="24"/>
          <w:szCs w:val="24"/>
          <w:lang w:bidi="fa-IR"/>
        </w:rPr>
        <w:t xml:space="preserve">The vitamin receiving group </w:t>
      </w:r>
      <w:r w:rsidR="009A32CF" w:rsidRPr="004A0117">
        <w:rPr>
          <w:rFonts w:asciiTheme="majorBidi" w:hAnsiTheme="majorBidi" w:cstheme="majorBidi"/>
          <w:sz w:val="24"/>
          <w:szCs w:val="24"/>
          <w:lang w:bidi="fa-IR"/>
        </w:rPr>
        <w:t xml:space="preserve">(received </w:t>
      </w:r>
      <w:r w:rsidRPr="004A0117">
        <w:rPr>
          <w:rFonts w:asciiTheme="majorBidi" w:hAnsiTheme="majorBidi" w:cstheme="majorBidi"/>
          <w:sz w:val="24"/>
          <w:szCs w:val="24"/>
          <w:lang w:bidi="fa-IR"/>
        </w:rPr>
        <w:t>200 mg/kg vitamin E by gavage daily</w:t>
      </w:r>
      <w:r w:rsidR="009A32CF" w:rsidRPr="004A0117">
        <w:rPr>
          <w:rFonts w:asciiTheme="majorBidi" w:hAnsiTheme="majorBidi" w:cstheme="majorBidi"/>
          <w:sz w:val="24"/>
          <w:szCs w:val="24"/>
          <w:lang w:bidi="fa-IR"/>
        </w:rPr>
        <w:t>)</w:t>
      </w:r>
      <w:r w:rsidR="00B938CE" w:rsidRPr="004A0117">
        <w:rPr>
          <w:rFonts w:asciiTheme="majorBidi" w:hAnsiTheme="majorBidi" w:cstheme="majorBidi"/>
          <w:sz w:val="24"/>
          <w:szCs w:val="24"/>
          <w:lang w:bidi="fa-IR"/>
        </w:rPr>
        <w:t>. animals were scarified after six weeks and left testis were removed for immunohistochemistry study (TUNEL and PCNA).</w:t>
      </w:r>
    </w:p>
    <w:p w:rsidR="0076653F" w:rsidRPr="004A0117" w:rsidRDefault="0076653F" w:rsidP="007517CD">
      <w:pPr>
        <w:tabs>
          <w:tab w:val="left" w:pos="20070"/>
        </w:tabs>
        <w:spacing w:line="360" w:lineRule="auto"/>
        <w:ind w:left="1260" w:right="3358"/>
        <w:jc w:val="both"/>
        <w:rPr>
          <w:rFonts w:asciiTheme="majorBidi" w:hAnsiTheme="majorBidi" w:cstheme="majorBidi"/>
          <w:sz w:val="24"/>
          <w:szCs w:val="24"/>
        </w:rPr>
      </w:pPr>
      <w:r w:rsidRPr="004A0117">
        <w:rPr>
          <w:rFonts w:asciiTheme="majorBidi" w:hAnsiTheme="majorBidi" w:cstheme="majorBidi"/>
          <w:b/>
          <w:bCs/>
          <w:sz w:val="24"/>
          <w:szCs w:val="24"/>
        </w:rPr>
        <w:t>Results:</w:t>
      </w:r>
      <w:r w:rsidRPr="004A0117">
        <w:rPr>
          <w:rFonts w:asciiTheme="majorBidi" w:hAnsiTheme="majorBidi" w:cstheme="majorBidi"/>
          <w:sz w:val="24"/>
          <w:szCs w:val="24"/>
        </w:rPr>
        <w:t xml:space="preserve"> compared to control group, diazinon in the experimental group 1 decreased the number of positive PCNA cells significantly (</w:t>
      </w:r>
      <w:r w:rsidR="00DC0A78" w:rsidRPr="004A0117">
        <w:rPr>
          <w:rFonts w:asciiTheme="majorBidi" w:hAnsiTheme="majorBidi" w:cstheme="majorBidi"/>
          <w:sz w:val="24"/>
          <w:szCs w:val="24"/>
        </w:rPr>
        <w:t>p&lt; 0.001</w:t>
      </w:r>
      <w:r w:rsidRPr="004A0117">
        <w:rPr>
          <w:rFonts w:asciiTheme="majorBidi" w:hAnsiTheme="majorBidi" w:cstheme="majorBidi"/>
          <w:sz w:val="24"/>
          <w:szCs w:val="24"/>
        </w:rPr>
        <w:t>) and increased the number of TUNEL positive cells significantly (</w:t>
      </w:r>
      <w:r w:rsidR="00DC0A78" w:rsidRPr="004A0117">
        <w:rPr>
          <w:rFonts w:asciiTheme="majorBidi" w:hAnsiTheme="majorBidi" w:cstheme="majorBidi"/>
          <w:sz w:val="24"/>
          <w:szCs w:val="24"/>
        </w:rPr>
        <w:t>p&lt; 0.001</w:t>
      </w:r>
      <w:r w:rsidRPr="004A0117">
        <w:rPr>
          <w:rFonts w:asciiTheme="majorBidi" w:hAnsiTheme="majorBidi" w:cstheme="majorBidi"/>
          <w:sz w:val="24"/>
          <w:szCs w:val="24"/>
        </w:rPr>
        <w:t>). and vitamin E in the experimental group 2 caused the decrease in the number of TUNEL positive cells and increase in PCNA positive cells compared to experimental group 1 (</w:t>
      </w:r>
      <w:r w:rsidR="00DC0A78" w:rsidRPr="004A0117">
        <w:rPr>
          <w:rFonts w:asciiTheme="majorBidi" w:hAnsiTheme="majorBidi" w:cstheme="majorBidi"/>
          <w:sz w:val="24"/>
          <w:szCs w:val="24"/>
        </w:rPr>
        <w:t>p&lt; 0.001</w:t>
      </w:r>
      <w:r w:rsidRPr="004A0117">
        <w:rPr>
          <w:rFonts w:asciiTheme="majorBidi" w:hAnsiTheme="majorBidi" w:cstheme="majorBidi"/>
          <w:sz w:val="24"/>
          <w:szCs w:val="24"/>
        </w:rPr>
        <w:t>).</w:t>
      </w:r>
    </w:p>
    <w:p w:rsidR="0076653F" w:rsidRPr="004A0117" w:rsidRDefault="0076653F" w:rsidP="007517CD">
      <w:pPr>
        <w:tabs>
          <w:tab w:val="left" w:pos="20070"/>
        </w:tabs>
        <w:spacing w:line="360" w:lineRule="auto"/>
        <w:ind w:left="1260" w:right="3358"/>
        <w:jc w:val="both"/>
        <w:rPr>
          <w:rFonts w:asciiTheme="majorBidi" w:hAnsiTheme="majorBidi" w:cstheme="majorBidi"/>
          <w:sz w:val="24"/>
          <w:szCs w:val="24"/>
        </w:rPr>
      </w:pPr>
      <w:r w:rsidRPr="004A0117">
        <w:rPr>
          <w:rFonts w:asciiTheme="majorBidi" w:hAnsiTheme="majorBidi" w:cstheme="majorBidi"/>
          <w:b/>
          <w:bCs/>
          <w:sz w:val="24"/>
          <w:szCs w:val="24"/>
        </w:rPr>
        <w:t>Conclusion:</w:t>
      </w:r>
      <w:r w:rsidRPr="004A0117">
        <w:rPr>
          <w:rFonts w:asciiTheme="majorBidi" w:hAnsiTheme="majorBidi" w:cstheme="majorBidi"/>
          <w:sz w:val="24"/>
          <w:szCs w:val="24"/>
        </w:rPr>
        <w:t xml:space="preserve"> </w:t>
      </w:r>
      <w:r w:rsidR="0077281E" w:rsidRPr="004A0117">
        <w:rPr>
          <w:rFonts w:asciiTheme="majorBidi" w:hAnsiTheme="majorBidi" w:cstheme="majorBidi"/>
          <w:sz w:val="24"/>
          <w:szCs w:val="24"/>
        </w:rPr>
        <w:t>vitamin E can decrease the number of TUNEL positive cells and increase the number of PCNA positive cells by overcoming the poison cause by diazinon in the gonad.</w:t>
      </w:r>
    </w:p>
    <w:p w:rsidR="00D022B3" w:rsidRPr="004A0117" w:rsidRDefault="00D022B3" w:rsidP="007517CD">
      <w:pPr>
        <w:tabs>
          <w:tab w:val="left" w:pos="20070"/>
        </w:tabs>
        <w:spacing w:line="360" w:lineRule="auto"/>
        <w:ind w:left="1260" w:right="3358"/>
        <w:jc w:val="both"/>
        <w:rPr>
          <w:rFonts w:asciiTheme="majorBidi" w:hAnsiTheme="majorBidi" w:cstheme="majorBidi"/>
          <w:sz w:val="24"/>
          <w:szCs w:val="24"/>
        </w:rPr>
      </w:pPr>
      <w:r w:rsidRPr="004A0117">
        <w:rPr>
          <w:rFonts w:asciiTheme="majorBidi" w:hAnsiTheme="majorBidi" w:cstheme="majorBidi"/>
          <w:sz w:val="24"/>
          <w:szCs w:val="24"/>
        </w:rPr>
        <w:t xml:space="preserve">Keywords: Apoptosis, proliferation, Diazinon, </w:t>
      </w:r>
      <w:r w:rsidR="00392628" w:rsidRPr="004A0117">
        <w:rPr>
          <w:rFonts w:asciiTheme="majorBidi" w:hAnsiTheme="majorBidi" w:cstheme="majorBidi"/>
          <w:sz w:val="24"/>
          <w:szCs w:val="24"/>
        </w:rPr>
        <w:t>Testis</w:t>
      </w:r>
      <w:r w:rsidRPr="004A0117">
        <w:rPr>
          <w:rFonts w:asciiTheme="majorBidi" w:hAnsiTheme="majorBidi" w:cstheme="majorBidi"/>
          <w:sz w:val="24"/>
          <w:szCs w:val="24"/>
        </w:rPr>
        <w:t>, Vitamin E.</w:t>
      </w:r>
    </w:p>
    <w:p w:rsidR="0077281E" w:rsidRDefault="0077281E" w:rsidP="007517CD">
      <w:pPr>
        <w:tabs>
          <w:tab w:val="left" w:pos="20070"/>
        </w:tabs>
        <w:spacing w:line="360" w:lineRule="auto"/>
        <w:ind w:left="1260" w:right="3358"/>
        <w:jc w:val="both"/>
        <w:rPr>
          <w:rFonts w:asciiTheme="majorBidi" w:hAnsiTheme="majorBidi" w:cstheme="majorBidi"/>
          <w:sz w:val="28"/>
          <w:szCs w:val="28"/>
        </w:rPr>
      </w:pPr>
    </w:p>
    <w:p w:rsidR="00D022B3" w:rsidRDefault="00D022B3" w:rsidP="007517CD">
      <w:pPr>
        <w:tabs>
          <w:tab w:val="left" w:pos="20070"/>
        </w:tabs>
        <w:spacing w:line="360" w:lineRule="auto"/>
        <w:ind w:left="1260" w:right="3358"/>
        <w:jc w:val="both"/>
        <w:rPr>
          <w:rFonts w:asciiTheme="majorBidi" w:hAnsiTheme="majorBidi" w:cstheme="majorBidi"/>
          <w:sz w:val="28"/>
          <w:szCs w:val="28"/>
        </w:rPr>
      </w:pPr>
    </w:p>
    <w:p w:rsidR="00D022B3" w:rsidRPr="00270E2C" w:rsidRDefault="00D022B3" w:rsidP="007517CD">
      <w:pPr>
        <w:tabs>
          <w:tab w:val="left" w:pos="20070"/>
        </w:tabs>
        <w:spacing w:line="360" w:lineRule="auto"/>
        <w:ind w:left="1260" w:right="3358"/>
        <w:jc w:val="both"/>
        <w:rPr>
          <w:rFonts w:asciiTheme="majorBidi" w:hAnsiTheme="majorBidi" w:cstheme="majorBidi"/>
          <w:sz w:val="28"/>
          <w:szCs w:val="28"/>
        </w:rPr>
      </w:pPr>
    </w:p>
    <w:p w:rsidR="0077281E" w:rsidRPr="006D57FD" w:rsidRDefault="0077281E" w:rsidP="007517CD">
      <w:pPr>
        <w:tabs>
          <w:tab w:val="left" w:pos="20070"/>
        </w:tabs>
        <w:spacing w:line="360" w:lineRule="auto"/>
        <w:ind w:left="1260" w:right="3358"/>
        <w:jc w:val="both"/>
        <w:rPr>
          <w:rFonts w:asciiTheme="majorBidi" w:hAnsiTheme="majorBidi" w:cstheme="majorBidi"/>
          <w:b/>
          <w:bCs/>
          <w:sz w:val="24"/>
          <w:szCs w:val="24"/>
        </w:rPr>
      </w:pPr>
      <w:r w:rsidRPr="006D57FD">
        <w:rPr>
          <w:rFonts w:asciiTheme="majorBidi" w:hAnsiTheme="majorBidi" w:cstheme="majorBidi"/>
          <w:b/>
          <w:bCs/>
          <w:sz w:val="24"/>
          <w:szCs w:val="24"/>
        </w:rPr>
        <w:t>Introduction</w:t>
      </w:r>
    </w:p>
    <w:p w:rsidR="00A93EA7" w:rsidRPr="006D57FD" w:rsidRDefault="0077281E" w:rsidP="007517CD">
      <w:pPr>
        <w:tabs>
          <w:tab w:val="left" w:pos="20070"/>
        </w:tabs>
        <w:spacing w:line="360" w:lineRule="auto"/>
        <w:ind w:left="1260" w:right="3358"/>
        <w:jc w:val="both"/>
        <w:rPr>
          <w:rFonts w:asciiTheme="majorBidi" w:hAnsiTheme="majorBidi" w:cstheme="majorBidi"/>
          <w:sz w:val="24"/>
          <w:szCs w:val="24"/>
        </w:rPr>
      </w:pPr>
      <w:r w:rsidRPr="006D57FD">
        <w:rPr>
          <w:rFonts w:asciiTheme="majorBidi" w:hAnsiTheme="majorBidi" w:cstheme="majorBidi"/>
          <w:sz w:val="24"/>
          <w:szCs w:val="24"/>
        </w:rPr>
        <w:t>The pesticides are used all over the world to control the pests in agriculture, veterinary, insects in houses and the insects which cause disease and to increase the production of foodstuffs and</w:t>
      </w:r>
      <w:r w:rsidR="00D606F4" w:rsidRPr="006D57FD">
        <w:rPr>
          <w:rFonts w:asciiTheme="majorBidi" w:hAnsiTheme="majorBidi" w:cstheme="majorBidi" w:hint="cs"/>
          <w:sz w:val="24"/>
          <w:szCs w:val="24"/>
          <w:rtl/>
        </w:rPr>
        <w:t xml:space="preserve"> </w:t>
      </w:r>
      <w:r w:rsidR="00D606F4" w:rsidRPr="006D57FD">
        <w:rPr>
          <w:rFonts w:asciiTheme="majorBidi" w:hAnsiTheme="majorBidi" w:cstheme="majorBidi"/>
          <w:sz w:val="24"/>
          <w:szCs w:val="24"/>
        </w:rPr>
        <w:t>Keep up</w:t>
      </w:r>
      <w:r w:rsidRPr="006D57FD">
        <w:rPr>
          <w:rFonts w:asciiTheme="majorBidi" w:hAnsiTheme="majorBidi" w:cstheme="majorBidi"/>
          <w:sz w:val="24"/>
          <w:szCs w:val="24"/>
        </w:rPr>
        <w:t xml:space="preserve"> human and animal health. </w:t>
      </w:r>
      <w:r w:rsidR="00836ABD" w:rsidRPr="006D57FD">
        <w:rPr>
          <w:rFonts w:asciiTheme="majorBidi" w:hAnsiTheme="majorBidi" w:cstheme="majorBidi"/>
          <w:sz w:val="24"/>
          <w:szCs w:val="24"/>
        </w:rPr>
        <w:t xml:space="preserve">The wide usage of pesticides in agriculture and </w:t>
      </w:r>
      <w:r w:rsidR="008E0754" w:rsidRPr="006D57FD">
        <w:rPr>
          <w:rFonts w:asciiTheme="majorBidi" w:hAnsiTheme="majorBidi" w:cstheme="majorBidi"/>
          <w:sz w:val="24"/>
          <w:szCs w:val="24"/>
        </w:rPr>
        <w:t>general hygiene cause serious problems in ecosystem and hygiene risks including crucial, pre crucial and chronic human and animal poisoning and is therefore an important concern (1,2). Organophosphate</w:t>
      </w:r>
      <w:r w:rsidR="00A93EA7" w:rsidRPr="006D57FD">
        <w:rPr>
          <w:rFonts w:asciiTheme="majorBidi" w:hAnsiTheme="majorBidi" w:cstheme="majorBidi"/>
          <w:sz w:val="24"/>
          <w:szCs w:val="24"/>
        </w:rPr>
        <w:t xml:space="preserve"> pesticides have been used instead of chlorine poisons during the four current decades and they are the most common pesticide. The main advantage of organophosphate compounds is their short sustainability and their low aggregation in ecosystem</w:t>
      </w:r>
      <w:r w:rsidR="004A0117">
        <w:rPr>
          <w:rFonts w:asciiTheme="majorBidi" w:hAnsiTheme="majorBidi" w:cstheme="majorBidi"/>
          <w:sz w:val="24"/>
          <w:szCs w:val="24"/>
        </w:rPr>
        <w:t xml:space="preserve"> (3)</w:t>
      </w:r>
      <w:r w:rsidR="00A93EA7" w:rsidRPr="006D57FD">
        <w:rPr>
          <w:rFonts w:asciiTheme="majorBidi" w:hAnsiTheme="majorBidi" w:cstheme="majorBidi"/>
          <w:sz w:val="24"/>
          <w:szCs w:val="24"/>
        </w:rPr>
        <w:t xml:space="preserve">. </w:t>
      </w:r>
    </w:p>
    <w:p w:rsidR="0077281E" w:rsidRPr="006D57FD" w:rsidRDefault="00A93EA7" w:rsidP="007517CD">
      <w:pPr>
        <w:tabs>
          <w:tab w:val="left" w:pos="20070"/>
        </w:tabs>
        <w:spacing w:line="360" w:lineRule="auto"/>
        <w:ind w:left="1260" w:right="3358"/>
        <w:jc w:val="both"/>
        <w:rPr>
          <w:rFonts w:asciiTheme="majorBidi" w:hAnsiTheme="majorBidi" w:cstheme="majorBidi"/>
          <w:sz w:val="24"/>
          <w:szCs w:val="24"/>
        </w:rPr>
      </w:pPr>
      <w:r w:rsidRPr="006D57FD">
        <w:rPr>
          <w:rFonts w:asciiTheme="majorBidi" w:hAnsiTheme="majorBidi" w:cstheme="majorBidi"/>
          <w:sz w:val="24"/>
          <w:szCs w:val="24"/>
        </w:rPr>
        <w:t xml:space="preserve">Because of non-polar and fat friendly structure of the organophosphates, they are absorbed quickly after eating or breathing, and after the absorption they aggregate in fat, </w:t>
      </w:r>
      <w:r w:rsidR="00A00F85" w:rsidRPr="006D57FD">
        <w:rPr>
          <w:rFonts w:asciiTheme="majorBidi" w:hAnsiTheme="majorBidi" w:cstheme="majorBidi"/>
          <w:sz w:val="24"/>
          <w:szCs w:val="24"/>
        </w:rPr>
        <w:t xml:space="preserve">kidney, liver and salivary glands. Their long contact with the skin can cause intense poisoning. </w:t>
      </w:r>
      <w:r w:rsidRPr="006D57FD">
        <w:rPr>
          <w:rFonts w:asciiTheme="majorBidi" w:hAnsiTheme="majorBidi" w:cstheme="majorBidi"/>
          <w:sz w:val="24"/>
          <w:szCs w:val="24"/>
        </w:rPr>
        <w:t xml:space="preserve"> </w:t>
      </w:r>
      <w:r w:rsidR="00A00F85" w:rsidRPr="006D57FD">
        <w:rPr>
          <w:rFonts w:asciiTheme="majorBidi" w:hAnsiTheme="majorBidi" w:cstheme="majorBidi"/>
          <w:sz w:val="24"/>
          <w:szCs w:val="24"/>
        </w:rPr>
        <w:t xml:space="preserve">Organophosphates are affected by different metabolism reaction and finally their metabolites are egested by urine, faeces and </w:t>
      </w:r>
      <w:r w:rsidR="002637A6" w:rsidRPr="006D57FD">
        <w:rPr>
          <w:rFonts w:asciiTheme="majorBidi" w:hAnsiTheme="majorBidi" w:cstheme="majorBidi"/>
          <w:sz w:val="24"/>
          <w:szCs w:val="24"/>
        </w:rPr>
        <w:t>expiration. Some of these poisons are accumulated in fat and their excretion takes days because on aggregating in fat</w:t>
      </w:r>
      <w:r w:rsidR="00CB53BE">
        <w:rPr>
          <w:rFonts w:asciiTheme="majorBidi" w:hAnsiTheme="majorBidi" w:cstheme="majorBidi"/>
          <w:sz w:val="24"/>
          <w:szCs w:val="24"/>
        </w:rPr>
        <w:t xml:space="preserve"> (4)</w:t>
      </w:r>
      <w:r w:rsidR="002637A6" w:rsidRPr="006D57FD">
        <w:rPr>
          <w:rFonts w:asciiTheme="majorBidi" w:hAnsiTheme="majorBidi" w:cstheme="majorBidi"/>
          <w:sz w:val="24"/>
          <w:szCs w:val="24"/>
        </w:rPr>
        <w:t xml:space="preserve">. The common structure of pesticides is as below: </w:t>
      </w:r>
    </w:p>
    <w:p w:rsidR="002637A6" w:rsidRPr="00270E2C" w:rsidRDefault="002637A6" w:rsidP="007517CD">
      <w:pPr>
        <w:tabs>
          <w:tab w:val="left" w:pos="20070"/>
        </w:tabs>
        <w:spacing w:line="360" w:lineRule="auto"/>
        <w:ind w:left="1260" w:right="3358"/>
        <w:jc w:val="both"/>
        <w:rPr>
          <w:rFonts w:asciiTheme="majorBidi" w:hAnsiTheme="majorBidi" w:cstheme="majorBidi"/>
          <w:sz w:val="28"/>
          <w:szCs w:val="28"/>
        </w:rPr>
      </w:pPr>
      <w:r w:rsidRPr="00270E2C">
        <w:rPr>
          <w:rFonts w:asciiTheme="majorBidi" w:hAnsiTheme="majorBidi" w:cstheme="majorBidi"/>
          <w:noProof/>
          <w:sz w:val="28"/>
          <w:szCs w:val="28"/>
        </w:rPr>
        <w:drawing>
          <wp:inline distT="0" distB="0" distL="0" distR="0" wp14:anchorId="4A841DB8" wp14:editId="4974FDBD">
            <wp:extent cx="2694940" cy="13595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94940" cy="1359535"/>
                    </a:xfrm>
                    <a:prstGeom prst="rect">
                      <a:avLst/>
                    </a:prstGeom>
                    <a:noFill/>
                  </pic:spPr>
                </pic:pic>
              </a:graphicData>
            </a:graphic>
          </wp:inline>
        </w:drawing>
      </w:r>
    </w:p>
    <w:p w:rsidR="002637A6" w:rsidRPr="006D57FD" w:rsidRDefault="002637A6" w:rsidP="007517CD">
      <w:pPr>
        <w:tabs>
          <w:tab w:val="left" w:pos="20070"/>
        </w:tabs>
        <w:spacing w:line="360" w:lineRule="auto"/>
        <w:ind w:left="1260" w:right="3358"/>
        <w:jc w:val="both"/>
        <w:rPr>
          <w:rFonts w:asciiTheme="majorBidi" w:hAnsiTheme="majorBidi" w:cstheme="majorBidi"/>
          <w:sz w:val="24"/>
          <w:szCs w:val="24"/>
          <w:lang w:bidi="fa-IR"/>
        </w:rPr>
      </w:pPr>
      <w:r w:rsidRPr="006D57FD">
        <w:rPr>
          <w:rFonts w:asciiTheme="majorBidi" w:hAnsiTheme="majorBidi" w:cstheme="majorBidi"/>
          <w:sz w:val="24"/>
          <w:szCs w:val="24"/>
        </w:rPr>
        <w:t xml:space="preserve">In this structure </w:t>
      </w:r>
      <w:r w:rsidRPr="006D57FD">
        <w:rPr>
          <w:rFonts w:asciiTheme="majorBidi" w:hAnsiTheme="majorBidi" w:cstheme="majorBidi"/>
          <w:sz w:val="24"/>
          <w:szCs w:val="24"/>
          <w:lang w:bidi="fa-IR"/>
        </w:rPr>
        <w:t xml:space="preserve">X is the leaving group which is variable. And most of the alkoxy groups are placed in R1 and R2. And oxygen or sulfur is placed in the other stand which can connect to another phosphor and create dual band. </w:t>
      </w:r>
      <w:r w:rsidR="00546937" w:rsidRPr="006D57FD">
        <w:rPr>
          <w:rFonts w:asciiTheme="majorBidi" w:hAnsiTheme="majorBidi" w:cstheme="majorBidi"/>
          <w:sz w:val="24"/>
          <w:szCs w:val="24"/>
          <w:lang w:bidi="fa-IR"/>
        </w:rPr>
        <w:t xml:space="preserve">Based on these chemical differences, the </w:t>
      </w:r>
      <w:r w:rsidR="00D01FB7" w:rsidRPr="006D57FD">
        <w:rPr>
          <w:rFonts w:asciiTheme="majorBidi" w:hAnsiTheme="majorBidi" w:cstheme="majorBidi"/>
          <w:sz w:val="24"/>
          <w:szCs w:val="24"/>
          <w:lang w:bidi="fa-IR"/>
        </w:rPr>
        <w:t>organophosphates are</w:t>
      </w:r>
      <w:r w:rsidR="00546937" w:rsidRPr="006D57FD">
        <w:rPr>
          <w:rFonts w:asciiTheme="majorBidi" w:hAnsiTheme="majorBidi" w:cstheme="majorBidi"/>
          <w:sz w:val="24"/>
          <w:szCs w:val="24"/>
          <w:lang w:bidi="fa-IR"/>
        </w:rPr>
        <w:t xml:space="preserve"> divided to some subgroups</w:t>
      </w:r>
      <w:r w:rsidR="00756845" w:rsidRPr="006D57FD">
        <w:rPr>
          <w:rFonts w:asciiTheme="majorBidi" w:hAnsiTheme="majorBidi" w:cstheme="majorBidi"/>
          <w:sz w:val="24"/>
          <w:szCs w:val="24"/>
          <w:lang w:bidi="fa-IR"/>
        </w:rPr>
        <w:t xml:space="preserve">. </w:t>
      </w:r>
      <w:r w:rsidR="00546937" w:rsidRPr="006D57FD">
        <w:rPr>
          <w:rFonts w:asciiTheme="majorBidi" w:hAnsiTheme="majorBidi" w:cstheme="majorBidi"/>
          <w:sz w:val="24"/>
          <w:szCs w:val="24"/>
          <w:lang w:bidi="fa-IR"/>
        </w:rPr>
        <w:t xml:space="preserve">phosphates and </w:t>
      </w:r>
      <w:r w:rsidR="00756845" w:rsidRPr="006D57FD">
        <w:rPr>
          <w:rFonts w:asciiTheme="majorBidi" w:hAnsiTheme="majorBidi" w:cstheme="majorBidi"/>
          <w:sz w:val="24"/>
          <w:szCs w:val="24"/>
          <w:lang w:bidi="fa-IR"/>
        </w:rPr>
        <w:t xml:space="preserve">phosphorothionates </w:t>
      </w:r>
      <w:r w:rsidR="00546937" w:rsidRPr="006D57FD">
        <w:rPr>
          <w:rFonts w:asciiTheme="majorBidi" w:hAnsiTheme="majorBidi" w:cstheme="majorBidi"/>
          <w:sz w:val="24"/>
          <w:szCs w:val="24"/>
          <w:lang w:bidi="fa-IR"/>
        </w:rPr>
        <w:t xml:space="preserve">are the main which are the most common organophosphate pesticides. </w:t>
      </w:r>
      <w:r w:rsidR="00756845" w:rsidRPr="006D57FD">
        <w:rPr>
          <w:rFonts w:asciiTheme="majorBidi" w:hAnsiTheme="majorBidi" w:cstheme="majorBidi"/>
          <w:sz w:val="24"/>
          <w:szCs w:val="24"/>
          <w:lang w:bidi="fa-IR"/>
        </w:rPr>
        <w:t xml:space="preserve">Phosphorothionates </w:t>
      </w:r>
      <w:r w:rsidR="00D01FB7" w:rsidRPr="006D57FD">
        <w:rPr>
          <w:rFonts w:asciiTheme="majorBidi" w:hAnsiTheme="majorBidi" w:cstheme="majorBidi"/>
          <w:sz w:val="24"/>
          <w:szCs w:val="24"/>
          <w:lang w:bidi="fa-IR"/>
        </w:rPr>
        <w:t>are</w:t>
      </w:r>
      <w:r w:rsidR="00546937" w:rsidRPr="006D57FD">
        <w:rPr>
          <w:rFonts w:asciiTheme="majorBidi" w:hAnsiTheme="majorBidi" w:cstheme="majorBidi"/>
          <w:sz w:val="24"/>
          <w:szCs w:val="24"/>
          <w:lang w:bidi="fa-IR"/>
        </w:rPr>
        <w:t xml:space="preserve"> like parathion, diazin</w:t>
      </w:r>
      <w:r w:rsidR="00D01FB7" w:rsidRPr="006D57FD">
        <w:rPr>
          <w:rFonts w:asciiTheme="majorBidi" w:hAnsiTheme="majorBidi" w:cstheme="majorBidi"/>
          <w:sz w:val="24"/>
          <w:szCs w:val="24"/>
          <w:lang w:bidi="fa-IR"/>
        </w:rPr>
        <w:t xml:space="preserve">on, malathion and clorpirifos and </w:t>
      </w:r>
      <w:r w:rsidR="00756845" w:rsidRPr="006D57FD">
        <w:rPr>
          <w:rFonts w:asciiTheme="majorBidi" w:hAnsiTheme="majorBidi" w:cstheme="majorBidi"/>
          <w:sz w:val="24"/>
          <w:szCs w:val="24"/>
          <w:lang w:bidi="fa-IR"/>
        </w:rPr>
        <w:t xml:space="preserve">phosphorothionates </w:t>
      </w:r>
      <w:r w:rsidR="00D01FB7" w:rsidRPr="006D57FD">
        <w:rPr>
          <w:rFonts w:asciiTheme="majorBidi" w:hAnsiTheme="majorBidi" w:cstheme="majorBidi"/>
          <w:sz w:val="24"/>
          <w:szCs w:val="24"/>
          <w:lang w:bidi="fa-IR"/>
        </w:rPr>
        <w:t>are more common compared to phosphates (6,5). Diazinon is one of the most well-known organophosphate pesticides which is synthetic and does not exist naturally in the environment. It is more common for paddies, fruit tr</w:t>
      </w:r>
      <w:r w:rsidR="00B55FBF" w:rsidRPr="006D57FD">
        <w:rPr>
          <w:rFonts w:asciiTheme="majorBidi" w:hAnsiTheme="majorBidi" w:cstheme="majorBidi"/>
          <w:sz w:val="24"/>
          <w:szCs w:val="24"/>
          <w:lang w:bidi="fa-IR"/>
        </w:rPr>
        <w:t xml:space="preserve">ees and to control the ectoparasites of the livestock. Diazinon activity is like the other organophosphates, which is to block the </w:t>
      </w:r>
      <w:r w:rsidR="004D289E" w:rsidRPr="006D57FD">
        <w:rPr>
          <w:rFonts w:asciiTheme="majorBidi" w:hAnsiTheme="majorBidi" w:cstheme="majorBidi"/>
          <w:sz w:val="24"/>
          <w:szCs w:val="24"/>
          <w:lang w:bidi="fa-IR"/>
        </w:rPr>
        <w:t xml:space="preserve">acetylcholinesterase </w:t>
      </w:r>
      <w:r w:rsidR="00B55FBF" w:rsidRPr="006D57FD">
        <w:rPr>
          <w:rFonts w:asciiTheme="majorBidi" w:hAnsiTheme="majorBidi" w:cstheme="majorBidi"/>
          <w:sz w:val="24"/>
          <w:szCs w:val="24"/>
          <w:lang w:bidi="fa-IR"/>
        </w:rPr>
        <w:t xml:space="preserve">enzyme.  These compounds are connected to some enzymes in the body but its effect on </w:t>
      </w:r>
      <w:r w:rsidR="004D289E" w:rsidRPr="006D57FD">
        <w:rPr>
          <w:rFonts w:asciiTheme="majorBidi" w:hAnsiTheme="majorBidi" w:cstheme="majorBidi"/>
          <w:sz w:val="24"/>
          <w:szCs w:val="24"/>
          <w:lang w:bidi="fa-IR"/>
        </w:rPr>
        <w:t xml:space="preserve">acetylcholinesterase </w:t>
      </w:r>
      <w:r w:rsidR="00B55FBF" w:rsidRPr="006D57FD">
        <w:rPr>
          <w:rFonts w:asciiTheme="majorBidi" w:hAnsiTheme="majorBidi" w:cstheme="majorBidi"/>
          <w:sz w:val="24"/>
          <w:szCs w:val="24"/>
          <w:lang w:bidi="fa-IR"/>
        </w:rPr>
        <w:t>has clinically important (7,</w:t>
      </w:r>
      <w:r w:rsidR="00E87F01" w:rsidRPr="006D57FD">
        <w:rPr>
          <w:rFonts w:asciiTheme="majorBidi" w:hAnsiTheme="majorBidi" w:cstheme="majorBidi"/>
          <w:sz w:val="24"/>
          <w:szCs w:val="24"/>
          <w:lang w:bidi="fa-IR"/>
        </w:rPr>
        <w:t xml:space="preserve"> </w:t>
      </w:r>
      <w:r w:rsidR="00B55FBF" w:rsidRPr="006D57FD">
        <w:rPr>
          <w:rFonts w:asciiTheme="majorBidi" w:hAnsiTheme="majorBidi" w:cstheme="majorBidi"/>
          <w:sz w:val="24"/>
          <w:szCs w:val="24"/>
          <w:lang w:bidi="fa-IR"/>
        </w:rPr>
        <w:t xml:space="preserve">6). Diazinon creates pathological changes in body like </w:t>
      </w:r>
      <w:r w:rsidR="00C60D3B" w:rsidRPr="006D57FD">
        <w:rPr>
          <w:rFonts w:asciiTheme="majorBidi" w:hAnsiTheme="majorBidi" w:cstheme="majorBidi"/>
          <w:sz w:val="24"/>
          <w:szCs w:val="24"/>
          <w:lang w:bidi="fa-IR"/>
        </w:rPr>
        <w:t>hematology disorders, kidney, liver, cardiac</w:t>
      </w:r>
      <w:r w:rsidR="00580AE9" w:rsidRPr="006D57FD">
        <w:rPr>
          <w:rFonts w:asciiTheme="majorBidi" w:hAnsiTheme="majorBidi" w:cstheme="majorBidi"/>
          <w:sz w:val="24"/>
          <w:szCs w:val="24"/>
          <w:lang w:bidi="fa-IR"/>
        </w:rPr>
        <w:t xml:space="preserve"> and </w:t>
      </w:r>
      <w:r w:rsidR="00580AE9" w:rsidRPr="006D57FD">
        <w:rPr>
          <w:rFonts w:asciiTheme="majorBidi" w:hAnsiTheme="majorBidi" w:cstheme="majorBidi" w:hint="cs"/>
          <w:sz w:val="24"/>
          <w:szCs w:val="24"/>
          <w:lang w:bidi="fa-IR"/>
        </w:rPr>
        <w:t>nervous</w:t>
      </w:r>
      <w:r w:rsidR="00580AE9" w:rsidRPr="006D57FD">
        <w:rPr>
          <w:rFonts w:asciiTheme="majorBidi" w:hAnsiTheme="majorBidi" w:cstheme="majorBidi"/>
          <w:sz w:val="24"/>
          <w:szCs w:val="24"/>
          <w:lang w:bidi="fa-IR"/>
        </w:rPr>
        <w:t xml:space="preserve"> toxicity</w:t>
      </w:r>
      <w:r w:rsidR="00C60D3B" w:rsidRPr="006D57FD">
        <w:rPr>
          <w:rFonts w:asciiTheme="majorBidi" w:hAnsiTheme="majorBidi" w:cstheme="majorBidi"/>
          <w:sz w:val="24"/>
          <w:szCs w:val="24"/>
          <w:lang w:bidi="fa-IR"/>
        </w:rPr>
        <w:t xml:space="preserve"> and reproductive disorders in male and female, by creating oxidative stress and free radicals (8,</w:t>
      </w:r>
      <w:r w:rsidR="00E87F01" w:rsidRPr="006D57FD">
        <w:rPr>
          <w:rFonts w:asciiTheme="majorBidi" w:hAnsiTheme="majorBidi" w:cstheme="majorBidi"/>
          <w:sz w:val="24"/>
          <w:szCs w:val="24"/>
          <w:lang w:bidi="fa-IR"/>
        </w:rPr>
        <w:t xml:space="preserve"> </w:t>
      </w:r>
      <w:r w:rsidR="00C60D3B" w:rsidRPr="006D57FD">
        <w:rPr>
          <w:rFonts w:asciiTheme="majorBidi" w:hAnsiTheme="majorBidi" w:cstheme="majorBidi"/>
          <w:sz w:val="24"/>
          <w:szCs w:val="24"/>
          <w:lang w:bidi="fa-IR"/>
        </w:rPr>
        <w:t xml:space="preserve">9). Most of the findings </w:t>
      </w:r>
      <w:r w:rsidR="00681AEC" w:rsidRPr="006D57FD">
        <w:rPr>
          <w:rFonts w:asciiTheme="majorBidi" w:hAnsiTheme="majorBidi" w:cstheme="majorBidi"/>
          <w:sz w:val="24"/>
          <w:szCs w:val="24"/>
          <w:lang w:bidi="fa-IR"/>
        </w:rPr>
        <w:t>and</w:t>
      </w:r>
      <w:r w:rsidR="00681AEC" w:rsidRPr="00270E2C">
        <w:rPr>
          <w:rFonts w:asciiTheme="majorBidi" w:hAnsiTheme="majorBidi" w:cstheme="majorBidi"/>
          <w:sz w:val="28"/>
          <w:szCs w:val="28"/>
          <w:lang w:bidi="fa-IR"/>
        </w:rPr>
        <w:t xml:space="preserve"> </w:t>
      </w:r>
      <w:r w:rsidR="00681AEC" w:rsidRPr="006D57FD">
        <w:rPr>
          <w:rFonts w:asciiTheme="majorBidi" w:hAnsiTheme="majorBidi" w:cstheme="majorBidi"/>
          <w:sz w:val="24"/>
          <w:szCs w:val="24"/>
          <w:lang w:bidi="fa-IR"/>
        </w:rPr>
        <w:t xml:space="preserve">statements show that organophosphate poisoning is more than blocking </w:t>
      </w:r>
      <w:r w:rsidR="004D289E" w:rsidRPr="006D57FD">
        <w:rPr>
          <w:rFonts w:asciiTheme="majorBidi" w:hAnsiTheme="majorBidi" w:cstheme="majorBidi"/>
          <w:sz w:val="24"/>
          <w:szCs w:val="24"/>
          <w:lang w:bidi="fa-IR"/>
        </w:rPr>
        <w:t xml:space="preserve">acetylcholinesterase </w:t>
      </w:r>
      <w:r w:rsidR="00681AEC" w:rsidRPr="006D57FD">
        <w:rPr>
          <w:rFonts w:asciiTheme="majorBidi" w:hAnsiTheme="majorBidi" w:cstheme="majorBidi"/>
          <w:sz w:val="24"/>
          <w:szCs w:val="24"/>
          <w:lang w:bidi="fa-IR"/>
        </w:rPr>
        <w:t xml:space="preserve">enzymes and is related to </w:t>
      </w:r>
      <w:r w:rsidR="0025076D" w:rsidRPr="006D57FD">
        <w:rPr>
          <w:rFonts w:asciiTheme="majorBidi" w:hAnsiTheme="majorBidi" w:cstheme="majorBidi"/>
          <w:sz w:val="24"/>
          <w:szCs w:val="24"/>
          <w:lang w:bidi="fa-IR"/>
        </w:rPr>
        <w:t xml:space="preserve">the ability of these compounds to create low amount of apoptosis by activating internal and external directions (10). </w:t>
      </w:r>
      <w:r w:rsidR="0066057E" w:rsidRPr="006D57FD">
        <w:rPr>
          <w:rFonts w:asciiTheme="majorBidi" w:hAnsiTheme="majorBidi" w:cstheme="majorBidi"/>
          <w:sz w:val="24"/>
          <w:szCs w:val="24"/>
          <w:lang w:bidi="fa-IR"/>
        </w:rPr>
        <w:t xml:space="preserve">So that in several studies, induction of apoptosis in various tissues of the body was observed by activating the pathways of caspases by organophosphates </w:t>
      </w:r>
      <w:r w:rsidR="001B62F2" w:rsidRPr="006D57FD">
        <w:rPr>
          <w:rFonts w:asciiTheme="majorBidi" w:hAnsiTheme="majorBidi" w:cstheme="majorBidi"/>
          <w:sz w:val="24"/>
          <w:szCs w:val="24"/>
          <w:lang w:bidi="fa-IR"/>
        </w:rPr>
        <w:t xml:space="preserve">(11, 12).  Spermatogenesis is a process in which the </w:t>
      </w:r>
      <w:r w:rsidR="003C7767" w:rsidRPr="006D57FD">
        <w:rPr>
          <w:rFonts w:asciiTheme="majorBidi" w:hAnsiTheme="majorBidi" w:cstheme="majorBidi"/>
          <w:sz w:val="24"/>
          <w:szCs w:val="24"/>
          <w:lang w:bidi="fa-IR"/>
        </w:rPr>
        <w:t>immature</w:t>
      </w:r>
      <w:r w:rsidR="001B62F2" w:rsidRPr="006D57FD">
        <w:rPr>
          <w:rFonts w:asciiTheme="majorBidi" w:hAnsiTheme="majorBidi" w:cstheme="majorBidi"/>
          <w:sz w:val="24"/>
          <w:szCs w:val="24"/>
          <w:lang w:bidi="fa-IR"/>
        </w:rPr>
        <w:t xml:space="preserve"> </w:t>
      </w:r>
      <w:r w:rsidR="003C7767" w:rsidRPr="006D57FD">
        <w:rPr>
          <w:rFonts w:asciiTheme="majorBidi" w:hAnsiTheme="majorBidi" w:cstheme="majorBidi"/>
          <w:sz w:val="24"/>
          <w:szCs w:val="24"/>
          <w:lang w:bidi="fa-IR"/>
        </w:rPr>
        <w:t xml:space="preserve">germ </w:t>
      </w:r>
      <w:r w:rsidR="001B62F2" w:rsidRPr="006D57FD">
        <w:rPr>
          <w:rFonts w:asciiTheme="majorBidi" w:hAnsiTheme="majorBidi" w:cstheme="majorBidi"/>
          <w:sz w:val="24"/>
          <w:szCs w:val="24"/>
          <w:lang w:bidi="fa-IR"/>
        </w:rPr>
        <w:t xml:space="preserve">cells </w:t>
      </w:r>
      <w:r w:rsidR="003C7767" w:rsidRPr="006D57FD">
        <w:rPr>
          <w:rFonts w:asciiTheme="majorBidi" w:hAnsiTheme="majorBidi" w:cstheme="majorBidi"/>
          <w:sz w:val="24"/>
          <w:szCs w:val="24"/>
          <w:lang w:bidi="fa-IR"/>
        </w:rPr>
        <w:t xml:space="preserve">change in to mature germ cells in the testicular tubes (13). Apoptosis and cell proliferation are two important cellular </w:t>
      </w:r>
      <w:r w:rsidR="009347B8" w:rsidRPr="006D57FD">
        <w:rPr>
          <w:rFonts w:asciiTheme="majorBidi" w:hAnsiTheme="majorBidi" w:cstheme="majorBidi"/>
          <w:sz w:val="24"/>
          <w:szCs w:val="24"/>
          <w:lang w:bidi="fa-IR"/>
        </w:rPr>
        <w:t>processes</w:t>
      </w:r>
      <w:r w:rsidR="003C7767" w:rsidRPr="006D57FD">
        <w:rPr>
          <w:rFonts w:asciiTheme="majorBidi" w:hAnsiTheme="majorBidi" w:cstheme="majorBidi"/>
          <w:sz w:val="24"/>
          <w:szCs w:val="24"/>
          <w:lang w:bidi="fa-IR"/>
        </w:rPr>
        <w:t xml:space="preserve"> in the normal activity of male germ cells and the normal homeostasis of sperm tubes epithelium is dependent on these two processes (14). </w:t>
      </w:r>
      <w:r w:rsidR="00270E2C" w:rsidRPr="006D57FD">
        <w:rPr>
          <w:rFonts w:asciiTheme="majorBidi" w:hAnsiTheme="majorBidi" w:cstheme="majorBidi"/>
          <w:sz w:val="24"/>
          <w:szCs w:val="24"/>
          <w:lang w:bidi="fa-IR"/>
        </w:rPr>
        <w:t xml:space="preserve">Apoptosis </w:t>
      </w:r>
      <w:r w:rsidR="009347B8" w:rsidRPr="006D57FD">
        <w:rPr>
          <w:rFonts w:asciiTheme="majorBidi" w:hAnsiTheme="majorBidi" w:cstheme="majorBidi"/>
          <w:sz w:val="24"/>
          <w:szCs w:val="24"/>
          <w:lang w:bidi="fa-IR"/>
        </w:rPr>
        <w:t>has two main roles in the normal spermatogenesis: 1) decreasing the germ cells to the number which can be supported by sertoli cells. 2) the manual omission of abnormal sperms, during w</w:t>
      </w:r>
      <w:r w:rsidR="0010258A" w:rsidRPr="006D57FD">
        <w:rPr>
          <w:rFonts w:asciiTheme="majorBidi" w:hAnsiTheme="majorBidi" w:cstheme="majorBidi"/>
          <w:sz w:val="24"/>
          <w:szCs w:val="24"/>
          <w:lang w:bidi="fa-IR"/>
        </w:rPr>
        <w:t>h</w:t>
      </w:r>
      <w:r w:rsidR="009347B8" w:rsidRPr="006D57FD">
        <w:rPr>
          <w:rFonts w:asciiTheme="majorBidi" w:hAnsiTheme="majorBidi" w:cstheme="majorBidi"/>
          <w:sz w:val="24"/>
          <w:szCs w:val="24"/>
          <w:lang w:bidi="fa-IR"/>
        </w:rPr>
        <w:t xml:space="preserve">ich most of the </w:t>
      </w:r>
      <w:r w:rsidR="0010258A" w:rsidRPr="006D57FD">
        <w:rPr>
          <w:rFonts w:asciiTheme="majorBidi" w:hAnsiTheme="majorBidi" w:cstheme="majorBidi"/>
          <w:sz w:val="24"/>
          <w:szCs w:val="24"/>
          <w:lang w:bidi="fa-IR"/>
        </w:rPr>
        <w:t>ineffective cells like old, immature or hurt cells</w:t>
      </w:r>
      <w:r w:rsidR="0066228F" w:rsidRPr="006D57FD">
        <w:rPr>
          <w:rFonts w:asciiTheme="majorBidi" w:hAnsiTheme="majorBidi" w:cstheme="majorBidi"/>
          <w:sz w:val="24"/>
          <w:szCs w:val="24"/>
          <w:lang w:bidi="fa-IR"/>
        </w:rPr>
        <w:t xml:space="preserve"> are omitted (14-16). Diazinon </w:t>
      </w:r>
      <w:r w:rsidR="00FE51AB" w:rsidRPr="006D57FD">
        <w:rPr>
          <w:rFonts w:asciiTheme="majorBidi" w:hAnsiTheme="majorBidi" w:cstheme="majorBidi"/>
          <w:sz w:val="24"/>
          <w:szCs w:val="24"/>
          <w:lang w:bidi="fa-IR"/>
        </w:rPr>
        <w:t xml:space="preserve">through loosening </w:t>
      </w:r>
      <w:r w:rsidR="0066228F" w:rsidRPr="006D57FD">
        <w:rPr>
          <w:rFonts w:asciiTheme="majorBidi" w:hAnsiTheme="majorBidi" w:cstheme="majorBidi"/>
          <w:sz w:val="24"/>
          <w:szCs w:val="24"/>
          <w:lang w:bidi="fa-IR"/>
        </w:rPr>
        <w:t xml:space="preserve">the connective tissue and the muscles around the sperm tube, changes its diameter. The size of the germinal cells will also change and the </w:t>
      </w:r>
      <w:r w:rsidR="009F34D0" w:rsidRPr="006D57FD">
        <w:rPr>
          <w:rFonts w:asciiTheme="majorBidi" w:hAnsiTheme="majorBidi" w:cstheme="majorBidi"/>
          <w:sz w:val="24"/>
          <w:szCs w:val="24"/>
          <w:lang w:bidi="fa-IR"/>
        </w:rPr>
        <w:t>size of these cells is smaller than normal (17). The antioxidant enzymes are responsible of detoxification of free radicals. Catalase and superoxide dismutase are</w:t>
      </w:r>
      <w:r w:rsidR="009F34D0" w:rsidRPr="00270E2C">
        <w:rPr>
          <w:rFonts w:asciiTheme="majorBidi" w:hAnsiTheme="majorBidi" w:cstheme="majorBidi"/>
          <w:sz w:val="28"/>
          <w:szCs w:val="28"/>
          <w:lang w:bidi="fa-IR"/>
        </w:rPr>
        <w:t xml:space="preserve"> </w:t>
      </w:r>
      <w:r w:rsidR="009F34D0" w:rsidRPr="006D57FD">
        <w:rPr>
          <w:rFonts w:asciiTheme="majorBidi" w:hAnsiTheme="majorBidi" w:cstheme="majorBidi"/>
          <w:sz w:val="24"/>
          <w:szCs w:val="24"/>
          <w:lang w:bidi="fa-IR"/>
        </w:rPr>
        <w:t>the main enzymes in this system.</w:t>
      </w:r>
      <w:r w:rsidR="00EF2FF6" w:rsidRPr="006D57FD">
        <w:rPr>
          <w:rFonts w:asciiTheme="majorBidi" w:hAnsiTheme="majorBidi" w:cstheme="majorBidi"/>
          <w:sz w:val="24"/>
          <w:szCs w:val="24"/>
          <w:lang w:bidi="fa-IR"/>
        </w:rPr>
        <w:t xml:space="preserve"> Glutathione solves the toxins and exerts it from the kidney (18). </w:t>
      </w:r>
      <w:r w:rsidR="00E44425" w:rsidRPr="006D57FD">
        <w:rPr>
          <w:rFonts w:asciiTheme="majorBidi" w:hAnsiTheme="majorBidi" w:cstheme="majorBidi"/>
          <w:sz w:val="24"/>
          <w:szCs w:val="24"/>
          <w:lang w:bidi="fa-IR"/>
        </w:rPr>
        <w:t>Vitamin</w:t>
      </w:r>
      <w:r w:rsidR="00C0593F" w:rsidRPr="006D57FD">
        <w:rPr>
          <w:rFonts w:asciiTheme="majorBidi" w:hAnsiTheme="majorBidi" w:cstheme="majorBidi"/>
          <w:sz w:val="24"/>
          <w:szCs w:val="24"/>
          <w:lang w:bidi="fa-IR"/>
        </w:rPr>
        <w:t xml:space="preserve"> E</w:t>
      </w:r>
      <w:r w:rsidR="00E44425" w:rsidRPr="006D57FD">
        <w:rPr>
          <w:rFonts w:asciiTheme="majorBidi" w:hAnsiTheme="majorBidi" w:cstheme="majorBidi"/>
          <w:sz w:val="24"/>
          <w:szCs w:val="24"/>
          <w:lang w:bidi="fa-IR"/>
        </w:rPr>
        <w:t xml:space="preserve"> </w:t>
      </w:r>
      <w:r w:rsidR="00C461A7" w:rsidRPr="006D57FD">
        <w:rPr>
          <w:rFonts w:asciiTheme="majorBidi" w:hAnsiTheme="majorBidi" w:cstheme="majorBidi"/>
          <w:sz w:val="24"/>
          <w:szCs w:val="24"/>
          <w:lang w:bidi="fa-IR"/>
        </w:rPr>
        <w:t>as a fat soluble antioxidant,</w:t>
      </w:r>
      <w:r w:rsidR="00C461A7" w:rsidRPr="006D57FD">
        <w:rPr>
          <w:rFonts w:asciiTheme="majorBidi" w:hAnsiTheme="majorBidi" w:cstheme="majorBidi" w:hint="cs"/>
          <w:sz w:val="24"/>
          <w:szCs w:val="24"/>
          <w:rtl/>
          <w:lang w:bidi="fa-IR"/>
        </w:rPr>
        <w:t xml:space="preserve"> </w:t>
      </w:r>
      <w:r w:rsidR="00E44425" w:rsidRPr="006D57FD">
        <w:rPr>
          <w:rFonts w:asciiTheme="majorBidi" w:hAnsiTheme="majorBidi" w:cstheme="majorBidi"/>
          <w:sz w:val="24"/>
          <w:szCs w:val="24"/>
          <w:lang w:bidi="fa-IR"/>
        </w:rPr>
        <w:t xml:space="preserve">blocks the release of lipid peroxidation in cell membrane and therefore keeps the sustainability of the membrane and membrane processes. </w:t>
      </w:r>
      <w:r w:rsidR="001F26C6" w:rsidRPr="006D57FD">
        <w:rPr>
          <w:rFonts w:asciiTheme="majorBidi" w:hAnsiTheme="majorBidi" w:cstheme="majorBidi"/>
          <w:sz w:val="24"/>
          <w:szCs w:val="24"/>
          <w:lang w:bidi="fa-IR"/>
        </w:rPr>
        <w:t xml:space="preserve">Different studies show that vitamin E has an important role in blocking oxidative stress and lipid peroxidation </w:t>
      </w:r>
      <w:r w:rsidR="00B738C3" w:rsidRPr="006D57FD">
        <w:rPr>
          <w:rFonts w:asciiTheme="majorBidi" w:hAnsiTheme="majorBidi" w:cstheme="majorBidi"/>
          <w:sz w:val="24"/>
          <w:szCs w:val="24"/>
          <w:lang w:bidi="fa-IR"/>
        </w:rPr>
        <w:t xml:space="preserve">induced </w:t>
      </w:r>
      <w:r w:rsidR="001F26C6" w:rsidRPr="006D57FD">
        <w:rPr>
          <w:rFonts w:asciiTheme="majorBidi" w:hAnsiTheme="majorBidi" w:cstheme="majorBidi"/>
          <w:sz w:val="24"/>
          <w:szCs w:val="24"/>
          <w:lang w:bidi="fa-IR"/>
        </w:rPr>
        <w:t>by organophosphate pesticides in laboratory animals (19).</w:t>
      </w:r>
    </w:p>
    <w:p w:rsidR="00B97452" w:rsidRPr="006D57FD" w:rsidRDefault="001F26C6" w:rsidP="007517CD">
      <w:pPr>
        <w:tabs>
          <w:tab w:val="left" w:pos="20070"/>
        </w:tabs>
        <w:spacing w:line="360" w:lineRule="auto"/>
        <w:ind w:left="1260" w:right="3358"/>
        <w:jc w:val="both"/>
        <w:rPr>
          <w:rFonts w:asciiTheme="majorBidi" w:hAnsiTheme="majorBidi" w:cstheme="majorBidi"/>
          <w:sz w:val="24"/>
          <w:szCs w:val="24"/>
          <w:lang w:bidi="fa-IR"/>
        </w:rPr>
      </w:pPr>
      <w:r w:rsidRPr="006D57FD">
        <w:rPr>
          <w:rFonts w:asciiTheme="majorBidi" w:hAnsiTheme="majorBidi" w:cstheme="majorBidi"/>
          <w:sz w:val="24"/>
          <w:szCs w:val="24"/>
          <w:lang w:bidi="fa-IR"/>
        </w:rPr>
        <w:t xml:space="preserve">Although the </w:t>
      </w:r>
      <w:r w:rsidR="00AD41B4" w:rsidRPr="006D57FD">
        <w:rPr>
          <w:rFonts w:asciiTheme="majorBidi" w:hAnsiTheme="majorBidi" w:cstheme="majorBidi"/>
          <w:sz w:val="24"/>
          <w:szCs w:val="24"/>
          <w:lang w:bidi="fa-IR"/>
        </w:rPr>
        <w:t xml:space="preserve">antioxidant and anti-apoptotic effect of vitamin E is shown in a vast number of studies, but we found no study which have analyzed the effect of this vitamin on testicle changes made by diazinon (including proliferation and apoptotic changes), so in this study the apoptotic changes and the proliferation of germ cells in the testicle of male rats after using diazinon with vitamin E is analyzed. </w:t>
      </w:r>
    </w:p>
    <w:p w:rsidR="00B97452" w:rsidRPr="00270E2C" w:rsidRDefault="00B97452" w:rsidP="007517CD">
      <w:pPr>
        <w:tabs>
          <w:tab w:val="left" w:pos="20070"/>
        </w:tabs>
        <w:spacing w:line="360" w:lineRule="auto"/>
        <w:ind w:left="1260" w:right="3358"/>
        <w:jc w:val="both"/>
        <w:rPr>
          <w:rFonts w:asciiTheme="majorBidi" w:hAnsiTheme="majorBidi" w:cstheme="majorBidi"/>
          <w:b/>
          <w:bCs/>
          <w:sz w:val="28"/>
          <w:szCs w:val="28"/>
          <w:lang w:bidi="fa-IR"/>
        </w:rPr>
      </w:pPr>
    </w:p>
    <w:p w:rsidR="00B97452" w:rsidRPr="006D57FD" w:rsidRDefault="00B97452" w:rsidP="007517CD">
      <w:pPr>
        <w:tabs>
          <w:tab w:val="left" w:pos="20070"/>
        </w:tabs>
        <w:spacing w:line="360" w:lineRule="auto"/>
        <w:ind w:left="1260" w:right="3358"/>
        <w:jc w:val="both"/>
        <w:rPr>
          <w:rFonts w:asciiTheme="majorBidi" w:hAnsiTheme="majorBidi" w:cstheme="majorBidi"/>
          <w:b/>
          <w:bCs/>
          <w:sz w:val="24"/>
          <w:szCs w:val="24"/>
          <w:lang w:bidi="fa-IR"/>
        </w:rPr>
      </w:pPr>
      <w:r w:rsidRPr="006D57FD">
        <w:rPr>
          <w:rFonts w:asciiTheme="majorBidi" w:hAnsiTheme="majorBidi" w:cstheme="majorBidi"/>
          <w:b/>
          <w:bCs/>
          <w:sz w:val="24"/>
          <w:szCs w:val="24"/>
          <w:lang w:bidi="fa-IR"/>
        </w:rPr>
        <w:t>Methods and materials</w:t>
      </w:r>
    </w:p>
    <w:p w:rsidR="00B97452" w:rsidRPr="006D57FD" w:rsidRDefault="00B97452" w:rsidP="007517CD">
      <w:pPr>
        <w:tabs>
          <w:tab w:val="left" w:pos="20070"/>
        </w:tabs>
        <w:spacing w:line="360" w:lineRule="auto"/>
        <w:ind w:left="1260" w:right="3358"/>
        <w:jc w:val="both"/>
        <w:rPr>
          <w:rFonts w:asciiTheme="majorBidi" w:hAnsiTheme="majorBidi" w:cstheme="majorBidi"/>
          <w:b/>
          <w:bCs/>
          <w:sz w:val="24"/>
          <w:szCs w:val="24"/>
          <w:lang w:bidi="fa-IR"/>
        </w:rPr>
      </w:pPr>
      <w:r w:rsidRPr="006D57FD">
        <w:rPr>
          <w:rFonts w:asciiTheme="majorBidi" w:hAnsiTheme="majorBidi" w:cstheme="majorBidi"/>
          <w:b/>
          <w:bCs/>
          <w:sz w:val="24"/>
          <w:szCs w:val="24"/>
          <w:lang w:bidi="fa-IR"/>
        </w:rPr>
        <w:t>Animals</w:t>
      </w:r>
    </w:p>
    <w:p w:rsidR="00B97452" w:rsidRPr="006D57FD" w:rsidRDefault="00BA001B" w:rsidP="007517CD">
      <w:pPr>
        <w:tabs>
          <w:tab w:val="left" w:pos="20070"/>
        </w:tabs>
        <w:spacing w:line="360" w:lineRule="auto"/>
        <w:ind w:left="1260" w:right="3358"/>
        <w:jc w:val="both"/>
        <w:rPr>
          <w:rFonts w:asciiTheme="majorBidi" w:hAnsiTheme="majorBidi" w:cstheme="majorBidi"/>
          <w:sz w:val="24"/>
          <w:szCs w:val="24"/>
          <w:lang w:bidi="fa-IR"/>
        </w:rPr>
      </w:pPr>
      <w:r w:rsidRPr="006D57FD">
        <w:rPr>
          <w:rFonts w:asciiTheme="majorBidi" w:hAnsiTheme="majorBidi" w:cstheme="majorBidi"/>
          <w:sz w:val="24"/>
          <w:szCs w:val="24"/>
          <w:lang w:bidi="fa-IR"/>
        </w:rPr>
        <w:t>In this study 30 adult male rat</w:t>
      </w:r>
      <w:r w:rsidR="00B97452" w:rsidRPr="006D57FD">
        <w:rPr>
          <w:rFonts w:asciiTheme="majorBidi" w:hAnsiTheme="majorBidi" w:cstheme="majorBidi"/>
          <w:sz w:val="24"/>
          <w:szCs w:val="24"/>
          <w:lang w:bidi="fa-IR"/>
        </w:rPr>
        <w:t xml:space="preserve">s of </w:t>
      </w:r>
      <w:r w:rsidR="00476248" w:rsidRPr="006D57FD">
        <w:rPr>
          <w:rFonts w:asciiTheme="majorBidi" w:hAnsiTheme="majorBidi" w:cstheme="majorBidi"/>
          <w:sz w:val="24"/>
          <w:szCs w:val="24"/>
          <w:lang w:bidi="fa-IR"/>
        </w:rPr>
        <w:t>wis</w:t>
      </w:r>
      <w:r w:rsidR="00B97452" w:rsidRPr="006D57FD">
        <w:rPr>
          <w:rFonts w:asciiTheme="majorBidi" w:hAnsiTheme="majorBidi" w:cstheme="majorBidi"/>
          <w:sz w:val="24"/>
          <w:szCs w:val="24"/>
          <w:lang w:bidi="fa-IR"/>
        </w:rPr>
        <w:t>tar race with the weight of 200 to 250 gr. were taken from the Animal House in the Medical University of Mashhad. They were taken care of in standard situation (</w:t>
      </w:r>
      <w:r w:rsidRPr="006D57FD">
        <w:rPr>
          <w:rFonts w:asciiTheme="majorBidi" w:hAnsiTheme="majorBidi" w:cstheme="majorBidi"/>
          <w:sz w:val="24"/>
          <w:szCs w:val="24"/>
          <w:lang w:bidi="fa-IR"/>
        </w:rPr>
        <w:t xml:space="preserve">temperature of </w:t>
      </w:r>
      <w:r w:rsidR="00B97452" w:rsidRPr="006D57FD">
        <w:rPr>
          <w:rFonts w:asciiTheme="majorBidi" w:hAnsiTheme="majorBidi" w:cstheme="majorBidi"/>
          <w:sz w:val="24"/>
          <w:szCs w:val="24"/>
          <w:lang w:bidi="fa-IR"/>
        </w:rPr>
        <w:t>22</w:t>
      </w:r>
      <w:r w:rsidRPr="006D57FD">
        <w:rPr>
          <w:rFonts w:asciiTheme="majorBidi" w:hAnsiTheme="majorBidi" w:cstheme="majorBidi"/>
          <w:sz w:val="24"/>
          <w:szCs w:val="24"/>
          <w:lang w:bidi="fa-IR"/>
        </w:rPr>
        <w:t>±</w:t>
      </w:r>
      <w:r w:rsidR="00B97452" w:rsidRPr="006D57FD">
        <w:rPr>
          <w:rFonts w:asciiTheme="majorBidi" w:hAnsiTheme="majorBidi" w:cstheme="majorBidi"/>
          <w:sz w:val="24"/>
          <w:szCs w:val="24"/>
          <w:lang w:bidi="fa-IR"/>
        </w:rPr>
        <w:t xml:space="preserve">2 </w:t>
      </w:r>
      <w:r w:rsidRPr="006D57FD">
        <w:rPr>
          <w:rFonts w:ascii="Cambria Math" w:hAnsi="Cambria Math" w:cs="Cambria Math"/>
          <w:color w:val="545454"/>
          <w:sz w:val="24"/>
          <w:szCs w:val="24"/>
          <w:shd w:val="clear" w:color="auto" w:fill="FFFFFF"/>
        </w:rPr>
        <w:t>℃</w:t>
      </w:r>
      <w:r w:rsidR="00B97452" w:rsidRPr="006D57FD">
        <w:rPr>
          <w:rFonts w:asciiTheme="majorBidi" w:hAnsiTheme="majorBidi" w:cstheme="majorBidi"/>
          <w:sz w:val="24"/>
          <w:szCs w:val="24"/>
          <w:lang w:bidi="fa-IR"/>
        </w:rPr>
        <w:t xml:space="preserve"> and light/ darkness cycle of 12 hours) and during the examination they had free access to water and food.</w:t>
      </w:r>
    </w:p>
    <w:p w:rsidR="00B97452" w:rsidRPr="006D57FD" w:rsidRDefault="00B97452" w:rsidP="007517CD">
      <w:pPr>
        <w:tabs>
          <w:tab w:val="left" w:pos="20070"/>
        </w:tabs>
        <w:spacing w:line="360" w:lineRule="auto"/>
        <w:ind w:left="1260" w:right="3358"/>
        <w:jc w:val="both"/>
        <w:rPr>
          <w:rFonts w:asciiTheme="majorBidi" w:hAnsiTheme="majorBidi" w:cstheme="majorBidi"/>
          <w:sz w:val="24"/>
          <w:szCs w:val="24"/>
          <w:lang w:bidi="fa-IR"/>
        </w:rPr>
      </w:pPr>
      <w:r w:rsidRPr="006D57FD">
        <w:rPr>
          <w:rFonts w:asciiTheme="majorBidi" w:hAnsiTheme="majorBidi" w:cstheme="majorBidi"/>
          <w:sz w:val="24"/>
          <w:szCs w:val="24"/>
          <w:lang w:bidi="fa-IR"/>
        </w:rPr>
        <w:t>The rats were divided to 5 groups randomly (n=6) and their condition was as below:</w:t>
      </w:r>
    </w:p>
    <w:p w:rsidR="00B97452" w:rsidRPr="006D57FD" w:rsidRDefault="00B97452" w:rsidP="007517CD">
      <w:pPr>
        <w:tabs>
          <w:tab w:val="left" w:pos="20070"/>
        </w:tabs>
        <w:spacing w:line="360" w:lineRule="auto"/>
        <w:ind w:left="1260" w:right="3358"/>
        <w:jc w:val="both"/>
        <w:rPr>
          <w:rFonts w:asciiTheme="majorBidi" w:hAnsiTheme="majorBidi" w:cstheme="majorBidi"/>
          <w:sz w:val="24"/>
          <w:szCs w:val="24"/>
          <w:lang w:bidi="fa-IR"/>
        </w:rPr>
      </w:pPr>
      <w:r w:rsidRPr="006D57FD">
        <w:rPr>
          <w:rFonts w:asciiTheme="majorBidi" w:hAnsiTheme="majorBidi" w:cstheme="majorBidi"/>
          <w:sz w:val="24"/>
          <w:szCs w:val="24"/>
          <w:lang w:bidi="fa-IR"/>
        </w:rPr>
        <w:t>Control group, received no material.</w:t>
      </w:r>
    </w:p>
    <w:p w:rsidR="00B97452" w:rsidRPr="006D57FD" w:rsidRDefault="00B97452" w:rsidP="007517CD">
      <w:pPr>
        <w:tabs>
          <w:tab w:val="left" w:pos="20070"/>
        </w:tabs>
        <w:spacing w:line="360" w:lineRule="auto"/>
        <w:ind w:left="1260" w:right="3358"/>
        <w:jc w:val="both"/>
        <w:rPr>
          <w:rFonts w:asciiTheme="majorBidi" w:hAnsiTheme="majorBidi" w:cstheme="majorBidi"/>
          <w:sz w:val="24"/>
          <w:szCs w:val="24"/>
          <w:lang w:bidi="fa-IR"/>
        </w:rPr>
      </w:pPr>
      <w:r w:rsidRPr="006D57FD">
        <w:rPr>
          <w:rFonts w:asciiTheme="majorBidi" w:hAnsiTheme="majorBidi" w:cstheme="majorBidi"/>
          <w:sz w:val="24"/>
          <w:szCs w:val="24"/>
          <w:lang w:bidi="fa-IR"/>
        </w:rPr>
        <w:t>Sh</w:t>
      </w:r>
      <w:r w:rsidR="00E146E8" w:rsidRPr="006D57FD">
        <w:rPr>
          <w:rFonts w:asciiTheme="majorBidi" w:hAnsiTheme="majorBidi" w:cstheme="majorBidi"/>
          <w:sz w:val="24"/>
          <w:szCs w:val="24"/>
          <w:lang w:bidi="fa-IR"/>
        </w:rPr>
        <w:t>am</w:t>
      </w:r>
      <w:r w:rsidRPr="006D57FD">
        <w:rPr>
          <w:rFonts w:asciiTheme="majorBidi" w:hAnsiTheme="majorBidi" w:cstheme="majorBidi"/>
          <w:sz w:val="24"/>
          <w:szCs w:val="24"/>
          <w:lang w:bidi="fa-IR"/>
        </w:rPr>
        <w:t xml:space="preserve"> group got pure olive oil into the peritoneum</w:t>
      </w:r>
    </w:p>
    <w:p w:rsidR="00B97452" w:rsidRPr="006D57FD" w:rsidRDefault="00B97452" w:rsidP="007517CD">
      <w:pPr>
        <w:tabs>
          <w:tab w:val="left" w:pos="20070"/>
        </w:tabs>
        <w:spacing w:line="360" w:lineRule="auto"/>
        <w:ind w:left="1260" w:right="3358"/>
        <w:jc w:val="both"/>
        <w:rPr>
          <w:rFonts w:asciiTheme="majorBidi" w:hAnsiTheme="majorBidi" w:cstheme="majorBidi"/>
          <w:sz w:val="24"/>
          <w:szCs w:val="24"/>
          <w:lang w:bidi="fa-IR"/>
        </w:rPr>
      </w:pPr>
      <w:r w:rsidRPr="006D57FD">
        <w:rPr>
          <w:rFonts w:asciiTheme="majorBidi" w:hAnsiTheme="majorBidi" w:cstheme="majorBidi"/>
          <w:sz w:val="24"/>
          <w:szCs w:val="24"/>
          <w:lang w:bidi="fa-IR"/>
        </w:rPr>
        <w:t>Experimental group 1 got 60 mg/kg diazinon solubl</w:t>
      </w:r>
      <w:r w:rsidR="00E146E8" w:rsidRPr="006D57FD">
        <w:rPr>
          <w:rFonts w:asciiTheme="majorBidi" w:hAnsiTheme="majorBidi" w:cstheme="majorBidi"/>
          <w:sz w:val="24"/>
          <w:szCs w:val="24"/>
          <w:lang w:bidi="fa-IR"/>
        </w:rPr>
        <w:t xml:space="preserve">e in olive oil into the </w:t>
      </w:r>
      <w:r w:rsidRPr="006D57FD">
        <w:rPr>
          <w:rFonts w:asciiTheme="majorBidi" w:hAnsiTheme="majorBidi" w:cstheme="majorBidi"/>
          <w:sz w:val="24"/>
          <w:szCs w:val="24"/>
          <w:lang w:bidi="fa-IR"/>
        </w:rPr>
        <w:t>peritoneum daily</w:t>
      </w:r>
    </w:p>
    <w:p w:rsidR="00B97452" w:rsidRPr="006D57FD" w:rsidRDefault="00B97452" w:rsidP="007517CD">
      <w:pPr>
        <w:tabs>
          <w:tab w:val="left" w:pos="20070"/>
        </w:tabs>
        <w:spacing w:line="360" w:lineRule="auto"/>
        <w:ind w:left="1260" w:right="3358"/>
        <w:jc w:val="both"/>
        <w:rPr>
          <w:rFonts w:asciiTheme="majorBidi" w:hAnsiTheme="majorBidi" w:cstheme="majorBidi"/>
          <w:sz w:val="24"/>
          <w:szCs w:val="24"/>
          <w:lang w:bidi="fa-IR"/>
        </w:rPr>
      </w:pPr>
      <w:r w:rsidRPr="006D57FD">
        <w:rPr>
          <w:rFonts w:asciiTheme="majorBidi" w:hAnsiTheme="majorBidi" w:cstheme="majorBidi"/>
          <w:sz w:val="24"/>
          <w:szCs w:val="24"/>
          <w:lang w:bidi="fa-IR"/>
        </w:rPr>
        <w:t>Experimental group 2 got 60</w:t>
      </w:r>
      <w:r w:rsidR="00E146E8" w:rsidRPr="006D57FD">
        <w:rPr>
          <w:rFonts w:asciiTheme="majorBidi" w:hAnsiTheme="majorBidi" w:cstheme="majorBidi"/>
          <w:sz w:val="24"/>
          <w:szCs w:val="24"/>
          <w:lang w:bidi="fa-IR"/>
        </w:rPr>
        <w:t xml:space="preserve"> mg</w:t>
      </w:r>
      <w:r w:rsidRPr="006D57FD">
        <w:rPr>
          <w:rFonts w:asciiTheme="majorBidi" w:hAnsiTheme="majorBidi" w:cstheme="majorBidi"/>
          <w:sz w:val="24"/>
          <w:szCs w:val="24"/>
          <w:lang w:bidi="fa-IR"/>
        </w:rPr>
        <w:t xml:space="preserve">/kg diazinon and 200 mg/kg vitamin E </w:t>
      </w:r>
      <w:r w:rsidR="000E2D32" w:rsidRPr="006D57FD">
        <w:rPr>
          <w:rFonts w:asciiTheme="majorBidi" w:hAnsiTheme="majorBidi" w:cstheme="majorBidi"/>
          <w:sz w:val="24"/>
          <w:szCs w:val="24"/>
          <w:lang w:bidi="fa-IR"/>
        </w:rPr>
        <w:t xml:space="preserve">by </w:t>
      </w:r>
      <w:r w:rsidRPr="006D57FD">
        <w:rPr>
          <w:rFonts w:asciiTheme="majorBidi" w:hAnsiTheme="majorBidi" w:cstheme="majorBidi"/>
          <w:sz w:val="24"/>
          <w:szCs w:val="24"/>
          <w:lang w:bidi="fa-IR"/>
        </w:rPr>
        <w:t xml:space="preserve">gavage </w:t>
      </w:r>
    </w:p>
    <w:p w:rsidR="00B97452" w:rsidRPr="006D57FD" w:rsidRDefault="00B97452" w:rsidP="007517CD">
      <w:pPr>
        <w:tabs>
          <w:tab w:val="left" w:pos="20070"/>
        </w:tabs>
        <w:spacing w:line="360" w:lineRule="auto"/>
        <w:ind w:left="1260" w:right="3358"/>
        <w:jc w:val="both"/>
        <w:rPr>
          <w:rFonts w:asciiTheme="majorBidi" w:hAnsiTheme="majorBidi" w:cstheme="majorBidi"/>
          <w:sz w:val="24"/>
          <w:szCs w:val="24"/>
          <w:lang w:bidi="fa-IR"/>
        </w:rPr>
      </w:pPr>
      <w:r w:rsidRPr="006D57FD">
        <w:rPr>
          <w:rFonts w:asciiTheme="majorBidi" w:hAnsiTheme="majorBidi" w:cstheme="majorBidi"/>
          <w:sz w:val="24"/>
          <w:szCs w:val="24"/>
          <w:lang w:bidi="fa-IR"/>
        </w:rPr>
        <w:t xml:space="preserve">The vitamin </w:t>
      </w:r>
      <w:r w:rsidR="000E2D32" w:rsidRPr="006D57FD">
        <w:rPr>
          <w:rFonts w:asciiTheme="majorBidi" w:hAnsiTheme="majorBidi" w:cstheme="majorBidi"/>
          <w:sz w:val="24"/>
          <w:szCs w:val="24"/>
          <w:lang w:bidi="fa-IR"/>
        </w:rPr>
        <w:t>group got</w:t>
      </w:r>
      <w:r w:rsidRPr="006D57FD">
        <w:rPr>
          <w:rFonts w:asciiTheme="majorBidi" w:hAnsiTheme="majorBidi" w:cstheme="majorBidi"/>
          <w:sz w:val="24"/>
          <w:szCs w:val="24"/>
          <w:lang w:bidi="fa-IR"/>
        </w:rPr>
        <w:t xml:space="preserve"> 200 mg/kg vitamin E </w:t>
      </w:r>
      <w:r w:rsidR="000E2D32" w:rsidRPr="006D57FD">
        <w:rPr>
          <w:rFonts w:asciiTheme="majorBidi" w:hAnsiTheme="majorBidi" w:cstheme="majorBidi"/>
          <w:sz w:val="24"/>
          <w:szCs w:val="24"/>
          <w:lang w:bidi="fa-IR"/>
        </w:rPr>
        <w:t>by gavage daily.</w:t>
      </w:r>
    </w:p>
    <w:p w:rsidR="000E2D32" w:rsidRPr="006D57FD" w:rsidRDefault="000E2D32" w:rsidP="007517CD">
      <w:pPr>
        <w:tabs>
          <w:tab w:val="left" w:pos="20070"/>
        </w:tabs>
        <w:spacing w:line="360" w:lineRule="auto"/>
        <w:ind w:left="1260" w:right="3358"/>
        <w:jc w:val="both"/>
        <w:rPr>
          <w:rFonts w:asciiTheme="majorBidi" w:hAnsiTheme="majorBidi" w:cstheme="majorBidi"/>
          <w:sz w:val="24"/>
          <w:szCs w:val="24"/>
          <w:lang w:bidi="fa-IR"/>
        </w:rPr>
      </w:pPr>
      <w:r w:rsidRPr="006D57FD">
        <w:rPr>
          <w:rFonts w:asciiTheme="majorBidi" w:hAnsiTheme="majorBidi" w:cstheme="majorBidi"/>
          <w:sz w:val="24"/>
          <w:szCs w:val="24"/>
          <w:lang w:bidi="fa-IR"/>
        </w:rPr>
        <w:t>After the treatment period</w:t>
      </w:r>
      <w:r w:rsidR="008D3433" w:rsidRPr="006D57FD">
        <w:rPr>
          <w:rFonts w:asciiTheme="majorBidi" w:hAnsiTheme="majorBidi" w:cstheme="majorBidi"/>
          <w:sz w:val="24"/>
          <w:szCs w:val="24"/>
          <w:lang w:bidi="fa-IR"/>
        </w:rPr>
        <w:t xml:space="preserve"> (after 6 weeks) </w:t>
      </w:r>
      <w:r w:rsidRPr="006D57FD">
        <w:rPr>
          <w:rFonts w:asciiTheme="majorBidi" w:hAnsiTheme="majorBidi" w:cstheme="majorBidi"/>
          <w:sz w:val="24"/>
          <w:szCs w:val="24"/>
          <w:lang w:bidi="fa-IR"/>
        </w:rPr>
        <w:t>all group were anesthetized.</w:t>
      </w:r>
      <w:r w:rsidR="00476248" w:rsidRPr="006D57FD">
        <w:rPr>
          <w:rFonts w:asciiTheme="majorBidi" w:hAnsiTheme="majorBidi" w:cstheme="majorBidi"/>
          <w:sz w:val="24"/>
          <w:szCs w:val="24"/>
          <w:lang w:bidi="fa-IR"/>
        </w:rPr>
        <w:t xml:space="preserve"> After per</w:t>
      </w:r>
      <w:r w:rsidR="00637FAC" w:rsidRPr="006D57FD">
        <w:rPr>
          <w:rFonts w:asciiTheme="majorBidi" w:hAnsiTheme="majorBidi" w:cstheme="majorBidi"/>
          <w:sz w:val="24"/>
          <w:szCs w:val="24"/>
          <w:lang w:bidi="fa-IR"/>
        </w:rPr>
        <w:t>fusion with normal saline and paraformaldehyde 4% the left testicle was removed and fixed in fixative solution (paraformaldehyde 4%)</w:t>
      </w:r>
      <w:r w:rsidR="00E52FDB" w:rsidRPr="006D57FD">
        <w:rPr>
          <w:rFonts w:asciiTheme="majorBidi" w:hAnsiTheme="majorBidi" w:cstheme="majorBidi" w:hint="cs"/>
          <w:sz w:val="24"/>
          <w:szCs w:val="24"/>
          <w:rtl/>
          <w:lang w:bidi="fa-IR"/>
        </w:rPr>
        <w:t xml:space="preserve"> </w:t>
      </w:r>
      <w:r w:rsidR="00637FAC" w:rsidRPr="006D57FD">
        <w:rPr>
          <w:rFonts w:asciiTheme="majorBidi" w:hAnsiTheme="majorBidi" w:cstheme="majorBidi"/>
          <w:sz w:val="24"/>
          <w:szCs w:val="24"/>
          <w:lang w:bidi="fa-IR"/>
        </w:rPr>
        <w:t xml:space="preserve">for histology protocols. This study was done in the histology laboratory of </w:t>
      </w:r>
      <w:r w:rsidR="005A0CF5" w:rsidRPr="006D57FD">
        <w:rPr>
          <w:rFonts w:asciiTheme="majorBidi" w:hAnsiTheme="majorBidi" w:cstheme="majorBidi"/>
          <w:sz w:val="24"/>
          <w:szCs w:val="24"/>
          <w:lang w:bidi="fa-IR"/>
        </w:rPr>
        <w:t xml:space="preserve">medical </w:t>
      </w:r>
      <w:r w:rsidR="007D0319" w:rsidRPr="006D57FD">
        <w:rPr>
          <w:rFonts w:asciiTheme="majorBidi" w:hAnsiTheme="majorBidi" w:cstheme="majorBidi"/>
          <w:sz w:val="24"/>
          <w:szCs w:val="24"/>
          <w:lang w:bidi="fa-IR"/>
        </w:rPr>
        <w:t xml:space="preserve">university of Mashhad and </w:t>
      </w:r>
      <w:r w:rsidR="007D0319" w:rsidRPr="006D57FD">
        <w:rPr>
          <w:rFonts w:asciiTheme="majorBidi" w:hAnsiTheme="majorBidi" w:cstheme="majorBidi" w:hint="cs"/>
          <w:sz w:val="24"/>
          <w:szCs w:val="24"/>
          <w:lang w:bidi="fa-IR"/>
        </w:rPr>
        <w:t>was</w:t>
      </w:r>
      <w:r w:rsidR="007D0319" w:rsidRPr="006D57FD">
        <w:rPr>
          <w:rFonts w:asciiTheme="majorBidi" w:hAnsiTheme="majorBidi" w:cstheme="majorBidi"/>
          <w:sz w:val="24"/>
          <w:szCs w:val="24"/>
          <w:lang w:bidi="fa-IR"/>
        </w:rPr>
        <w:t xml:space="preserve"> approved by the Ethics Committee of Mashhad University of Medical Sciences</w:t>
      </w:r>
    </w:p>
    <w:p w:rsidR="005A0CF5" w:rsidRPr="006D57FD" w:rsidRDefault="005A0CF5" w:rsidP="007517CD">
      <w:pPr>
        <w:tabs>
          <w:tab w:val="left" w:pos="20070"/>
        </w:tabs>
        <w:spacing w:line="360" w:lineRule="auto"/>
        <w:ind w:left="1260" w:right="3358"/>
        <w:jc w:val="both"/>
        <w:rPr>
          <w:rFonts w:asciiTheme="majorBidi" w:hAnsiTheme="majorBidi" w:cstheme="majorBidi"/>
          <w:b/>
          <w:bCs/>
          <w:sz w:val="24"/>
          <w:szCs w:val="24"/>
          <w:lang w:bidi="fa-IR"/>
        </w:rPr>
      </w:pPr>
      <w:r w:rsidRPr="006D57FD">
        <w:rPr>
          <w:rFonts w:asciiTheme="majorBidi" w:hAnsiTheme="majorBidi" w:cstheme="majorBidi"/>
          <w:b/>
          <w:bCs/>
          <w:sz w:val="24"/>
          <w:szCs w:val="24"/>
          <w:lang w:bidi="fa-IR"/>
        </w:rPr>
        <w:t>Testicle tissue p</w:t>
      </w:r>
      <w:r w:rsidR="00476248" w:rsidRPr="006D57FD">
        <w:rPr>
          <w:rFonts w:asciiTheme="majorBidi" w:hAnsiTheme="majorBidi" w:cstheme="majorBidi"/>
          <w:b/>
          <w:bCs/>
          <w:sz w:val="24"/>
          <w:szCs w:val="24"/>
          <w:lang w:bidi="fa-IR"/>
        </w:rPr>
        <w:t>er</w:t>
      </w:r>
      <w:r w:rsidRPr="006D57FD">
        <w:rPr>
          <w:rFonts w:asciiTheme="majorBidi" w:hAnsiTheme="majorBidi" w:cstheme="majorBidi"/>
          <w:b/>
          <w:bCs/>
          <w:sz w:val="24"/>
          <w:szCs w:val="24"/>
          <w:lang w:bidi="fa-IR"/>
        </w:rPr>
        <w:t>fusion:</w:t>
      </w:r>
    </w:p>
    <w:p w:rsidR="006139BF" w:rsidRPr="006D57FD" w:rsidRDefault="006139BF" w:rsidP="007517CD">
      <w:pPr>
        <w:tabs>
          <w:tab w:val="left" w:pos="20070"/>
        </w:tabs>
        <w:spacing w:line="360" w:lineRule="auto"/>
        <w:ind w:left="1260" w:right="3358"/>
        <w:jc w:val="both"/>
        <w:rPr>
          <w:rFonts w:asciiTheme="majorBidi" w:hAnsiTheme="majorBidi" w:cstheme="majorBidi"/>
          <w:sz w:val="24"/>
          <w:szCs w:val="24"/>
          <w:lang w:bidi="fa-IR"/>
        </w:rPr>
      </w:pPr>
      <w:r w:rsidRPr="006D57FD">
        <w:rPr>
          <w:rFonts w:asciiTheme="majorBidi" w:hAnsiTheme="majorBidi" w:cstheme="majorBidi"/>
          <w:sz w:val="24"/>
          <w:szCs w:val="24"/>
          <w:lang w:bidi="fa-IR"/>
        </w:rPr>
        <w:t xml:space="preserve">Tissue </w:t>
      </w:r>
      <w:r w:rsidR="008320FC" w:rsidRPr="006D57FD">
        <w:rPr>
          <w:rFonts w:asciiTheme="majorBidi" w:hAnsiTheme="majorBidi" w:cstheme="majorBidi"/>
          <w:sz w:val="24"/>
          <w:szCs w:val="24"/>
          <w:lang w:bidi="fa-IR"/>
        </w:rPr>
        <w:t>perfusion is</w:t>
      </w:r>
      <w:r w:rsidRPr="006D57FD">
        <w:rPr>
          <w:rFonts w:asciiTheme="majorBidi" w:hAnsiTheme="majorBidi" w:cstheme="majorBidi"/>
          <w:sz w:val="24"/>
          <w:szCs w:val="24"/>
          <w:lang w:bidi="fa-IR"/>
        </w:rPr>
        <w:t xml:space="preserve"> necessary to omit the blood, reduce the background color and increase the quality of colors.</w:t>
      </w:r>
    </w:p>
    <w:p w:rsidR="00BC2419" w:rsidRPr="006D57FD" w:rsidRDefault="00BC2419" w:rsidP="007517CD">
      <w:pPr>
        <w:tabs>
          <w:tab w:val="left" w:pos="20070"/>
        </w:tabs>
        <w:spacing w:line="360" w:lineRule="auto"/>
        <w:ind w:left="1260" w:right="3358"/>
        <w:jc w:val="both"/>
        <w:rPr>
          <w:rFonts w:asciiTheme="majorBidi" w:hAnsiTheme="majorBidi" w:cstheme="majorBidi"/>
          <w:sz w:val="24"/>
          <w:szCs w:val="24"/>
          <w:lang w:bidi="fa-IR"/>
        </w:rPr>
      </w:pPr>
      <w:r w:rsidRPr="006D57FD">
        <w:rPr>
          <w:rFonts w:asciiTheme="majorBidi" w:hAnsiTheme="majorBidi" w:cstheme="majorBidi"/>
          <w:sz w:val="24"/>
          <w:szCs w:val="24"/>
          <w:lang w:bidi="fa-IR"/>
        </w:rPr>
        <w:t>To do the p</w:t>
      </w:r>
      <w:r w:rsidR="001F6FF8" w:rsidRPr="006D57FD">
        <w:rPr>
          <w:rFonts w:asciiTheme="majorBidi" w:hAnsiTheme="majorBidi" w:cstheme="majorBidi"/>
          <w:sz w:val="24"/>
          <w:szCs w:val="24"/>
          <w:lang w:bidi="fa-IR"/>
        </w:rPr>
        <w:t>er</w:t>
      </w:r>
      <w:r w:rsidRPr="006D57FD">
        <w:rPr>
          <w:rFonts w:asciiTheme="majorBidi" w:hAnsiTheme="majorBidi" w:cstheme="majorBidi"/>
          <w:sz w:val="24"/>
          <w:szCs w:val="24"/>
          <w:lang w:bidi="fa-IR"/>
        </w:rPr>
        <w:t>fusion, first the animals</w:t>
      </w:r>
      <w:r w:rsidR="00666284" w:rsidRPr="006D57FD">
        <w:rPr>
          <w:sz w:val="24"/>
          <w:szCs w:val="24"/>
        </w:rPr>
        <w:t xml:space="preserve"> </w:t>
      </w:r>
      <w:r w:rsidR="00666284" w:rsidRPr="006D57FD">
        <w:rPr>
          <w:rFonts w:asciiTheme="majorBidi" w:hAnsiTheme="majorBidi" w:cstheme="majorBidi"/>
          <w:sz w:val="24"/>
          <w:szCs w:val="24"/>
          <w:lang w:bidi="fa-IR"/>
        </w:rPr>
        <w:t>were</w:t>
      </w:r>
      <w:r w:rsidRPr="006D57FD">
        <w:rPr>
          <w:rFonts w:asciiTheme="majorBidi" w:hAnsiTheme="majorBidi" w:cstheme="majorBidi"/>
          <w:sz w:val="24"/>
          <w:szCs w:val="24"/>
          <w:lang w:bidi="fa-IR"/>
        </w:rPr>
        <w:t xml:space="preserve"> </w:t>
      </w:r>
      <w:r w:rsidR="00C20C70" w:rsidRPr="006D57FD">
        <w:rPr>
          <w:rFonts w:asciiTheme="majorBidi" w:hAnsiTheme="majorBidi" w:cstheme="majorBidi"/>
          <w:sz w:val="24"/>
          <w:szCs w:val="24"/>
          <w:lang w:bidi="fa-IR"/>
        </w:rPr>
        <w:t>a</w:t>
      </w:r>
      <w:r w:rsidR="0046570A" w:rsidRPr="006D57FD">
        <w:rPr>
          <w:rFonts w:asciiTheme="majorBidi" w:hAnsiTheme="majorBidi" w:cstheme="majorBidi"/>
          <w:sz w:val="24"/>
          <w:szCs w:val="24"/>
          <w:lang w:bidi="fa-IR"/>
        </w:rPr>
        <w:t xml:space="preserve">nesthetized </w:t>
      </w:r>
      <w:r w:rsidRPr="006D57FD">
        <w:rPr>
          <w:rFonts w:asciiTheme="majorBidi" w:hAnsiTheme="majorBidi" w:cstheme="majorBidi"/>
          <w:sz w:val="24"/>
          <w:szCs w:val="24"/>
          <w:lang w:bidi="fa-IR"/>
        </w:rPr>
        <w:t xml:space="preserve">by ether and their chest </w:t>
      </w:r>
      <w:r w:rsidR="00D81EEA" w:rsidRPr="006D57FD">
        <w:rPr>
          <w:rFonts w:asciiTheme="majorBidi" w:hAnsiTheme="majorBidi" w:cstheme="majorBidi"/>
          <w:sz w:val="24"/>
          <w:szCs w:val="24"/>
          <w:lang w:bidi="fa-IR"/>
        </w:rPr>
        <w:t>were</w:t>
      </w:r>
      <w:r w:rsidRPr="006D57FD">
        <w:rPr>
          <w:rFonts w:asciiTheme="majorBidi" w:hAnsiTheme="majorBidi" w:cstheme="majorBidi"/>
          <w:sz w:val="24"/>
          <w:szCs w:val="24"/>
          <w:lang w:bidi="fa-IR"/>
        </w:rPr>
        <w:t xml:space="preserve"> opened with a surgical incision and the rinse solution and fixative solution </w:t>
      </w:r>
      <w:r w:rsidR="008320FC" w:rsidRPr="006D57FD">
        <w:rPr>
          <w:rFonts w:asciiTheme="majorBidi" w:hAnsiTheme="majorBidi" w:cstheme="majorBidi"/>
          <w:sz w:val="24"/>
          <w:szCs w:val="24"/>
          <w:lang w:bidi="fa-IR"/>
        </w:rPr>
        <w:t>perfusion</w:t>
      </w:r>
      <w:r w:rsidRPr="006D57FD">
        <w:rPr>
          <w:rFonts w:asciiTheme="majorBidi" w:hAnsiTheme="majorBidi" w:cstheme="majorBidi"/>
          <w:sz w:val="24"/>
          <w:szCs w:val="24"/>
          <w:lang w:bidi="fa-IR"/>
        </w:rPr>
        <w:t xml:space="preserve"> was done by a 10 or 20 CC syringe through the left ventricle and perforated atrium. </w:t>
      </w:r>
    </w:p>
    <w:p w:rsidR="005A0CF5" w:rsidRPr="006D57FD" w:rsidRDefault="00FA7684" w:rsidP="007517CD">
      <w:pPr>
        <w:tabs>
          <w:tab w:val="left" w:pos="20070"/>
        </w:tabs>
        <w:spacing w:line="360" w:lineRule="auto"/>
        <w:ind w:left="1260" w:right="3358"/>
        <w:jc w:val="both"/>
        <w:rPr>
          <w:rFonts w:asciiTheme="majorBidi" w:hAnsiTheme="majorBidi" w:cstheme="majorBidi"/>
          <w:sz w:val="24"/>
          <w:szCs w:val="24"/>
          <w:lang w:bidi="fa-IR"/>
        </w:rPr>
      </w:pPr>
      <w:r w:rsidRPr="006D57FD">
        <w:rPr>
          <w:rFonts w:asciiTheme="majorBidi" w:hAnsiTheme="majorBidi" w:cstheme="majorBidi"/>
          <w:sz w:val="24"/>
          <w:szCs w:val="24"/>
          <w:lang w:bidi="fa-IR"/>
        </w:rPr>
        <w:t>During the opening of the chest</w:t>
      </w:r>
      <w:r w:rsidR="00BC2419" w:rsidRPr="006D57FD">
        <w:rPr>
          <w:rFonts w:asciiTheme="majorBidi" w:hAnsiTheme="majorBidi" w:cstheme="majorBidi"/>
          <w:sz w:val="24"/>
          <w:szCs w:val="24"/>
          <w:lang w:bidi="fa-IR"/>
        </w:rPr>
        <w:t xml:space="preserve"> we tried to do the incision in the middle</w:t>
      </w:r>
      <w:r w:rsidRPr="006D57FD">
        <w:rPr>
          <w:rFonts w:asciiTheme="majorBidi" w:hAnsiTheme="majorBidi" w:cstheme="majorBidi"/>
          <w:sz w:val="24"/>
          <w:szCs w:val="24"/>
          <w:lang w:bidi="fa-IR"/>
        </w:rPr>
        <w:t xml:space="preserve"> line</w:t>
      </w:r>
      <w:r w:rsidR="00BC2419" w:rsidRPr="006D57FD">
        <w:rPr>
          <w:rFonts w:asciiTheme="majorBidi" w:hAnsiTheme="majorBidi" w:cstheme="majorBidi"/>
          <w:sz w:val="24"/>
          <w:szCs w:val="24"/>
          <w:lang w:bidi="fa-IR"/>
        </w:rPr>
        <w:t xml:space="preserve"> so that the wall veins </w:t>
      </w:r>
      <w:r w:rsidRPr="006D57FD">
        <w:rPr>
          <w:rFonts w:asciiTheme="majorBidi" w:hAnsiTheme="majorBidi" w:cstheme="majorBidi"/>
          <w:sz w:val="24"/>
          <w:szCs w:val="24"/>
          <w:lang w:bidi="fa-IR"/>
        </w:rPr>
        <w:t>had</w:t>
      </w:r>
      <w:r w:rsidR="00BC2419" w:rsidRPr="006D57FD">
        <w:rPr>
          <w:rFonts w:asciiTheme="majorBidi" w:hAnsiTheme="majorBidi" w:cstheme="majorBidi"/>
          <w:sz w:val="24"/>
          <w:szCs w:val="24"/>
          <w:lang w:bidi="fa-IR"/>
        </w:rPr>
        <w:t xml:space="preserve"> the lowest damage and therefore we </w:t>
      </w:r>
      <w:r w:rsidRPr="006D57FD">
        <w:rPr>
          <w:rFonts w:asciiTheme="majorBidi" w:hAnsiTheme="majorBidi" w:cstheme="majorBidi"/>
          <w:sz w:val="24"/>
          <w:szCs w:val="24"/>
          <w:lang w:bidi="fa-IR"/>
        </w:rPr>
        <w:t>had</w:t>
      </w:r>
      <w:r w:rsidR="00BC2419" w:rsidRPr="006D57FD">
        <w:rPr>
          <w:rFonts w:asciiTheme="majorBidi" w:hAnsiTheme="majorBidi" w:cstheme="majorBidi"/>
          <w:sz w:val="24"/>
          <w:szCs w:val="24"/>
          <w:lang w:bidi="fa-IR"/>
        </w:rPr>
        <w:t xml:space="preserve"> the minimum bleeding and rupture of the vessels.</w:t>
      </w:r>
      <w:r w:rsidR="00C613D7" w:rsidRPr="006D57FD">
        <w:rPr>
          <w:rFonts w:asciiTheme="majorBidi" w:hAnsiTheme="majorBidi" w:cstheme="majorBidi"/>
          <w:sz w:val="24"/>
          <w:szCs w:val="24"/>
          <w:lang w:bidi="fa-IR"/>
        </w:rPr>
        <w:t xml:space="preserve"> Then we separated the joints of the heart and its coatings from the bone. </w:t>
      </w:r>
      <w:r w:rsidR="00531AC5" w:rsidRPr="006D57FD">
        <w:rPr>
          <w:rFonts w:asciiTheme="majorBidi" w:hAnsiTheme="majorBidi" w:cstheme="majorBidi"/>
          <w:sz w:val="24"/>
          <w:szCs w:val="24"/>
          <w:lang w:bidi="fa-IR"/>
        </w:rPr>
        <w:t>We perforated</w:t>
      </w:r>
      <w:r w:rsidR="000D0863" w:rsidRPr="006D57FD">
        <w:rPr>
          <w:rFonts w:asciiTheme="majorBidi" w:hAnsiTheme="majorBidi" w:cstheme="majorBidi"/>
          <w:sz w:val="24"/>
          <w:szCs w:val="24"/>
          <w:lang w:bidi="fa-IR"/>
        </w:rPr>
        <w:t xml:space="preserve"> </w:t>
      </w:r>
      <w:r w:rsidR="00C613D7" w:rsidRPr="006D57FD">
        <w:rPr>
          <w:rFonts w:asciiTheme="majorBidi" w:hAnsiTheme="majorBidi" w:cstheme="majorBidi"/>
          <w:sz w:val="24"/>
          <w:szCs w:val="24"/>
          <w:lang w:bidi="fa-IR"/>
        </w:rPr>
        <w:t xml:space="preserve">the right atrium with a needle while </w:t>
      </w:r>
      <w:r w:rsidR="007F2E8D" w:rsidRPr="006D57FD">
        <w:rPr>
          <w:rFonts w:asciiTheme="majorBidi" w:hAnsiTheme="majorBidi" w:cstheme="majorBidi"/>
          <w:sz w:val="24"/>
          <w:szCs w:val="24"/>
          <w:lang w:bidi="fa-IR"/>
        </w:rPr>
        <w:t>we entered another syringe needle to the left ventricle and did the injection of rinse solution until the solution coming out from the right atrium hole got bright. Then the fixative solution was injected promptly and this continued until the animal’s hands and legs whitened and started to shake. After these signs the left testicle was removed to do the preparations.  (Figure 1</w:t>
      </w:r>
      <w:r w:rsidR="00CB53BE">
        <w:rPr>
          <w:rFonts w:asciiTheme="majorBidi" w:hAnsiTheme="majorBidi" w:cstheme="majorBidi"/>
          <w:sz w:val="24"/>
          <w:szCs w:val="24"/>
          <w:lang w:bidi="fa-IR"/>
        </w:rPr>
        <w:t xml:space="preserve">and </w:t>
      </w:r>
      <w:r w:rsidR="00130093" w:rsidRPr="006D57FD">
        <w:rPr>
          <w:rFonts w:asciiTheme="majorBidi" w:hAnsiTheme="majorBidi" w:cstheme="majorBidi"/>
          <w:sz w:val="24"/>
          <w:szCs w:val="24"/>
          <w:lang w:bidi="fa-IR"/>
        </w:rPr>
        <w:t>2</w:t>
      </w:r>
      <w:r w:rsidR="007F2E8D" w:rsidRPr="006D57FD">
        <w:rPr>
          <w:rFonts w:asciiTheme="majorBidi" w:hAnsiTheme="majorBidi" w:cstheme="majorBidi"/>
          <w:sz w:val="24"/>
          <w:szCs w:val="24"/>
          <w:lang w:bidi="fa-IR"/>
        </w:rPr>
        <w:t>).</w:t>
      </w:r>
    </w:p>
    <w:p w:rsidR="00420F35" w:rsidRDefault="00420F35" w:rsidP="007517CD">
      <w:pPr>
        <w:tabs>
          <w:tab w:val="left" w:pos="20070"/>
        </w:tabs>
        <w:spacing w:line="360" w:lineRule="auto"/>
        <w:ind w:left="1260" w:right="3358"/>
        <w:jc w:val="both"/>
        <w:rPr>
          <w:rFonts w:asciiTheme="majorBidi" w:hAnsiTheme="majorBidi" w:cstheme="majorBidi"/>
          <w:sz w:val="28"/>
          <w:szCs w:val="28"/>
          <w:lang w:bidi="fa-IR"/>
        </w:rPr>
      </w:pPr>
    </w:p>
    <w:p w:rsidR="00420F35" w:rsidRDefault="00420F35" w:rsidP="007517CD">
      <w:pPr>
        <w:tabs>
          <w:tab w:val="left" w:pos="20070"/>
        </w:tabs>
        <w:spacing w:line="360" w:lineRule="auto"/>
        <w:ind w:left="1260" w:right="3358"/>
        <w:jc w:val="both"/>
        <w:rPr>
          <w:rFonts w:asciiTheme="majorBidi" w:hAnsiTheme="majorBidi" w:cstheme="majorBidi"/>
          <w:sz w:val="28"/>
          <w:szCs w:val="28"/>
          <w:lang w:bidi="fa-IR"/>
        </w:rPr>
      </w:pPr>
    </w:p>
    <w:p w:rsidR="00420F35" w:rsidRDefault="006D57FD" w:rsidP="007517CD">
      <w:pPr>
        <w:tabs>
          <w:tab w:val="left" w:pos="20070"/>
        </w:tabs>
        <w:spacing w:line="360" w:lineRule="auto"/>
        <w:ind w:left="1260" w:right="3358"/>
        <w:jc w:val="both"/>
        <w:rPr>
          <w:rFonts w:asciiTheme="majorBidi" w:hAnsiTheme="majorBidi" w:cstheme="majorBidi"/>
          <w:sz w:val="28"/>
          <w:szCs w:val="28"/>
          <w:lang w:bidi="fa-IR"/>
        </w:rPr>
      </w:pPr>
      <w:r>
        <w:rPr>
          <w:rFonts w:asciiTheme="majorBidi" w:hAnsiTheme="majorBidi" w:cstheme="majorBidi"/>
          <w:noProof/>
          <w:sz w:val="28"/>
          <w:szCs w:val="28"/>
        </w:rPr>
        <w:drawing>
          <wp:anchor distT="0" distB="0" distL="114300" distR="114300" simplePos="0" relativeHeight="251658240" behindDoc="0" locked="0" layoutInCell="1" allowOverlap="1" wp14:anchorId="703C40ED" wp14:editId="5293A893">
            <wp:simplePos x="0" y="0"/>
            <wp:positionH relativeFrom="margin">
              <wp:posOffset>981075</wp:posOffset>
            </wp:positionH>
            <wp:positionV relativeFrom="paragraph">
              <wp:posOffset>10795</wp:posOffset>
            </wp:positionV>
            <wp:extent cx="4114800" cy="335915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14800" cy="335915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420F35" w:rsidRDefault="00420F35" w:rsidP="007517CD">
      <w:pPr>
        <w:tabs>
          <w:tab w:val="left" w:pos="20070"/>
        </w:tabs>
        <w:spacing w:line="360" w:lineRule="auto"/>
        <w:ind w:left="1260" w:right="3358"/>
        <w:jc w:val="both"/>
        <w:rPr>
          <w:rFonts w:asciiTheme="majorBidi" w:hAnsiTheme="majorBidi" w:cstheme="majorBidi"/>
          <w:sz w:val="28"/>
          <w:szCs w:val="28"/>
          <w:lang w:bidi="fa-IR"/>
        </w:rPr>
      </w:pPr>
    </w:p>
    <w:p w:rsidR="00420F35" w:rsidRDefault="00420F35" w:rsidP="007517CD">
      <w:pPr>
        <w:tabs>
          <w:tab w:val="left" w:pos="20070"/>
        </w:tabs>
        <w:spacing w:line="360" w:lineRule="auto"/>
        <w:ind w:left="1260" w:right="3358"/>
        <w:jc w:val="both"/>
        <w:rPr>
          <w:rFonts w:asciiTheme="majorBidi" w:hAnsiTheme="majorBidi" w:cstheme="majorBidi"/>
          <w:sz w:val="28"/>
          <w:szCs w:val="28"/>
          <w:lang w:bidi="fa-IR"/>
        </w:rPr>
      </w:pPr>
    </w:p>
    <w:p w:rsidR="00420F35" w:rsidRDefault="00420F35" w:rsidP="007517CD">
      <w:pPr>
        <w:tabs>
          <w:tab w:val="left" w:pos="20070"/>
        </w:tabs>
        <w:spacing w:line="360" w:lineRule="auto"/>
        <w:ind w:left="1260" w:right="3358"/>
        <w:jc w:val="both"/>
        <w:rPr>
          <w:rFonts w:asciiTheme="majorBidi" w:hAnsiTheme="majorBidi" w:cstheme="majorBidi"/>
          <w:sz w:val="28"/>
          <w:szCs w:val="28"/>
          <w:lang w:bidi="fa-IR"/>
        </w:rPr>
      </w:pPr>
    </w:p>
    <w:p w:rsidR="00420F35" w:rsidRPr="00270E2C" w:rsidRDefault="00420F35" w:rsidP="007517CD">
      <w:pPr>
        <w:tabs>
          <w:tab w:val="left" w:pos="20070"/>
        </w:tabs>
        <w:spacing w:line="360" w:lineRule="auto"/>
        <w:ind w:left="1260" w:right="3358"/>
        <w:jc w:val="both"/>
        <w:rPr>
          <w:rFonts w:asciiTheme="majorBidi" w:hAnsiTheme="majorBidi" w:cstheme="majorBidi"/>
          <w:sz w:val="28"/>
          <w:szCs w:val="28"/>
          <w:lang w:bidi="fa-IR"/>
        </w:rPr>
      </w:pPr>
    </w:p>
    <w:p w:rsidR="00420F35" w:rsidRDefault="00420F35" w:rsidP="007517CD">
      <w:pPr>
        <w:tabs>
          <w:tab w:val="left" w:pos="20070"/>
        </w:tabs>
        <w:spacing w:line="360" w:lineRule="auto"/>
        <w:ind w:left="1260" w:right="3358"/>
        <w:jc w:val="both"/>
        <w:rPr>
          <w:rFonts w:asciiTheme="majorBidi" w:hAnsiTheme="majorBidi" w:cstheme="majorBidi"/>
          <w:sz w:val="28"/>
          <w:szCs w:val="28"/>
          <w:lang w:bidi="fa-IR"/>
        </w:rPr>
      </w:pPr>
    </w:p>
    <w:p w:rsidR="00420F35" w:rsidRDefault="00420F35" w:rsidP="007517CD">
      <w:pPr>
        <w:tabs>
          <w:tab w:val="left" w:pos="20070"/>
        </w:tabs>
        <w:spacing w:line="360" w:lineRule="auto"/>
        <w:ind w:left="1260" w:right="3358"/>
        <w:jc w:val="both"/>
        <w:rPr>
          <w:rFonts w:asciiTheme="majorBidi" w:hAnsiTheme="majorBidi" w:cstheme="majorBidi"/>
          <w:sz w:val="28"/>
          <w:szCs w:val="28"/>
          <w:lang w:bidi="fa-IR"/>
        </w:rPr>
      </w:pPr>
    </w:p>
    <w:p w:rsidR="00420F35" w:rsidRDefault="00420F35" w:rsidP="007517CD">
      <w:pPr>
        <w:tabs>
          <w:tab w:val="left" w:pos="20070"/>
        </w:tabs>
        <w:spacing w:line="360" w:lineRule="auto"/>
        <w:ind w:left="1260" w:right="3358"/>
        <w:jc w:val="both"/>
        <w:rPr>
          <w:rFonts w:asciiTheme="majorBidi" w:hAnsiTheme="majorBidi" w:cstheme="majorBidi"/>
          <w:sz w:val="28"/>
          <w:szCs w:val="28"/>
          <w:lang w:bidi="fa-IR"/>
        </w:rPr>
      </w:pPr>
    </w:p>
    <w:p w:rsidR="00420F35" w:rsidRDefault="00420F35" w:rsidP="007517CD">
      <w:pPr>
        <w:tabs>
          <w:tab w:val="left" w:pos="20070"/>
        </w:tabs>
        <w:spacing w:line="360" w:lineRule="auto"/>
        <w:ind w:left="1260" w:right="3358"/>
        <w:jc w:val="both"/>
        <w:rPr>
          <w:rFonts w:asciiTheme="majorBidi" w:hAnsiTheme="majorBidi" w:cstheme="majorBidi"/>
          <w:sz w:val="28"/>
          <w:szCs w:val="28"/>
          <w:lang w:bidi="fa-IR"/>
        </w:rPr>
      </w:pPr>
    </w:p>
    <w:p w:rsidR="007F2E8D" w:rsidRPr="006D57FD" w:rsidRDefault="00B74709" w:rsidP="007517CD">
      <w:pPr>
        <w:tabs>
          <w:tab w:val="left" w:pos="20070"/>
        </w:tabs>
        <w:spacing w:line="360" w:lineRule="auto"/>
        <w:ind w:left="1260" w:right="3358"/>
        <w:jc w:val="both"/>
        <w:rPr>
          <w:rFonts w:asciiTheme="majorBidi" w:hAnsiTheme="majorBidi" w:cstheme="majorBidi"/>
          <w:lang w:bidi="fa-IR"/>
        </w:rPr>
      </w:pPr>
      <w:r w:rsidRPr="006D57FD">
        <w:rPr>
          <w:rFonts w:asciiTheme="majorBidi" w:hAnsiTheme="majorBidi" w:cstheme="majorBidi"/>
          <w:lang w:bidi="fa-IR"/>
        </w:rPr>
        <w:t>Figure 1</w:t>
      </w:r>
      <w:r w:rsidR="00420F35" w:rsidRPr="006D57FD">
        <w:rPr>
          <w:rFonts w:asciiTheme="majorBidi" w:hAnsiTheme="majorBidi" w:cstheme="majorBidi"/>
          <w:lang w:bidi="fa-IR"/>
        </w:rPr>
        <w:t>.</w:t>
      </w:r>
      <w:r w:rsidR="00A17BDE" w:rsidRPr="006D57FD">
        <w:rPr>
          <w:rFonts w:asciiTheme="majorBidi" w:hAnsiTheme="majorBidi" w:cstheme="majorBidi"/>
          <w:lang w:bidi="fa-IR"/>
        </w:rPr>
        <w:t xml:space="preserve"> perfusion</w:t>
      </w:r>
      <w:r w:rsidRPr="006D57FD">
        <w:rPr>
          <w:rFonts w:asciiTheme="majorBidi" w:hAnsiTheme="majorBidi" w:cstheme="majorBidi"/>
          <w:lang w:bidi="fa-IR"/>
        </w:rPr>
        <w:t xml:space="preserve"> phase through the left ventricle: the </w:t>
      </w:r>
      <w:r w:rsidR="00420F35" w:rsidRPr="006D57FD">
        <w:rPr>
          <w:rFonts w:asciiTheme="majorBidi" w:hAnsiTheme="majorBidi" w:cstheme="majorBidi"/>
          <w:lang w:bidi="fa-IR"/>
        </w:rPr>
        <w:t xml:space="preserve">left </w:t>
      </w:r>
      <w:r w:rsidRPr="006D57FD">
        <w:rPr>
          <w:rFonts w:asciiTheme="majorBidi" w:hAnsiTheme="majorBidi" w:cstheme="majorBidi"/>
          <w:lang w:bidi="fa-IR"/>
        </w:rPr>
        <w:t>figure</w:t>
      </w:r>
      <w:r w:rsidR="00420F35" w:rsidRPr="006D57FD">
        <w:rPr>
          <w:rFonts w:asciiTheme="majorBidi" w:hAnsiTheme="majorBidi" w:cstheme="majorBidi"/>
          <w:lang w:bidi="fa-IR"/>
        </w:rPr>
        <w:t xml:space="preserve"> (a)</w:t>
      </w:r>
      <w:r w:rsidRPr="006D57FD">
        <w:rPr>
          <w:rFonts w:asciiTheme="majorBidi" w:hAnsiTheme="majorBidi" w:cstheme="majorBidi"/>
          <w:lang w:bidi="fa-IR"/>
        </w:rPr>
        <w:t xml:space="preserve"> is the start of </w:t>
      </w:r>
      <w:r w:rsidR="000D0863" w:rsidRPr="006D57FD">
        <w:rPr>
          <w:rFonts w:asciiTheme="majorBidi" w:hAnsiTheme="majorBidi" w:cstheme="majorBidi"/>
          <w:lang w:bidi="fa-IR"/>
        </w:rPr>
        <w:t xml:space="preserve">perfusion </w:t>
      </w:r>
      <w:r w:rsidRPr="006D57FD">
        <w:rPr>
          <w:rFonts w:asciiTheme="majorBidi" w:hAnsiTheme="majorBidi" w:cstheme="majorBidi"/>
          <w:lang w:bidi="fa-IR"/>
        </w:rPr>
        <w:t>and all the internal guts have a normal color, but the</w:t>
      </w:r>
      <w:r w:rsidR="00420F35" w:rsidRPr="006D57FD">
        <w:rPr>
          <w:rFonts w:asciiTheme="majorBidi" w:hAnsiTheme="majorBidi" w:cstheme="majorBidi"/>
          <w:lang w:bidi="fa-IR"/>
        </w:rPr>
        <w:t xml:space="preserve"> right</w:t>
      </w:r>
      <w:r w:rsidRPr="006D57FD">
        <w:rPr>
          <w:rFonts w:asciiTheme="majorBidi" w:hAnsiTheme="majorBidi" w:cstheme="majorBidi"/>
          <w:lang w:bidi="fa-IR"/>
        </w:rPr>
        <w:t xml:space="preserve"> figure</w:t>
      </w:r>
      <w:r w:rsidR="00420F35" w:rsidRPr="006D57FD">
        <w:rPr>
          <w:rFonts w:asciiTheme="majorBidi" w:hAnsiTheme="majorBidi" w:cstheme="majorBidi"/>
          <w:lang w:bidi="fa-IR"/>
        </w:rPr>
        <w:t xml:space="preserve"> (b)</w:t>
      </w:r>
      <w:r w:rsidRPr="006D57FD">
        <w:rPr>
          <w:rFonts w:asciiTheme="majorBidi" w:hAnsiTheme="majorBidi" w:cstheme="majorBidi"/>
          <w:lang w:bidi="fa-IR"/>
        </w:rPr>
        <w:t xml:space="preserve"> is after the </w:t>
      </w:r>
      <w:r w:rsidR="000D0863" w:rsidRPr="006D57FD">
        <w:rPr>
          <w:rFonts w:asciiTheme="majorBidi" w:hAnsiTheme="majorBidi" w:cstheme="majorBidi"/>
          <w:lang w:bidi="fa-IR"/>
        </w:rPr>
        <w:t xml:space="preserve">perfusion </w:t>
      </w:r>
      <w:r w:rsidRPr="006D57FD">
        <w:rPr>
          <w:rFonts w:asciiTheme="majorBidi" w:hAnsiTheme="majorBidi" w:cstheme="majorBidi"/>
          <w:lang w:bidi="fa-IR"/>
        </w:rPr>
        <w:t>and as you can see the color</w:t>
      </w:r>
      <w:r w:rsidR="002A6BD6" w:rsidRPr="006D57FD">
        <w:rPr>
          <w:rFonts w:asciiTheme="majorBidi" w:hAnsiTheme="majorBidi" w:cstheme="majorBidi"/>
          <w:lang w:bidi="fa-IR"/>
        </w:rPr>
        <w:t xml:space="preserve"> change</w:t>
      </w:r>
      <w:r w:rsidRPr="006D57FD">
        <w:rPr>
          <w:rFonts w:asciiTheme="majorBidi" w:hAnsiTheme="majorBidi" w:cstheme="majorBidi"/>
          <w:lang w:bidi="fa-IR"/>
        </w:rPr>
        <w:t xml:space="preserve"> of the internal guts in</w:t>
      </w:r>
      <w:r w:rsidR="002A6BD6" w:rsidRPr="006D57FD">
        <w:rPr>
          <w:rFonts w:asciiTheme="majorBidi" w:hAnsiTheme="majorBidi" w:cstheme="majorBidi"/>
          <w:lang w:bidi="fa-IR"/>
        </w:rPr>
        <w:t xml:space="preserve">cluding the liver and testicles </w:t>
      </w:r>
      <w:r w:rsidRPr="006D57FD">
        <w:rPr>
          <w:rFonts w:asciiTheme="majorBidi" w:hAnsiTheme="majorBidi" w:cstheme="majorBidi"/>
          <w:lang w:bidi="fa-IR"/>
        </w:rPr>
        <w:t>which shows that the p</w:t>
      </w:r>
      <w:r w:rsidR="002A6BD6" w:rsidRPr="006D57FD">
        <w:rPr>
          <w:rFonts w:asciiTheme="majorBidi" w:hAnsiTheme="majorBidi" w:cstheme="majorBidi"/>
          <w:lang w:bidi="fa-IR"/>
        </w:rPr>
        <w:t>er</w:t>
      </w:r>
      <w:r w:rsidRPr="006D57FD">
        <w:rPr>
          <w:rFonts w:asciiTheme="majorBidi" w:hAnsiTheme="majorBidi" w:cstheme="majorBidi"/>
          <w:lang w:bidi="fa-IR"/>
        </w:rPr>
        <w:t xml:space="preserve">fusion was successful </w:t>
      </w:r>
      <w:r w:rsidR="00C53B03" w:rsidRPr="006D57FD">
        <w:rPr>
          <w:rFonts w:asciiTheme="majorBidi" w:hAnsiTheme="majorBidi" w:cstheme="majorBidi"/>
          <w:lang w:bidi="fa-IR"/>
        </w:rPr>
        <w:t>and then the initial fixation happens.</w:t>
      </w:r>
      <w:r w:rsidR="000D0863" w:rsidRPr="006D57FD">
        <w:rPr>
          <w:rFonts w:asciiTheme="majorBidi" w:hAnsiTheme="majorBidi" w:cstheme="majorBidi"/>
          <w:lang w:bidi="fa-IR"/>
        </w:rPr>
        <w:t xml:space="preserve"> </w:t>
      </w:r>
    </w:p>
    <w:p w:rsidR="00420F35" w:rsidRPr="00270E2C" w:rsidRDefault="00420F35" w:rsidP="007517CD">
      <w:pPr>
        <w:tabs>
          <w:tab w:val="left" w:pos="20070"/>
        </w:tabs>
        <w:spacing w:line="360" w:lineRule="auto"/>
        <w:ind w:left="1260" w:right="3358"/>
        <w:jc w:val="both"/>
        <w:rPr>
          <w:rFonts w:asciiTheme="majorBidi" w:hAnsiTheme="majorBidi" w:cstheme="majorBidi"/>
          <w:sz w:val="28"/>
          <w:szCs w:val="28"/>
          <w:lang w:bidi="fa-IR"/>
        </w:rPr>
      </w:pPr>
      <w:r w:rsidRPr="00765EB5">
        <w:rPr>
          <w:rFonts w:cs="B Zar"/>
          <w:b/>
          <w:bCs/>
          <w:noProof/>
          <w:sz w:val="28"/>
          <w:szCs w:val="28"/>
          <w:rtl/>
        </w:rPr>
        <w:drawing>
          <wp:anchor distT="0" distB="0" distL="114300" distR="114300" simplePos="0" relativeHeight="251660288" behindDoc="0" locked="0" layoutInCell="1" allowOverlap="1" wp14:anchorId="58FF92D6" wp14:editId="5FB10E4E">
            <wp:simplePos x="0" y="0"/>
            <wp:positionH relativeFrom="column">
              <wp:posOffset>0</wp:posOffset>
            </wp:positionH>
            <wp:positionV relativeFrom="paragraph">
              <wp:posOffset>29845</wp:posOffset>
            </wp:positionV>
            <wp:extent cx="2858135" cy="3067050"/>
            <wp:effectExtent l="0" t="0" r="0" b="0"/>
            <wp:wrapSquare wrapText="bothSides"/>
            <wp:docPr id="17" name="Picture 1" descr="C:\Users\my\AppData\Local\Microsoft\Windows\Temporary Internet Files\Content.Word\CAM002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y\AppData\Local\Microsoft\Windows\Temporary Internet Files\Content.Word\CAM00244.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2912" t="6102" b="4586"/>
                    <a:stretch/>
                  </pic:blipFill>
                  <pic:spPr bwMode="auto">
                    <a:xfrm>
                      <a:off x="0" y="0"/>
                      <a:ext cx="2858135" cy="30670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C53B03" w:rsidRPr="006D57FD" w:rsidRDefault="00C53B03" w:rsidP="007517CD">
      <w:pPr>
        <w:tabs>
          <w:tab w:val="left" w:pos="20070"/>
        </w:tabs>
        <w:spacing w:line="360" w:lineRule="auto"/>
        <w:ind w:left="1260" w:right="3358"/>
        <w:jc w:val="both"/>
        <w:rPr>
          <w:rFonts w:asciiTheme="majorBidi" w:hAnsiTheme="majorBidi" w:cstheme="majorBidi"/>
          <w:lang w:bidi="fa-IR"/>
        </w:rPr>
      </w:pPr>
      <w:r w:rsidRPr="006D57FD">
        <w:rPr>
          <w:rFonts w:asciiTheme="majorBidi" w:hAnsiTheme="majorBidi" w:cstheme="majorBidi"/>
          <w:lang w:bidi="fa-IR"/>
        </w:rPr>
        <w:t>Figure 2</w:t>
      </w:r>
      <w:r w:rsidR="00420F35" w:rsidRPr="006D57FD">
        <w:rPr>
          <w:rFonts w:asciiTheme="majorBidi" w:hAnsiTheme="majorBidi" w:cstheme="majorBidi"/>
          <w:lang w:bidi="fa-IR"/>
        </w:rPr>
        <w:t>.</w:t>
      </w:r>
      <w:r w:rsidRPr="006D57FD">
        <w:rPr>
          <w:rFonts w:asciiTheme="majorBidi" w:hAnsiTheme="majorBidi" w:cstheme="majorBidi"/>
          <w:lang w:bidi="fa-IR"/>
        </w:rPr>
        <w:t xml:space="preserve"> the testicle color change after the p</w:t>
      </w:r>
      <w:r w:rsidR="00F13C05" w:rsidRPr="006D57FD">
        <w:rPr>
          <w:rFonts w:asciiTheme="majorBidi" w:hAnsiTheme="majorBidi" w:cstheme="majorBidi"/>
          <w:lang w:bidi="fa-IR"/>
        </w:rPr>
        <w:t>er</w:t>
      </w:r>
      <w:r w:rsidRPr="006D57FD">
        <w:rPr>
          <w:rFonts w:asciiTheme="majorBidi" w:hAnsiTheme="majorBidi" w:cstheme="majorBidi"/>
          <w:lang w:bidi="fa-IR"/>
        </w:rPr>
        <w:t>fusion while the fixative solution replaced the vessels blood, and it is bright.</w:t>
      </w:r>
    </w:p>
    <w:p w:rsidR="00420F35" w:rsidRDefault="00420F35" w:rsidP="007517CD">
      <w:pPr>
        <w:tabs>
          <w:tab w:val="left" w:pos="20070"/>
        </w:tabs>
        <w:spacing w:line="360" w:lineRule="auto"/>
        <w:ind w:left="1260" w:right="3358"/>
        <w:jc w:val="both"/>
        <w:rPr>
          <w:rFonts w:asciiTheme="majorBidi" w:hAnsiTheme="majorBidi" w:cstheme="majorBidi"/>
          <w:b/>
          <w:bCs/>
          <w:sz w:val="28"/>
          <w:szCs w:val="28"/>
          <w:lang w:bidi="fa-IR"/>
        </w:rPr>
      </w:pPr>
    </w:p>
    <w:p w:rsidR="00420F35" w:rsidRDefault="00420F35" w:rsidP="007517CD">
      <w:pPr>
        <w:tabs>
          <w:tab w:val="left" w:pos="20070"/>
        </w:tabs>
        <w:spacing w:line="360" w:lineRule="auto"/>
        <w:ind w:left="1260" w:right="3358"/>
        <w:jc w:val="both"/>
        <w:rPr>
          <w:rFonts w:asciiTheme="majorBidi" w:hAnsiTheme="majorBidi" w:cstheme="majorBidi"/>
          <w:b/>
          <w:bCs/>
          <w:sz w:val="28"/>
          <w:szCs w:val="28"/>
          <w:lang w:bidi="fa-IR"/>
        </w:rPr>
      </w:pPr>
    </w:p>
    <w:p w:rsidR="00420F35" w:rsidRDefault="00420F35" w:rsidP="007517CD">
      <w:pPr>
        <w:tabs>
          <w:tab w:val="left" w:pos="20070"/>
        </w:tabs>
        <w:spacing w:line="360" w:lineRule="auto"/>
        <w:ind w:left="1260" w:right="3358"/>
        <w:jc w:val="both"/>
        <w:rPr>
          <w:rFonts w:asciiTheme="majorBidi" w:hAnsiTheme="majorBidi" w:cstheme="majorBidi"/>
          <w:b/>
          <w:bCs/>
          <w:sz w:val="28"/>
          <w:szCs w:val="28"/>
          <w:lang w:bidi="fa-IR"/>
        </w:rPr>
      </w:pPr>
    </w:p>
    <w:p w:rsidR="006D57FD" w:rsidRDefault="006D57FD" w:rsidP="007517CD">
      <w:pPr>
        <w:tabs>
          <w:tab w:val="left" w:pos="20070"/>
        </w:tabs>
        <w:spacing w:line="360" w:lineRule="auto"/>
        <w:ind w:left="1260" w:right="3358"/>
        <w:jc w:val="both"/>
        <w:rPr>
          <w:rFonts w:asciiTheme="majorBidi" w:hAnsiTheme="majorBidi" w:cstheme="majorBidi"/>
          <w:b/>
          <w:bCs/>
          <w:sz w:val="28"/>
          <w:szCs w:val="28"/>
          <w:lang w:bidi="fa-IR"/>
        </w:rPr>
      </w:pPr>
    </w:p>
    <w:p w:rsidR="00420F35" w:rsidRDefault="00420F35" w:rsidP="007517CD">
      <w:pPr>
        <w:tabs>
          <w:tab w:val="left" w:pos="20070"/>
        </w:tabs>
        <w:spacing w:line="360" w:lineRule="auto"/>
        <w:ind w:left="1260" w:right="3358"/>
        <w:jc w:val="both"/>
        <w:rPr>
          <w:rFonts w:asciiTheme="majorBidi" w:hAnsiTheme="majorBidi" w:cstheme="majorBidi"/>
          <w:b/>
          <w:bCs/>
          <w:sz w:val="28"/>
          <w:szCs w:val="28"/>
          <w:lang w:bidi="fa-IR"/>
        </w:rPr>
      </w:pPr>
    </w:p>
    <w:p w:rsidR="00C53B03" w:rsidRPr="006D57FD" w:rsidRDefault="00C53B03" w:rsidP="007517CD">
      <w:pPr>
        <w:tabs>
          <w:tab w:val="left" w:pos="20070"/>
        </w:tabs>
        <w:spacing w:line="360" w:lineRule="auto"/>
        <w:ind w:left="1260" w:right="3358"/>
        <w:jc w:val="both"/>
        <w:rPr>
          <w:rFonts w:asciiTheme="majorBidi" w:hAnsiTheme="majorBidi" w:cstheme="majorBidi"/>
          <w:b/>
          <w:bCs/>
          <w:sz w:val="24"/>
          <w:szCs w:val="24"/>
          <w:lang w:bidi="fa-IR"/>
        </w:rPr>
      </w:pPr>
      <w:r w:rsidRPr="006D57FD">
        <w:rPr>
          <w:rFonts w:asciiTheme="majorBidi" w:hAnsiTheme="majorBidi" w:cstheme="majorBidi"/>
          <w:b/>
          <w:bCs/>
          <w:sz w:val="24"/>
          <w:szCs w:val="24"/>
          <w:lang w:bidi="fa-IR"/>
        </w:rPr>
        <w:t xml:space="preserve">Preparation of the samples </w:t>
      </w:r>
    </w:p>
    <w:p w:rsidR="00C53B03" w:rsidRPr="006D57FD" w:rsidRDefault="00A34DC0" w:rsidP="007517CD">
      <w:pPr>
        <w:tabs>
          <w:tab w:val="left" w:pos="20070"/>
        </w:tabs>
        <w:spacing w:line="360" w:lineRule="auto"/>
        <w:ind w:left="1260" w:right="3358"/>
        <w:jc w:val="both"/>
        <w:rPr>
          <w:rFonts w:asciiTheme="majorBidi" w:hAnsiTheme="majorBidi" w:cstheme="majorBidi"/>
          <w:sz w:val="24"/>
          <w:szCs w:val="24"/>
          <w:lang w:bidi="fa-IR"/>
        </w:rPr>
      </w:pPr>
      <w:r w:rsidRPr="006D57FD">
        <w:rPr>
          <w:rFonts w:asciiTheme="majorBidi" w:hAnsiTheme="majorBidi" w:cstheme="majorBidi"/>
          <w:sz w:val="24"/>
          <w:szCs w:val="24"/>
          <w:lang w:bidi="fa-IR"/>
        </w:rPr>
        <w:t xml:space="preserve">To prevent the </w:t>
      </w:r>
      <w:r w:rsidR="00081FF0" w:rsidRPr="006D57FD">
        <w:rPr>
          <w:rFonts w:asciiTheme="majorBidi" w:hAnsiTheme="majorBidi" w:cstheme="majorBidi"/>
          <w:sz w:val="24"/>
          <w:szCs w:val="24"/>
          <w:lang w:bidi="fa-IR"/>
        </w:rPr>
        <w:t>autolysis</w:t>
      </w:r>
      <w:r w:rsidRPr="006D57FD">
        <w:rPr>
          <w:rFonts w:asciiTheme="majorBidi" w:hAnsiTheme="majorBidi" w:cstheme="majorBidi"/>
          <w:sz w:val="24"/>
          <w:szCs w:val="24"/>
          <w:lang w:bidi="fa-IR"/>
        </w:rPr>
        <w:t xml:space="preserve"> by lysosomal enzymes and tissue damage by bacteria and keeping the shape and the ingredient volume of the tissues, the testicles are fixed by paraformaldehyde </w:t>
      </w:r>
      <w:r w:rsidR="0067729E" w:rsidRPr="006D57FD">
        <w:rPr>
          <w:rFonts w:asciiTheme="majorBidi" w:hAnsiTheme="majorBidi" w:cstheme="majorBidi"/>
          <w:sz w:val="24"/>
          <w:szCs w:val="24"/>
          <w:lang w:bidi="fa-IR"/>
        </w:rPr>
        <w:t>4% solution in 72 hours (considering the size, type</w:t>
      </w:r>
      <w:r w:rsidR="00081FF0" w:rsidRPr="006D57FD">
        <w:rPr>
          <w:rFonts w:asciiTheme="majorBidi" w:hAnsiTheme="majorBidi" w:cstheme="majorBidi"/>
          <w:sz w:val="24"/>
          <w:szCs w:val="24"/>
          <w:lang w:bidi="fa-IR"/>
        </w:rPr>
        <w:t xml:space="preserve"> of samples</w:t>
      </w:r>
      <w:r w:rsidR="0067729E" w:rsidRPr="006D57FD">
        <w:rPr>
          <w:rFonts w:asciiTheme="majorBidi" w:hAnsiTheme="majorBidi" w:cstheme="majorBidi"/>
          <w:sz w:val="24"/>
          <w:szCs w:val="24"/>
          <w:lang w:bidi="fa-IR"/>
        </w:rPr>
        <w:t xml:space="preserve"> and the fixative quality). </w:t>
      </w:r>
      <w:r w:rsidR="00840B29" w:rsidRPr="006D57FD">
        <w:rPr>
          <w:rFonts w:asciiTheme="majorBidi" w:hAnsiTheme="majorBidi" w:cstheme="majorBidi"/>
          <w:sz w:val="24"/>
          <w:szCs w:val="24"/>
          <w:lang w:bidi="fa-IR"/>
        </w:rPr>
        <w:t xml:space="preserve">After the fixation to prepare the tissue for the examination by optical microscope, the tissue processing was done. </w:t>
      </w:r>
      <w:r w:rsidR="00081FF0" w:rsidRPr="006D57FD">
        <w:rPr>
          <w:rFonts w:asciiTheme="majorBidi" w:hAnsiTheme="majorBidi" w:cstheme="majorBidi"/>
          <w:sz w:val="24"/>
          <w:szCs w:val="24"/>
          <w:lang w:bidi="fa-IR"/>
        </w:rPr>
        <w:t>Finally,</w:t>
      </w:r>
      <w:r w:rsidR="00840B29" w:rsidRPr="006D57FD">
        <w:rPr>
          <w:rFonts w:asciiTheme="majorBidi" w:hAnsiTheme="majorBidi" w:cstheme="majorBidi"/>
          <w:sz w:val="24"/>
          <w:szCs w:val="24"/>
          <w:lang w:bidi="fa-IR"/>
        </w:rPr>
        <w:t xml:space="preserve"> the samples were </w:t>
      </w:r>
      <w:r w:rsidR="00081FF0" w:rsidRPr="006D57FD">
        <w:rPr>
          <w:rFonts w:asciiTheme="majorBidi" w:hAnsiTheme="majorBidi" w:cstheme="majorBidi"/>
          <w:sz w:val="24"/>
          <w:szCs w:val="24"/>
          <w:lang w:bidi="fa-IR"/>
        </w:rPr>
        <w:t>embedded</w:t>
      </w:r>
      <w:r w:rsidR="00840B29" w:rsidRPr="006D57FD">
        <w:rPr>
          <w:rFonts w:asciiTheme="majorBidi" w:hAnsiTheme="majorBidi" w:cstheme="majorBidi"/>
          <w:sz w:val="24"/>
          <w:szCs w:val="24"/>
          <w:lang w:bidi="fa-IR"/>
        </w:rPr>
        <w:t xml:space="preserve"> by paraffin. </w:t>
      </w:r>
      <w:r w:rsidR="00043F58" w:rsidRPr="006D57FD">
        <w:rPr>
          <w:rFonts w:asciiTheme="majorBidi" w:hAnsiTheme="majorBidi" w:cstheme="majorBidi"/>
          <w:sz w:val="24"/>
          <w:szCs w:val="24"/>
          <w:lang w:bidi="fa-IR"/>
        </w:rPr>
        <w:t xml:space="preserve">Then the samples </w:t>
      </w:r>
      <w:r w:rsidR="0070113F" w:rsidRPr="006D57FD">
        <w:rPr>
          <w:rFonts w:asciiTheme="majorBidi" w:hAnsiTheme="majorBidi" w:cstheme="majorBidi"/>
          <w:sz w:val="24"/>
          <w:szCs w:val="24"/>
          <w:lang w:bidi="fa-IR"/>
        </w:rPr>
        <w:t>were</w:t>
      </w:r>
      <w:r w:rsidR="00043F58" w:rsidRPr="006D57FD">
        <w:rPr>
          <w:rFonts w:asciiTheme="majorBidi" w:hAnsiTheme="majorBidi" w:cstheme="majorBidi"/>
          <w:sz w:val="24"/>
          <w:szCs w:val="24"/>
          <w:lang w:bidi="fa-IR"/>
        </w:rPr>
        <w:t xml:space="preserve"> cut by microtome with the diameter of 5 </w:t>
      </w:r>
      <w:r w:rsidR="00286E34" w:rsidRPr="006D57FD">
        <w:rPr>
          <w:rFonts w:asciiTheme="majorBidi" w:hAnsiTheme="majorBidi" w:cstheme="majorBidi"/>
          <w:sz w:val="24"/>
          <w:szCs w:val="24"/>
          <w:lang w:bidi="fa-IR"/>
        </w:rPr>
        <w:t>µm</w:t>
      </w:r>
      <w:r w:rsidR="00043F58" w:rsidRPr="006D57FD">
        <w:rPr>
          <w:rFonts w:asciiTheme="majorBidi" w:hAnsiTheme="majorBidi" w:cstheme="majorBidi"/>
          <w:sz w:val="24"/>
          <w:szCs w:val="24"/>
          <w:lang w:bidi="fa-IR"/>
        </w:rPr>
        <w:t xml:space="preserve"> and the pieces </w:t>
      </w:r>
      <w:r w:rsidR="0070113F" w:rsidRPr="006D57FD">
        <w:rPr>
          <w:rFonts w:asciiTheme="majorBidi" w:hAnsiTheme="majorBidi" w:cstheme="majorBidi"/>
          <w:sz w:val="24"/>
          <w:szCs w:val="24"/>
          <w:lang w:bidi="fa-IR"/>
        </w:rPr>
        <w:t xml:space="preserve">were </w:t>
      </w:r>
      <w:r w:rsidR="00043F58" w:rsidRPr="006D57FD">
        <w:rPr>
          <w:rFonts w:asciiTheme="majorBidi" w:hAnsiTheme="majorBidi" w:cstheme="majorBidi"/>
          <w:sz w:val="24"/>
          <w:szCs w:val="24"/>
          <w:lang w:bidi="fa-IR"/>
        </w:rPr>
        <w:t xml:space="preserve">placed on poly L-lysine lams. </w:t>
      </w:r>
      <w:r w:rsidR="005337EA" w:rsidRPr="006D57FD">
        <w:rPr>
          <w:rFonts w:asciiTheme="majorBidi" w:hAnsiTheme="majorBidi" w:cstheme="majorBidi"/>
          <w:sz w:val="24"/>
          <w:szCs w:val="24"/>
          <w:lang w:bidi="fa-IR"/>
        </w:rPr>
        <w:t>A</w:t>
      </w:r>
      <w:r w:rsidR="00900C5D" w:rsidRPr="006D57FD">
        <w:rPr>
          <w:rFonts w:asciiTheme="majorBidi" w:hAnsiTheme="majorBidi" w:cstheme="majorBidi"/>
          <w:sz w:val="24"/>
          <w:szCs w:val="24"/>
          <w:lang w:bidi="fa-IR"/>
        </w:rPr>
        <w:t>fter</w:t>
      </w:r>
      <w:r w:rsidR="004B3729" w:rsidRPr="006D57FD">
        <w:rPr>
          <w:rFonts w:asciiTheme="majorBidi" w:hAnsiTheme="majorBidi" w:cstheme="majorBidi"/>
          <w:sz w:val="24"/>
          <w:szCs w:val="24"/>
          <w:lang w:bidi="fa-IR"/>
        </w:rPr>
        <w:t xml:space="preserve"> </w:t>
      </w:r>
      <w:r w:rsidR="005337EA" w:rsidRPr="006D57FD">
        <w:rPr>
          <w:rFonts w:asciiTheme="majorBidi" w:hAnsiTheme="majorBidi" w:cstheme="majorBidi"/>
          <w:sz w:val="24"/>
          <w:szCs w:val="24"/>
          <w:lang w:bidi="fa-IR"/>
        </w:rPr>
        <w:t xml:space="preserve">deparaffinization and hydration </w:t>
      </w:r>
      <w:r w:rsidR="00900C5D" w:rsidRPr="006D57FD">
        <w:rPr>
          <w:rFonts w:asciiTheme="majorBidi" w:hAnsiTheme="majorBidi" w:cstheme="majorBidi"/>
          <w:sz w:val="24"/>
          <w:szCs w:val="24"/>
          <w:lang w:bidi="fa-IR"/>
        </w:rPr>
        <w:t>by alcohol with descending rates</w:t>
      </w:r>
      <w:r w:rsidR="005337EA" w:rsidRPr="006D57FD">
        <w:rPr>
          <w:rFonts w:asciiTheme="majorBidi" w:hAnsiTheme="majorBidi" w:cstheme="majorBidi"/>
          <w:sz w:val="24"/>
          <w:szCs w:val="24"/>
          <w:lang w:bidi="fa-IR"/>
        </w:rPr>
        <w:t>, the samples were examined</w:t>
      </w:r>
      <w:r w:rsidR="00900C5D" w:rsidRPr="006D57FD">
        <w:rPr>
          <w:rFonts w:asciiTheme="majorBidi" w:hAnsiTheme="majorBidi" w:cstheme="majorBidi"/>
          <w:sz w:val="24"/>
          <w:szCs w:val="24"/>
          <w:lang w:bidi="fa-IR"/>
        </w:rPr>
        <w:t xml:space="preserve"> </w:t>
      </w:r>
      <w:r w:rsidR="005337EA" w:rsidRPr="006D57FD">
        <w:rPr>
          <w:rFonts w:asciiTheme="majorBidi" w:hAnsiTheme="majorBidi" w:cstheme="majorBidi"/>
          <w:sz w:val="24"/>
          <w:szCs w:val="24"/>
          <w:lang w:bidi="fa-IR"/>
        </w:rPr>
        <w:t>by</w:t>
      </w:r>
      <w:r w:rsidR="00900C5D" w:rsidRPr="006D57FD">
        <w:rPr>
          <w:rFonts w:asciiTheme="majorBidi" w:hAnsiTheme="majorBidi" w:cstheme="majorBidi"/>
          <w:sz w:val="24"/>
          <w:szCs w:val="24"/>
          <w:lang w:bidi="fa-IR"/>
        </w:rPr>
        <w:t xml:space="preserve"> PCNA and TUNEL </w:t>
      </w:r>
      <w:r w:rsidR="004B3729" w:rsidRPr="006D57FD">
        <w:rPr>
          <w:rFonts w:asciiTheme="majorBidi" w:hAnsiTheme="majorBidi" w:cstheme="majorBidi"/>
          <w:sz w:val="24"/>
          <w:szCs w:val="24"/>
          <w:lang w:bidi="fa-IR"/>
        </w:rPr>
        <w:t>immunohistochemical</w:t>
      </w:r>
      <w:r w:rsidR="00900C5D" w:rsidRPr="006D57FD">
        <w:rPr>
          <w:rFonts w:asciiTheme="majorBidi" w:hAnsiTheme="majorBidi" w:cstheme="majorBidi"/>
          <w:sz w:val="24"/>
          <w:szCs w:val="24"/>
          <w:lang w:bidi="fa-IR"/>
        </w:rPr>
        <w:t xml:space="preserve"> techniques with optical microscope.</w:t>
      </w:r>
    </w:p>
    <w:p w:rsidR="00900C5D" w:rsidRPr="006D57FD" w:rsidRDefault="00900C5D" w:rsidP="007517CD">
      <w:pPr>
        <w:tabs>
          <w:tab w:val="left" w:pos="20070"/>
        </w:tabs>
        <w:spacing w:line="360" w:lineRule="auto"/>
        <w:ind w:left="1260" w:right="3358"/>
        <w:jc w:val="both"/>
        <w:rPr>
          <w:rFonts w:asciiTheme="majorBidi" w:hAnsiTheme="majorBidi" w:cstheme="majorBidi"/>
          <w:b/>
          <w:bCs/>
          <w:sz w:val="24"/>
          <w:szCs w:val="24"/>
          <w:lang w:bidi="fa-IR"/>
        </w:rPr>
      </w:pPr>
      <w:r w:rsidRPr="006D57FD">
        <w:rPr>
          <w:rFonts w:asciiTheme="majorBidi" w:hAnsiTheme="majorBidi" w:cstheme="majorBidi"/>
          <w:b/>
          <w:bCs/>
          <w:sz w:val="24"/>
          <w:szCs w:val="24"/>
          <w:lang w:bidi="fa-IR"/>
        </w:rPr>
        <w:t>Cell proliferation examination method</w:t>
      </w:r>
    </w:p>
    <w:p w:rsidR="00900C5D" w:rsidRPr="006D57FD" w:rsidRDefault="00900C5D" w:rsidP="007517CD">
      <w:pPr>
        <w:tabs>
          <w:tab w:val="left" w:pos="20070"/>
        </w:tabs>
        <w:spacing w:line="360" w:lineRule="auto"/>
        <w:ind w:left="1260" w:right="3358"/>
        <w:jc w:val="both"/>
        <w:rPr>
          <w:rFonts w:asciiTheme="majorBidi" w:hAnsiTheme="majorBidi" w:cstheme="majorBidi"/>
          <w:sz w:val="24"/>
          <w:szCs w:val="24"/>
          <w:lang w:bidi="fa-IR"/>
        </w:rPr>
      </w:pPr>
      <w:r w:rsidRPr="006D57FD">
        <w:rPr>
          <w:rFonts w:asciiTheme="majorBidi" w:hAnsiTheme="majorBidi" w:cstheme="majorBidi"/>
          <w:sz w:val="24"/>
          <w:szCs w:val="24"/>
          <w:lang w:bidi="fa-IR"/>
        </w:rPr>
        <w:t>The coloring is done using PCNA kit and based on the related protocol in these steps respectively (</w:t>
      </w:r>
      <w:r w:rsidR="00CB53BE">
        <w:rPr>
          <w:rFonts w:asciiTheme="majorBidi" w:hAnsiTheme="majorBidi" w:cstheme="majorBidi"/>
          <w:sz w:val="24"/>
          <w:szCs w:val="24"/>
          <w:lang w:bidi="fa-IR"/>
        </w:rPr>
        <w:t>20, 21</w:t>
      </w:r>
      <w:r w:rsidRPr="006D57FD">
        <w:rPr>
          <w:rFonts w:asciiTheme="majorBidi" w:hAnsiTheme="majorBidi" w:cstheme="majorBidi"/>
          <w:sz w:val="24"/>
          <w:szCs w:val="24"/>
          <w:lang w:bidi="fa-IR"/>
        </w:rPr>
        <w:t xml:space="preserve">): </w:t>
      </w:r>
      <w:r w:rsidR="00357985" w:rsidRPr="006D57FD">
        <w:rPr>
          <w:rFonts w:asciiTheme="majorBidi" w:hAnsiTheme="majorBidi" w:cstheme="majorBidi"/>
          <w:sz w:val="24"/>
          <w:szCs w:val="24"/>
          <w:lang w:bidi="fa-IR"/>
        </w:rPr>
        <w:t>de</w:t>
      </w:r>
      <w:r w:rsidR="00F9713C" w:rsidRPr="006D57FD">
        <w:rPr>
          <w:rFonts w:asciiTheme="majorBidi" w:hAnsiTheme="majorBidi" w:cstheme="majorBidi"/>
          <w:sz w:val="24"/>
          <w:szCs w:val="24"/>
          <w:lang w:bidi="fa-IR"/>
        </w:rPr>
        <w:t xml:space="preserve">paraffinization of the pieces with xylol in two </w:t>
      </w:r>
      <w:r w:rsidR="00357985" w:rsidRPr="006D57FD">
        <w:rPr>
          <w:rFonts w:asciiTheme="majorBidi" w:hAnsiTheme="majorBidi" w:cstheme="majorBidi"/>
          <w:sz w:val="24"/>
          <w:szCs w:val="24"/>
          <w:lang w:bidi="fa-IR"/>
        </w:rPr>
        <w:t>steps (</w:t>
      </w:r>
      <w:r w:rsidR="00F9713C" w:rsidRPr="006D57FD">
        <w:rPr>
          <w:rFonts w:asciiTheme="majorBidi" w:hAnsiTheme="majorBidi" w:cstheme="majorBidi"/>
          <w:sz w:val="24"/>
          <w:szCs w:val="24"/>
          <w:lang w:bidi="fa-IR"/>
        </w:rPr>
        <w:t xml:space="preserve">5 minutes for each step). Placing in absolute ethanol in two steps (5 minutes for each step), 95%, 80% and 70% alcohols (3 minutes each). Tree times washing with </w:t>
      </w:r>
      <w:r w:rsidR="00357985" w:rsidRPr="006D57FD">
        <w:rPr>
          <w:rFonts w:asciiTheme="majorBidi" w:hAnsiTheme="majorBidi" w:cstheme="majorBidi"/>
          <w:sz w:val="24"/>
          <w:szCs w:val="24"/>
          <w:lang w:bidi="fa-IR"/>
        </w:rPr>
        <w:t xml:space="preserve">PBS </w:t>
      </w:r>
      <w:r w:rsidR="00F9713C" w:rsidRPr="006D57FD">
        <w:rPr>
          <w:rFonts w:asciiTheme="majorBidi" w:hAnsiTheme="majorBidi" w:cstheme="majorBidi"/>
          <w:sz w:val="24"/>
          <w:szCs w:val="24"/>
          <w:lang w:bidi="fa-IR"/>
        </w:rPr>
        <w:t xml:space="preserve">each time 2 minutes. Blocking the peroxidase activity inside the tissue with hydrogen peroxide 3% in </w:t>
      </w:r>
      <w:r w:rsidR="00357985" w:rsidRPr="006D57FD">
        <w:rPr>
          <w:rFonts w:asciiTheme="majorBidi" w:hAnsiTheme="majorBidi" w:cstheme="majorBidi"/>
          <w:sz w:val="24"/>
          <w:szCs w:val="24"/>
          <w:lang w:bidi="fa-IR"/>
        </w:rPr>
        <w:t xml:space="preserve">methyl alcohol </w:t>
      </w:r>
      <w:r w:rsidR="00F9713C" w:rsidRPr="006D57FD">
        <w:rPr>
          <w:rFonts w:asciiTheme="majorBidi" w:hAnsiTheme="majorBidi" w:cstheme="majorBidi"/>
          <w:sz w:val="24"/>
          <w:szCs w:val="24"/>
          <w:lang w:bidi="fa-IR"/>
        </w:rPr>
        <w:t>for 10 minutes. Three washing with PBS, each time for two minutes. pouring a few drops of blocking solution</w:t>
      </w:r>
      <w:r w:rsidR="00F9713C" w:rsidRPr="006D57FD">
        <w:rPr>
          <w:rFonts w:asciiTheme="majorBidi" w:hAnsiTheme="majorBidi" w:cstheme="majorBidi"/>
          <w:sz w:val="24"/>
          <w:szCs w:val="24"/>
        </w:rPr>
        <w:t xml:space="preserve"> (</w:t>
      </w:r>
      <w:r w:rsidR="000957E0" w:rsidRPr="006D57FD">
        <w:rPr>
          <w:rFonts w:asciiTheme="majorBidi" w:hAnsiTheme="majorBidi" w:cstheme="majorBidi"/>
          <w:sz w:val="24"/>
          <w:szCs w:val="24"/>
          <w:lang w:bidi="fa-IR"/>
        </w:rPr>
        <w:t>100</w:t>
      </w:r>
      <w:r w:rsidR="00F9713C" w:rsidRPr="006D57FD">
        <w:rPr>
          <w:rFonts w:asciiTheme="majorBidi" w:hAnsiTheme="majorBidi" w:cstheme="majorBidi"/>
          <w:sz w:val="24"/>
          <w:szCs w:val="24"/>
          <w:lang w:bidi="fa-IR"/>
        </w:rPr>
        <w:t>μ</w:t>
      </w:r>
      <w:r w:rsidR="000957E0" w:rsidRPr="006D57FD">
        <w:rPr>
          <w:rFonts w:asciiTheme="majorBidi" w:hAnsiTheme="majorBidi" w:cstheme="majorBidi"/>
          <w:sz w:val="24"/>
          <w:szCs w:val="24"/>
          <w:lang w:bidi="fa-IR"/>
        </w:rPr>
        <w:t>l</w:t>
      </w:r>
      <w:r w:rsidR="00F9713C" w:rsidRPr="006D57FD">
        <w:rPr>
          <w:rFonts w:asciiTheme="majorBidi" w:hAnsiTheme="majorBidi" w:cstheme="majorBidi"/>
          <w:sz w:val="24"/>
          <w:szCs w:val="24"/>
          <w:lang w:bidi="fa-IR"/>
        </w:rPr>
        <w:t xml:space="preserve">) on the samples and </w:t>
      </w:r>
      <w:r w:rsidR="00826320" w:rsidRPr="006D57FD">
        <w:rPr>
          <w:rFonts w:asciiTheme="majorBidi" w:hAnsiTheme="majorBidi" w:cstheme="majorBidi"/>
          <w:sz w:val="24"/>
          <w:szCs w:val="24"/>
          <w:lang w:bidi="fa-IR"/>
        </w:rPr>
        <w:t xml:space="preserve">incubating them for 10 minutes in room temperature. Cleaning the blocking solution from the pieces without washing. Incubating the samples with the initial anti-PCNA biotin antibody for 30 to 60 minutes in the </w:t>
      </w:r>
      <w:r w:rsidR="000957E0" w:rsidRPr="006D57FD">
        <w:rPr>
          <w:rFonts w:asciiTheme="majorBidi" w:hAnsiTheme="majorBidi" w:cstheme="majorBidi"/>
          <w:sz w:val="24"/>
          <w:szCs w:val="24"/>
          <w:lang w:bidi="fa-IR"/>
        </w:rPr>
        <w:t>humid</w:t>
      </w:r>
      <w:r w:rsidR="00826320" w:rsidRPr="006D57FD">
        <w:rPr>
          <w:rFonts w:asciiTheme="majorBidi" w:hAnsiTheme="majorBidi" w:cstheme="majorBidi"/>
          <w:sz w:val="24"/>
          <w:szCs w:val="24"/>
          <w:lang w:bidi="fa-IR"/>
        </w:rPr>
        <w:t xml:space="preserve"> environment and the room temperature. Three time washing with PBS, each time for two minutes. Incubating</w:t>
      </w:r>
      <w:r w:rsidR="000957E0" w:rsidRPr="006D57FD">
        <w:rPr>
          <w:rFonts w:asciiTheme="majorBidi" w:hAnsiTheme="majorBidi" w:cstheme="majorBidi"/>
          <w:sz w:val="24"/>
          <w:szCs w:val="24"/>
          <w:lang w:bidi="fa-IR"/>
        </w:rPr>
        <w:t xml:space="preserve"> the samples with chromogenic Diamino</w:t>
      </w:r>
      <w:r w:rsidR="00826320" w:rsidRPr="006D57FD">
        <w:rPr>
          <w:rFonts w:asciiTheme="majorBidi" w:hAnsiTheme="majorBidi" w:cstheme="majorBidi"/>
          <w:sz w:val="24"/>
          <w:szCs w:val="24"/>
          <w:lang w:bidi="fa-IR"/>
        </w:rPr>
        <w:t xml:space="preserve">benzidine (DAB) for 2 to 5 minutes in the room temperature. Three time washing with </w:t>
      </w:r>
      <w:r w:rsidR="00AD1A80" w:rsidRPr="006D57FD">
        <w:rPr>
          <w:rFonts w:asciiTheme="majorBidi" w:hAnsiTheme="majorBidi" w:cstheme="majorBidi"/>
          <w:sz w:val="24"/>
          <w:szCs w:val="24"/>
          <w:lang w:bidi="fa-IR"/>
        </w:rPr>
        <w:t>PBS,</w:t>
      </w:r>
      <w:r w:rsidR="00826320" w:rsidRPr="006D57FD">
        <w:rPr>
          <w:rFonts w:asciiTheme="majorBidi" w:hAnsiTheme="majorBidi" w:cstheme="majorBidi"/>
          <w:sz w:val="24"/>
          <w:szCs w:val="24"/>
          <w:lang w:bidi="fa-IR"/>
        </w:rPr>
        <w:t xml:space="preserve"> each one for two minutes. Incubating the samples </w:t>
      </w:r>
      <w:r w:rsidR="001D765B" w:rsidRPr="006D57FD">
        <w:rPr>
          <w:rFonts w:asciiTheme="majorBidi" w:hAnsiTheme="majorBidi" w:cstheme="majorBidi"/>
          <w:sz w:val="24"/>
          <w:szCs w:val="24"/>
          <w:lang w:bidi="fa-IR"/>
        </w:rPr>
        <w:t xml:space="preserve">with </w:t>
      </w:r>
      <w:r w:rsidR="00AD1A80" w:rsidRPr="006D57FD">
        <w:rPr>
          <w:rFonts w:asciiTheme="majorBidi" w:hAnsiTheme="majorBidi" w:cstheme="majorBidi"/>
          <w:sz w:val="24"/>
          <w:szCs w:val="24"/>
          <w:lang w:bidi="fa-IR"/>
        </w:rPr>
        <w:t xml:space="preserve">Alcine </w:t>
      </w:r>
      <w:r w:rsidR="001D765B" w:rsidRPr="006D57FD">
        <w:rPr>
          <w:rFonts w:asciiTheme="majorBidi" w:hAnsiTheme="majorBidi" w:cstheme="majorBidi"/>
          <w:sz w:val="24"/>
          <w:szCs w:val="24"/>
          <w:lang w:bidi="fa-IR"/>
        </w:rPr>
        <w:t xml:space="preserve">blue for maximum of 10 minutes. Rinsing with running water for 5 minutes and then rinsing with distilled water. Dehydration with increasing levels of </w:t>
      </w:r>
      <w:r w:rsidR="00AD1A80" w:rsidRPr="006D57FD">
        <w:rPr>
          <w:rFonts w:asciiTheme="majorBidi" w:hAnsiTheme="majorBidi" w:cstheme="majorBidi"/>
          <w:sz w:val="24"/>
          <w:szCs w:val="24"/>
          <w:lang w:bidi="fa-IR"/>
        </w:rPr>
        <w:t>Ethyl alcohol</w:t>
      </w:r>
      <w:r w:rsidR="001D765B" w:rsidRPr="006D57FD">
        <w:rPr>
          <w:rFonts w:asciiTheme="majorBidi" w:hAnsiTheme="majorBidi" w:cstheme="majorBidi"/>
          <w:sz w:val="24"/>
          <w:szCs w:val="24"/>
          <w:lang w:bidi="fa-IR"/>
        </w:rPr>
        <w:t xml:space="preserve">, </w:t>
      </w:r>
      <w:r w:rsidR="005A68F1" w:rsidRPr="006D57FD">
        <w:rPr>
          <w:rFonts w:asciiTheme="majorBidi" w:hAnsiTheme="majorBidi" w:cstheme="majorBidi"/>
          <w:sz w:val="24"/>
          <w:szCs w:val="24"/>
          <w:lang w:bidi="fa-IR"/>
        </w:rPr>
        <w:t>transparency with</w:t>
      </w:r>
      <w:r w:rsidR="001D765B" w:rsidRPr="006D57FD">
        <w:rPr>
          <w:rFonts w:asciiTheme="majorBidi" w:hAnsiTheme="majorBidi" w:cstheme="majorBidi"/>
          <w:sz w:val="24"/>
          <w:szCs w:val="24"/>
          <w:lang w:bidi="fa-IR"/>
        </w:rPr>
        <w:t xml:space="preserve"> </w:t>
      </w:r>
      <w:r w:rsidR="00AD1A80" w:rsidRPr="006D57FD">
        <w:rPr>
          <w:rFonts w:asciiTheme="majorBidi" w:hAnsiTheme="majorBidi" w:cstheme="majorBidi"/>
          <w:sz w:val="24"/>
          <w:szCs w:val="24"/>
          <w:lang w:bidi="fa-IR"/>
        </w:rPr>
        <w:t xml:space="preserve">xylene </w:t>
      </w:r>
      <w:r w:rsidR="005A68F1" w:rsidRPr="006D57FD">
        <w:rPr>
          <w:rFonts w:asciiTheme="majorBidi" w:hAnsiTheme="majorBidi" w:cstheme="majorBidi"/>
          <w:sz w:val="24"/>
          <w:szCs w:val="24"/>
          <w:lang w:bidi="fa-IR"/>
        </w:rPr>
        <w:t>in two steps and montage using special glue.</w:t>
      </w:r>
    </w:p>
    <w:p w:rsidR="005A68F1" w:rsidRPr="006D57FD" w:rsidRDefault="005A68F1" w:rsidP="007517CD">
      <w:pPr>
        <w:tabs>
          <w:tab w:val="left" w:pos="20070"/>
        </w:tabs>
        <w:spacing w:line="360" w:lineRule="auto"/>
        <w:ind w:left="1260" w:right="3358"/>
        <w:jc w:val="both"/>
        <w:rPr>
          <w:rFonts w:asciiTheme="majorBidi" w:hAnsiTheme="majorBidi" w:cstheme="majorBidi"/>
          <w:sz w:val="24"/>
          <w:szCs w:val="24"/>
          <w:lang w:bidi="fa-IR"/>
        </w:rPr>
      </w:pPr>
      <w:r w:rsidRPr="006D57FD">
        <w:rPr>
          <w:rFonts w:asciiTheme="majorBidi" w:hAnsiTheme="majorBidi" w:cstheme="majorBidi"/>
          <w:sz w:val="24"/>
          <w:szCs w:val="24"/>
          <w:lang w:bidi="fa-IR"/>
        </w:rPr>
        <w:t>Control lams: some positive control lams (existing in the kit) are colored with</w:t>
      </w:r>
      <w:r w:rsidR="003054DA" w:rsidRPr="006D57FD">
        <w:rPr>
          <w:rFonts w:asciiTheme="majorBidi" w:hAnsiTheme="majorBidi" w:cstheme="majorBidi" w:hint="cs"/>
          <w:sz w:val="24"/>
          <w:szCs w:val="24"/>
          <w:rtl/>
          <w:lang w:bidi="fa-IR"/>
        </w:rPr>
        <w:t xml:space="preserve"> </w:t>
      </w:r>
      <w:r w:rsidR="003054DA" w:rsidRPr="006D57FD">
        <w:rPr>
          <w:rFonts w:asciiTheme="majorBidi" w:hAnsiTheme="majorBidi" w:cstheme="majorBidi"/>
          <w:sz w:val="24"/>
          <w:szCs w:val="24"/>
          <w:lang w:bidi="fa-IR"/>
        </w:rPr>
        <w:t>the tested</w:t>
      </w:r>
      <w:r w:rsidRPr="006D57FD">
        <w:rPr>
          <w:rFonts w:asciiTheme="majorBidi" w:hAnsiTheme="majorBidi" w:cstheme="majorBidi"/>
          <w:sz w:val="24"/>
          <w:szCs w:val="24"/>
          <w:lang w:bidi="fa-IR"/>
        </w:rPr>
        <w:t xml:space="preserve"> </w:t>
      </w:r>
      <w:r w:rsidR="003054DA" w:rsidRPr="006D57FD">
        <w:rPr>
          <w:rFonts w:asciiTheme="majorBidi" w:hAnsiTheme="majorBidi" w:cstheme="majorBidi"/>
          <w:sz w:val="24"/>
          <w:szCs w:val="24"/>
          <w:lang w:bidi="fa-IR"/>
        </w:rPr>
        <w:t xml:space="preserve">slides </w:t>
      </w:r>
      <w:r w:rsidRPr="006D57FD">
        <w:rPr>
          <w:rFonts w:asciiTheme="majorBidi" w:hAnsiTheme="majorBidi" w:cstheme="majorBidi"/>
          <w:sz w:val="24"/>
          <w:szCs w:val="24"/>
          <w:lang w:bidi="fa-IR"/>
        </w:rPr>
        <w:t xml:space="preserve">and some negative control lams are also colored after the omission </w:t>
      </w:r>
      <w:r w:rsidR="0009225E" w:rsidRPr="006D57FD">
        <w:rPr>
          <w:rFonts w:asciiTheme="majorBidi" w:hAnsiTheme="majorBidi" w:cstheme="majorBidi"/>
          <w:sz w:val="24"/>
          <w:szCs w:val="24"/>
          <w:lang w:bidi="fa-IR"/>
        </w:rPr>
        <w:t>of anti</w:t>
      </w:r>
      <w:r w:rsidRPr="006D57FD">
        <w:rPr>
          <w:rFonts w:asciiTheme="majorBidi" w:hAnsiTheme="majorBidi" w:cstheme="majorBidi"/>
          <w:sz w:val="24"/>
          <w:szCs w:val="24"/>
          <w:lang w:bidi="fa-IR"/>
        </w:rPr>
        <w:t>body.</w:t>
      </w:r>
    </w:p>
    <w:p w:rsidR="005A68F1" w:rsidRPr="006D57FD" w:rsidRDefault="005A68F1" w:rsidP="007517CD">
      <w:pPr>
        <w:tabs>
          <w:tab w:val="left" w:pos="20070"/>
        </w:tabs>
        <w:spacing w:line="360" w:lineRule="auto"/>
        <w:ind w:left="1260" w:right="3358"/>
        <w:jc w:val="both"/>
        <w:rPr>
          <w:rFonts w:asciiTheme="majorBidi" w:hAnsiTheme="majorBidi" w:cstheme="majorBidi"/>
          <w:b/>
          <w:bCs/>
          <w:sz w:val="24"/>
          <w:szCs w:val="24"/>
          <w:lang w:bidi="fa-IR"/>
        </w:rPr>
      </w:pPr>
      <w:r w:rsidRPr="006D57FD">
        <w:rPr>
          <w:rFonts w:asciiTheme="majorBidi" w:hAnsiTheme="majorBidi" w:cstheme="majorBidi"/>
          <w:b/>
          <w:bCs/>
          <w:sz w:val="24"/>
          <w:szCs w:val="24"/>
          <w:lang w:bidi="fa-IR"/>
        </w:rPr>
        <w:t>Cellular apoptosis examination method</w:t>
      </w:r>
    </w:p>
    <w:p w:rsidR="005A68F1" w:rsidRPr="006D57FD" w:rsidRDefault="005A68F1" w:rsidP="007517CD">
      <w:pPr>
        <w:tabs>
          <w:tab w:val="left" w:pos="20070"/>
        </w:tabs>
        <w:spacing w:line="360" w:lineRule="auto"/>
        <w:ind w:left="1260" w:right="3358"/>
        <w:jc w:val="both"/>
        <w:rPr>
          <w:rFonts w:asciiTheme="majorBidi" w:hAnsiTheme="majorBidi" w:cstheme="majorBidi"/>
          <w:sz w:val="24"/>
          <w:szCs w:val="24"/>
          <w:lang w:bidi="fa-IR"/>
        </w:rPr>
      </w:pPr>
      <w:r w:rsidRPr="006D57FD">
        <w:rPr>
          <w:rFonts w:asciiTheme="majorBidi" w:hAnsiTheme="majorBidi" w:cstheme="majorBidi"/>
          <w:sz w:val="24"/>
          <w:szCs w:val="24"/>
          <w:lang w:bidi="fa-IR"/>
        </w:rPr>
        <w:t>The coloring was done based on the TUNEL</w:t>
      </w:r>
      <w:r w:rsidR="00CC5244" w:rsidRPr="006D57FD">
        <w:rPr>
          <w:rFonts w:asciiTheme="majorBidi" w:hAnsiTheme="majorBidi" w:cstheme="majorBidi"/>
          <w:sz w:val="24"/>
          <w:szCs w:val="24"/>
          <w:lang w:bidi="fa-IR"/>
        </w:rPr>
        <w:t xml:space="preserve"> kit and coloring protocols as </w:t>
      </w:r>
      <w:r w:rsidRPr="006D57FD">
        <w:rPr>
          <w:rFonts w:asciiTheme="majorBidi" w:hAnsiTheme="majorBidi" w:cstheme="majorBidi"/>
          <w:sz w:val="24"/>
          <w:szCs w:val="24"/>
          <w:lang w:bidi="fa-IR"/>
        </w:rPr>
        <w:t>below (</w:t>
      </w:r>
      <w:r w:rsidR="00CB53BE">
        <w:rPr>
          <w:rFonts w:asciiTheme="majorBidi" w:hAnsiTheme="majorBidi" w:cstheme="majorBidi"/>
          <w:sz w:val="24"/>
          <w:szCs w:val="24"/>
          <w:lang w:bidi="fa-IR"/>
        </w:rPr>
        <w:t>22</w:t>
      </w:r>
      <w:r w:rsidRPr="006D57FD">
        <w:rPr>
          <w:rFonts w:asciiTheme="majorBidi" w:hAnsiTheme="majorBidi" w:cstheme="majorBidi"/>
          <w:sz w:val="24"/>
          <w:szCs w:val="24"/>
          <w:lang w:bidi="fa-IR"/>
        </w:rPr>
        <w:t xml:space="preserve">): in this technique </w:t>
      </w:r>
      <w:r w:rsidR="00CC5244" w:rsidRPr="006D57FD">
        <w:rPr>
          <w:rFonts w:asciiTheme="majorBidi" w:hAnsiTheme="majorBidi" w:cstheme="majorBidi"/>
          <w:sz w:val="24"/>
          <w:szCs w:val="24"/>
          <w:lang w:bidi="fa-IR"/>
        </w:rPr>
        <w:t>the methods are like PCNA until blocking the peroxidase activity and after washing three times with PBS, the cuts are incubated for 20 minutes in the room temperature and humid environment</w:t>
      </w:r>
      <w:r w:rsidR="00263CAB" w:rsidRPr="006D57FD">
        <w:rPr>
          <w:rFonts w:asciiTheme="majorBidi" w:hAnsiTheme="majorBidi" w:cstheme="majorBidi"/>
          <w:sz w:val="24"/>
          <w:szCs w:val="24"/>
          <w:lang w:bidi="fa-IR"/>
        </w:rPr>
        <w:t xml:space="preserve"> </w:t>
      </w:r>
      <w:r w:rsidR="00CC5244" w:rsidRPr="006D57FD">
        <w:rPr>
          <w:rFonts w:asciiTheme="majorBidi" w:hAnsiTheme="majorBidi" w:cstheme="majorBidi"/>
          <w:sz w:val="24"/>
          <w:szCs w:val="24"/>
          <w:lang w:bidi="fa-IR"/>
        </w:rPr>
        <w:t xml:space="preserve">with </w:t>
      </w:r>
      <w:r w:rsidR="009B7474" w:rsidRPr="006D57FD">
        <w:rPr>
          <w:rFonts w:asciiTheme="majorBidi" w:hAnsiTheme="majorBidi" w:cstheme="majorBidi"/>
          <w:sz w:val="24"/>
          <w:szCs w:val="24"/>
          <w:lang w:bidi="fa-IR"/>
        </w:rPr>
        <w:t>50 µL</w:t>
      </w:r>
      <w:r w:rsidR="00CC5244" w:rsidRPr="006D57FD">
        <w:rPr>
          <w:rFonts w:asciiTheme="majorBidi" w:hAnsiTheme="majorBidi" w:cstheme="majorBidi"/>
          <w:sz w:val="24"/>
          <w:szCs w:val="24"/>
          <w:lang w:bidi="fa-IR"/>
        </w:rPr>
        <w:t xml:space="preserve"> </w:t>
      </w:r>
      <w:r w:rsidR="009B7474" w:rsidRPr="006D57FD">
        <w:rPr>
          <w:rFonts w:asciiTheme="majorBidi" w:hAnsiTheme="majorBidi" w:cstheme="majorBidi"/>
          <w:sz w:val="24"/>
          <w:szCs w:val="24"/>
          <w:lang w:bidi="fa-IR"/>
        </w:rPr>
        <w:t xml:space="preserve">protein </w:t>
      </w:r>
      <w:r w:rsidR="00CC5244" w:rsidRPr="006D57FD">
        <w:rPr>
          <w:rFonts w:asciiTheme="majorBidi" w:hAnsiTheme="majorBidi" w:cstheme="majorBidi"/>
          <w:sz w:val="24"/>
          <w:szCs w:val="24"/>
          <w:lang w:bidi="fa-IR"/>
        </w:rPr>
        <w:t>kinase K.</w:t>
      </w:r>
      <w:r w:rsidR="004B3F74" w:rsidRPr="006D57FD">
        <w:rPr>
          <w:rFonts w:asciiTheme="majorBidi" w:hAnsiTheme="majorBidi" w:cstheme="majorBidi"/>
          <w:sz w:val="24"/>
          <w:szCs w:val="24"/>
          <w:lang w:bidi="fa-IR"/>
        </w:rPr>
        <w:t xml:space="preserve"> three times washing by PBS (each time for two minutes). </w:t>
      </w:r>
      <w:r w:rsidR="00263CAB" w:rsidRPr="006D57FD">
        <w:rPr>
          <w:rFonts w:asciiTheme="majorBidi" w:hAnsiTheme="majorBidi" w:cstheme="majorBidi"/>
          <w:sz w:val="24"/>
          <w:szCs w:val="24"/>
          <w:lang w:bidi="fa-IR"/>
        </w:rPr>
        <w:t xml:space="preserve">The pieces with TUNEL reaction mixture containing terminal deoxynucleotidyl transferase </w:t>
      </w:r>
      <w:r w:rsidR="00E91DB4" w:rsidRPr="006D57FD">
        <w:rPr>
          <w:rFonts w:asciiTheme="majorBidi" w:hAnsiTheme="majorBidi" w:cstheme="majorBidi"/>
          <w:sz w:val="24"/>
          <w:szCs w:val="24"/>
          <w:lang w:bidi="fa-IR"/>
        </w:rPr>
        <w:t xml:space="preserve">incubate </w:t>
      </w:r>
      <w:r w:rsidR="002C2A4B" w:rsidRPr="006D57FD">
        <w:rPr>
          <w:rFonts w:asciiTheme="majorBidi" w:hAnsiTheme="majorBidi" w:cstheme="majorBidi"/>
          <w:sz w:val="24"/>
          <w:szCs w:val="24"/>
          <w:lang w:bidi="fa-IR"/>
        </w:rPr>
        <w:t>about 24 hours in 4</w:t>
      </w:r>
      <w:r w:rsidR="00531AC5" w:rsidRPr="006D57FD">
        <w:rPr>
          <w:sz w:val="24"/>
          <w:szCs w:val="24"/>
        </w:rPr>
        <w:t xml:space="preserve"> </w:t>
      </w:r>
      <w:r w:rsidR="00531AC5" w:rsidRPr="006D57FD">
        <w:rPr>
          <w:rFonts w:asciiTheme="majorBidi" w:hAnsiTheme="majorBidi" w:cstheme="majorBidi"/>
          <w:sz w:val="24"/>
          <w:szCs w:val="24"/>
          <w:lang w:bidi="fa-IR"/>
        </w:rPr>
        <w:t>° C</w:t>
      </w:r>
      <w:r w:rsidR="002C2A4B" w:rsidRPr="006D57FD">
        <w:rPr>
          <w:rFonts w:asciiTheme="majorBidi" w:hAnsiTheme="majorBidi" w:cstheme="majorBidi"/>
          <w:sz w:val="24"/>
          <w:szCs w:val="24"/>
          <w:lang w:bidi="fa-IR"/>
        </w:rPr>
        <w:t xml:space="preserve">. </w:t>
      </w:r>
      <w:r w:rsidR="00193B95" w:rsidRPr="006D57FD">
        <w:rPr>
          <w:rFonts w:asciiTheme="majorBidi" w:hAnsiTheme="majorBidi" w:cstheme="majorBidi"/>
          <w:sz w:val="24"/>
          <w:szCs w:val="24"/>
          <w:lang w:bidi="fa-IR"/>
        </w:rPr>
        <w:t>three times</w:t>
      </w:r>
      <w:r w:rsidR="002C2A4B" w:rsidRPr="006D57FD">
        <w:rPr>
          <w:rFonts w:asciiTheme="majorBidi" w:hAnsiTheme="majorBidi" w:cstheme="majorBidi"/>
          <w:sz w:val="24"/>
          <w:szCs w:val="24"/>
          <w:lang w:bidi="fa-IR"/>
        </w:rPr>
        <w:t xml:space="preserve"> rinsing with PBS (each time for 2 minutes). Dioxygen peroxidase (Converter-POD) was added to the samples and the lams were incubated for 30 minutes in 37 </w:t>
      </w:r>
      <w:r w:rsidR="00995C95" w:rsidRPr="006D57FD">
        <w:rPr>
          <w:rFonts w:asciiTheme="majorBidi" w:hAnsiTheme="majorBidi" w:cstheme="majorBidi"/>
          <w:sz w:val="24"/>
          <w:szCs w:val="24"/>
          <w:lang w:bidi="fa-IR"/>
        </w:rPr>
        <w:t>° C</w:t>
      </w:r>
      <w:r w:rsidR="002C2A4B" w:rsidRPr="006D57FD">
        <w:rPr>
          <w:rFonts w:asciiTheme="majorBidi" w:hAnsiTheme="majorBidi" w:cstheme="majorBidi"/>
          <w:sz w:val="24"/>
          <w:szCs w:val="24"/>
          <w:lang w:bidi="fa-IR"/>
        </w:rPr>
        <w:t>. three times rinsing with PBS (each time for 2 minutes). Incubating</w:t>
      </w:r>
      <w:r w:rsidR="00995C95" w:rsidRPr="006D57FD">
        <w:rPr>
          <w:rFonts w:asciiTheme="majorBidi" w:hAnsiTheme="majorBidi" w:cstheme="majorBidi"/>
          <w:sz w:val="24"/>
          <w:szCs w:val="24"/>
          <w:lang w:bidi="fa-IR"/>
        </w:rPr>
        <w:t xml:space="preserve"> the samples with chromogenic Diamino</w:t>
      </w:r>
      <w:r w:rsidR="002C2A4B" w:rsidRPr="006D57FD">
        <w:rPr>
          <w:rFonts w:asciiTheme="majorBidi" w:hAnsiTheme="majorBidi" w:cstheme="majorBidi"/>
          <w:sz w:val="24"/>
          <w:szCs w:val="24"/>
          <w:lang w:bidi="fa-IR"/>
        </w:rPr>
        <w:t>benzidine (DAB) for 2 to 5 minutes in room temperature. Three times rinsing with PBS (each time for two minutes). Incubating the samples with hematoxylin</w:t>
      </w:r>
      <w:r w:rsidR="001C0DD0" w:rsidRPr="006D57FD">
        <w:rPr>
          <w:rFonts w:asciiTheme="majorBidi" w:hAnsiTheme="majorBidi" w:cstheme="majorBidi"/>
          <w:sz w:val="24"/>
          <w:szCs w:val="24"/>
          <w:lang w:bidi="fa-IR"/>
        </w:rPr>
        <w:t xml:space="preserve"> for </w:t>
      </w:r>
      <w:r w:rsidR="00C01DA5" w:rsidRPr="006D57FD">
        <w:rPr>
          <w:rFonts w:asciiTheme="majorBidi" w:hAnsiTheme="majorBidi" w:cstheme="majorBidi"/>
          <w:sz w:val="24"/>
          <w:szCs w:val="24"/>
          <w:lang w:bidi="fa-IR"/>
        </w:rPr>
        <w:t>20 seconds</w:t>
      </w:r>
      <w:r w:rsidR="001C0DD0" w:rsidRPr="006D57FD">
        <w:rPr>
          <w:rFonts w:asciiTheme="majorBidi" w:hAnsiTheme="majorBidi" w:cstheme="majorBidi"/>
          <w:sz w:val="24"/>
          <w:szCs w:val="24"/>
          <w:lang w:bidi="fa-IR"/>
        </w:rPr>
        <w:t>. Rinsing with running water for 5 minutes and then rinsing with distilled water. Dehydration with increasing levels of</w:t>
      </w:r>
      <w:r w:rsidR="00C01DA5" w:rsidRPr="006D57FD">
        <w:rPr>
          <w:rFonts w:asciiTheme="majorBidi" w:hAnsiTheme="majorBidi" w:cstheme="majorBidi"/>
          <w:sz w:val="24"/>
          <w:szCs w:val="24"/>
          <w:lang w:bidi="fa-IR"/>
        </w:rPr>
        <w:t xml:space="preserve"> ethyl alcohol</w:t>
      </w:r>
      <w:r w:rsidR="001C0DD0" w:rsidRPr="006D57FD">
        <w:rPr>
          <w:rFonts w:asciiTheme="majorBidi" w:hAnsiTheme="majorBidi" w:cstheme="majorBidi"/>
          <w:sz w:val="24"/>
          <w:szCs w:val="24"/>
          <w:lang w:bidi="fa-IR"/>
        </w:rPr>
        <w:t xml:space="preserve">, transparency with </w:t>
      </w:r>
      <w:r w:rsidR="00C01DA5" w:rsidRPr="006D57FD">
        <w:rPr>
          <w:rFonts w:asciiTheme="majorBidi" w:hAnsiTheme="majorBidi" w:cstheme="majorBidi"/>
          <w:sz w:val="24"/>
          <w:szCs w:val="24"/>
          <w:lang w:bidi="fa-IR"/>
        </w:rPr>
        <w:t>xylene</w:t>
      </w:r>
      <w:r w:rsidR="001C0DD0" w:rsidRPr="006D57FD">
        <w:rPr>
          <w:rFonts w:asciiTheme="majorBidi" w:hAnsiTheme="majorBidi" w:cstheme="majorBidi"/>
          <w:sz w:val="24"/>
          <w:szCs w:val="24"/>
          <w:lang w:bidi="fa-IR"/>
        </w:rPr>
        <w:t xml:space="preserve"> in two steps and montage using special glue.</w:t>
      </w:r>
      <w:r w:rsidR="00C01DA5" w:rsidRPr="006D57FD">
        <w:rPr>
          <w:rFonts w:asciiTheme="majorBidi" w:hAnsiTheme="majorBidi" w:cstheme="majorBidi"/>
          <w:sz w:val="24"/>
          <w:szCs w:val="24"/>
          <w:lang w:bidi="fa-IR"/>
        </w:rPr>
        <w:t xml:space="preserve"> </w:t>
      </w:r>
    </w:p>
    <w:p w:rsidR="001C0DD0" w:rsidRPr="006D57FD" w:rsidRDefault="008C4C1C" w:rsidP="007517CD">
      <w:pPr>
        <w:tabs>
          <w:tab w:val="left" w:pos="20070"/>
        </w:tabs>
        <w:spacing w:line="360" w:lineRule="auto"/>
        <w:ind w:left="1260" w:right="3358"/>
        <w:jc w:val="both"/>
        <w:rPr>
          <w:rFonts w:asciiTheme="majorBidi" w:hAnsiTheme="majorBidi" w:cstheme="majorBidi"/>
          <w:sz w:val="24"/>
          <w:szCs w:val="24"/>
          <w:lang w:bidi="fa-IR"/>
        </w:rPr>
      </w:pPr>
      <w:r w:rsidRPr="006D57FD">
        <w:rPr>
          <w:rFonts w:asciiTheme="majorBidi" w:hAnsiTheme="majorBidi" w:cstheme="majorBidi"/>
          <w:sz w:val="24"/>
          <w:szCs w:val="24"/>
          <w:lang w:bidi="fa-IR"/>
        </w:rPr>
        <w:t xml:space="preserve">Control lams: a few lams have been incubated with DNase I solution in the room temperature for 10 minutes and after rinsing with PBS the lams pass other steps of coloring. Since this enzyme </w:t>
      </w:r>
      <w:r w:rsidR="003677EF" w:rsidRPr="006D57FD">
        <w:rPr>
          <w:rFonts w:asciiTheme="majorBidi" w:hAnsiTheme="majorBidi" w:cstheme="majorBidi"/>
          <w:sz w:val="24"/>
          <w:szCs w:val="24"/>
          <w:lang w:bidi="fa-IR"/>
        </w:rPr>
        <w:t>cause the DNA fragmentation, the colored lams are positive control lams. The negative control lams are colored with the omission of terminal transferase.</w:t>
      </w:r>
    </w:p>
    <w:p w:rsidR="00B92564" w:rsidRPr="006D57FD" w:rsidRDefault="00B92564" w:rsidP="007517CD">
      <w:pPr>
        <w:tabs>
          <w:tab w:val="left" w:pos="20070"/>
        </w:tabs>
        <w:spacing w:line="360" w:lineRule="auto"/>
        <w:ind w:left="1260" w:right="3358"/>
        <w:jc w:val="both"/>
        <w:rPr>
          <w:rFonts w:asciiTheme="majorBidi" w:hAnsiTheme="majorBidi" w:cstheme="majorBidi"/>
          <w:b/>
          <w:bCs/>
          <w:sz w:val="24"/>
          <w:szCs w:val="24"/>
          <w:lang w:bidi="fa-IR"/>
        </w:rPr>
      </w:pPr>
      <w:r w:rsidRPr="006D57FD">
        <w:rPr>
          <w:rFonts w:asciiTheme="majorBidi" w:hAnsiTheme="majorBidi" w:cstheme="majorBidi"/>
          <w:b/>
          <w:bCs/>
          <w:sz w:val="24"/>
          <w:szCs w:val="24"/>
          <w:lang w:bidi="fa-IR"/>
        </w:rPr>
        <w:t>The stereology method:</w:t>
      </w:r>
    </w:p>
    <w:p w:rsidR="00B92564" w:rsidRPr="006D57FD" w:rsidRDefault="00B92564" w:rsidP="007517CD">
      <w:pPr>
        <w:tabs>
          <w:tab w:val="left" w:pos="20070"/>
        </w:tabs>
        <w:spacing w:line="360" w:lineRule="auto"/>
        <w:ind w:left="1260" w:right="3358"/>
        <w:jc w:val="both"/>
        <w:rPr>
          <w:rFonts w:asciiTheme="majorBidi" w:hAnsiTheme="majorBidi" w:cstheme="majorBidi"/>
          <w:sz w:val="24"/>
          <w:szCs w:val="24"/>
          <w:lang w:bidi="fa-IR"/>
        </w:rPr>
      </w:pPr>
      <w:r w:rsidRPr="006D57FD">
        <w:rPr>
          <w:rFonts w:asciiTheme="majorBidi" w:hAnsiTheme="majorBidi" w:cstheme="majorBidi"/>
          <w:sz w:val="24"/>
          <w:szCs w:val="24"/>
          <w:lang w:bidi="fa-IR"/>
        </w:rPr>
        <w:t>The numerical density of positive PCNA cells and positive TUNEL is calculated</w:t>
      </w:r>
      <w:r w:rsidR="00324F2B" w:rsidRPr="006D57FD">
        <w:rPr>
          <w:rFonts w:asciiTheme="majorBidi" w:hAnsiTheme="majorBidi" w:cstheme="majorBidi"/>
          <w:sz w:val="24"/>
          <w:szCs w:val="24"/>
          <w:lang w:bidi="fa-IR"/>
        </w:rPr>
        <w:t xml:space="preserve"> in the unit of surface</w:t>
      </w:r>
      <w:r w:rsidRPr="006D57FD">
        <w:rPr>
          <w:rFonts w:asciiTheme="majorBidi" w:hAnsiTheme="majorBidi" w:cstheme="majorBidi"/>
          <w:sz w:val="24"/>
          <w:szCs w:val="24"/>
          <w:lang w:bidi="fa-IR"/>
        </w:rPr>
        <w:t xml:space="preserve"> by </w:t>
      </w:r>
      <w:r w:rsidR="00324F2B" w:rsidRPr="006D57FD">
        <w:rPr>
          <w:rFonts w:asciiTheme="majorBidi" w:hAnsiTheme="majorBidi" w:cstheme="majorBidi"/>
          <w:sz w:val="24"/>
          <w:szCs w:val="24"/>
          <w:lang w:bidi="fa-IR"/>
        </w:rPr>
        <w:t xml:space="preserve">unbiased frames grades. To this end the testicular sections from different groups are shot by </w:t>
      </w:r>
      <w:r w:rsidR="00AA3F80" w:rsidRPr="006D57FD">
        <w:rPr>
          <w:rFonts w:asciiTheme="majorBidi" w:hAnsiTheme="majorBidi" w:cstheme="majorBidi"/>
          <w:sz w:val="24"/>
          <w:szCs w:val="24"/>
          <w:lang w:bidi="fa-IR"/>
        </w:rPr>
        <w:t>Olympus</w:t>
      </w:r>
      <w:r w:rsidR="00324F2B" w:rsidRPr="006D57FD">
        <w:rPr>
          <w:rFonts w:asciiTheme="majorBidi" w:hAnsiTheme="majorBidi" w:cstheme="majorBidi"/>
          <w:sz w:val="24"/>
          <w:szCs w:val="24"/>
          <w:lang w:bidi="fa-IR"/>
        </w:rPr>
        <w:t xml:space="preserve"> optical microscope model BX51. Then the numerical density of the positive TUNEL</w:t>
      </w:r>
      <w:r w:rsidR="00AA3F80" w:rsidRPr="006D57FD">
        <w:rPr>
          <w:rFonts w:asciiTheme="majorBidi" w:hAnsiTheme="majorBidi" w:cstheme="majorBidi"/>
          <w:sz w:val="24"/>
          <w:szCs w:val="24"/>
          <w:lang w:bidi="fa-IR"/>
        </w:rPr>
        <w:t xml:space="preserve"> and PCNA</w:t>
      </w:r>
      <w:r w:rsidR="00324F2B" w:rsidRPr="006D57FD">
        <w:rPr>
          <w:rFonts w:asciiTheme="majorBidi" w:hAnsiTheme="majorBidi" w:cstheme="majorBidi"/>
          <w:sz w:val="24"/>
          <w:szCs w:val="24"/>
          <w:lang w:bidi="fa-IR"/>
        </w:rPr>
        <w:t xml:space="preserve"> cells are calculated in the unit of surface. The average cells in the unit of surface of the rats’ testicles in different groups is calculated based on this formula (</w:t>
      </w:r>
      <w:r w:rsidR="00CB53BE">
        <w:rPr>
          <w:rFonts w:asciiTheme="majorBidi" w:hAnsiTheme="majorBidi" w:cstheme="majorBidi"/>
          <w:sz w:val="24"/>
          <w:szCs w:val="24"/>
          <w:lang w:bidi="fa-IR"/>
        </w:rPr>
        <w:t>23</w:t>
      </w:r>
      <w:r w:rsidR="00324F2B" w:rsidRPr="006D57FD">
        <w:rPr>
          <w:rFonts w:asciiTheme="majorBidi" w:hAnsiTheme="majorBidi" w:cstheme="majorBidi"/>
          <w:sz w:val="24"/>
          <w:szCs w:val="24"/>
          <w:lang w:bidi="fa-IR"/>
        </w:rPr>
        <w:t>):</w:t>
      </w:r>
    </w:p>
    <w:p w:rsidR="00324F2B" w:rsidRPr="00270E2C" w:rsidRDefault="00324F2B" w:rsidP="007517CD">
      <w:pPr>
        <w:tabs>
          <w:tab w:val="left" w:pos="20070"/>
        </w:tabs>
        <w:spacing w:line="360" w:lineRule="auto"/>
        <w:ind w:left="1260" w:right="3358" w:hanging="90"/>
        <w:jc w:val="both"/>
        <w:rPr>
          <w:rFonts w:asciiTheme="majorBidi" w:hAnsiTheme="majorBidi" w:cstheme="majorBidi"/>
          <w:sz w:val="28"/>
          <w:szCs w:val="28"/>
          <w:lang w:bidi="fa-IR"/>
        </w:rPr>
      </w:pPr>
      <w:r w:rsidRPr="00270E2C">
        <w:rPr>
          <w:rFonts w:asciiTheme="majorBidi" w:hAnsiTheme="majorBidi" w:cstheme="majorBidi"/>
          <w:sz w:val="28"/>
          <w:szCs w:val="28"/>
          <w:lang w:bidi="fa-IR"/>
        </w:rPr>
        <w:t>N</w:t>
      </w:r>
      <w:r w:rsidRPr="00270E2C">
        <w:rPr>
          <w:rFonts w:asciiTheme="majorBidi" w:hAnsiTheme="majorBidi" w:cstheme="majorBidi"/>
          <w:sz w:val="28"/>
          <w:szCs w:val="28"/>
          <w:vertAlign w:val="subscript"/>
          <w:lang w:bidi="fa-IR"/>
        </w:rPr>
        <w:t>a=</w:t>
      </w:r>
      <m:oMath>
        <m:f>
          <m:fPr>
            <m:ctrlPr>
              <w:rPr>
                <w:rFonts w:ascii="Cambria Math" w:hAnsi="Cambria Math" w:cstheme="majorBidi"/>
                <w:i/>
                <w:sz w:val="28"/>
                <w:szCs w:val="28"/>
                <w:vertAlign w:val="subscript"/>
                <w:lang w:bidi="fa-IR"/>
              </w:rPr>
            </m:ctrlPr>
          </m:fPr>
          <m:num>
            <m:nary>
              <m:naryPr>
                <m:chr m:val="∑"/>
                <m:limLoc m:val="undOvr"/>
                <m:subHide m:val="1"/>
                <m:supHide m:val="1"/>
                <m:ctrlPr>
                  <w:rPr>
                    <w:rFonts w:ascii="Cambria Math" w:hAnsi="Cambria Math" w:cstheme="majorBidi"/>
                    <w:i/>
                    <w:sz w:val="28"/>
                    <w:szCs w:val="28"/>
                    <w:vertAlign w:val="subscript"/>
                    <w:lang w:bidi="fa-IR"/>
                  </w:rPr>
                </m:ctrlPr>
              </m:naryPr>
              <m:sub/>
              <m:sup/>
              <m:e>
                <m:r>
                  <w:rPr>
                    <w:rFonts w:ascii="Cambria Math" w:hAnsi="Cambria Math" w:cstheme="majorBidi"/>
                    <w:sz w:val="28"/>
                    <w:szCs w:val="28"/>
                    <w:vertAlign w:val="subscript"/>
                    <w:lang w:bidi="fa-IR"/>
                  </w:rPr>
                  <m:t>Q</m:t>
                </m:r>
              </m:e>
            </m:nary>
          </m:num>
          <m:den>
            <m:f>
              <m:fPr>
                <m:type m:val="lin"/>
                <m:ctrlPr>
                  <w:rPr>
                    <w:rFonts w:ascii="Cambria Math" w:hAnsi="Cambria Math" w:cstheme="majorBidi"/>
                    <w:i/>
                    <w:sz w:val="28"/>
                    <w:szCs w:val="28"/>
                    <w:vertAlign w:val="subscript"/>
                    <w:lang w:bidi="fa-IR"/>
                  </w:rPr>
                </m:ctrlPr>
              </m:fPr>
              <m:num>
                <m:r>
                  <w:rPr>
                    <w:rFonts w:ascii="Cambria Math" w:hAnsi="Cambria Math" w:cstheme="majorBidi"/>
                    <w:sz w:val="28"/>
                    <w:szCs w:val="28"/>
                    <w:vertAlign w:val="subscript"/>
                    <w:lang w:bidi="fa-IR"/>
                  </w:rPr>
                  <m:t>a</m:t>
                </m:r>
              </m:num>
              <m:den>
                <m:r>
                  <w:rPr>
                    <w:rFonts w:ascii="Cambria Math" w:hAnsi="Cambria Math" w:cstheme="majorBidi"/>
                    <w:sz w:val="28"/>
                    <w:szCs w:val="28"/>
                    <w:vertAlign w:val="subscript"/>
                    <w:lang w:bidi="fa-IR"/>
                  </w:rPr>
                  <m:t>f</m:t>
                </m:r>
              </m:den>
            </m:f>
            <m:nary>
              <m:naryPr>
                <m:chr m:val="∑"/>
                <m:limLoc m:val="undOvr"/>
                <m:subHide m:val="1"/>
                <m:supHide m:val="1"/>
                <m:ctrlPr>
                  <w:rPr>
                    <w:rFonts w:ascii="Cambria Math" w:hAnsi="Cambria Math" w:cstheme="majorBidi"/>
                    <w:i/>
                    <w:sz w:val="28"/>
                    <w:szCs w:val="28"/>
                    <w:vertAlign w:val="subscript"/>
                    <w:lang w:bidi="fa-IR"/>
                  </w:rPr>
                </m:ctrlPr>
              </m:naryPr>
              <m:sub/>
              <m:sup/>
              <m:e>
                <m:r>
                  <w:rPr>
                    <w:rFonts w:ascii="Cambria Math" w:hAnsi="Cambria Math" w:cstheme="majorBidi"/>
                    <w:sz w:val="28"/>
                    <w:szCs w:val="28"/>
                    <w:vertAlign w:val="subscript"/>
                    <w:lang w:bidi="fa-IR"/>
                  </w:rPr>
                  <m:t xml:space="preserve">P </m:t>
                </m:r>
              </m:e>
            </m:nary>
          </m:den>
        </m:f>
      </m:oMath>
    </w:p>
    <w:p w:rsidR="00324F2B" w:rsidRPr="006D57FD" w:rsidRDefault="00324F2B" w:rsidP="007517CD">
      <w:pPr>
        <w:tabs>
          <w:tab w:val="left" w:pos="20070"/>
        </w:tabs>
        <w:spacing w:line="360" w:lineRule="auto"/>
        <w:ind w:left="1260" w:right="3358"/>
        <w:jc w:val="both"/>
        <w:rPr>
          <w:rFonts w:asciiTheme="majorBidi" w:hAnsiTheme="majorBidi" w:cstheme="majorBidi"/>
          <w:sz w:val="24"/>
          <w:szCs w:val="24"/>
          <w:lang w:bidi="fa-IR"/>
        </w:rPr>
      </w:pPr>
      <w:r w:rsidRPr="006D57FD">
        <w:rPr>
          <w:rFonts w:asciiTheme="majorBidi" w:hAnsiTheme="majorBidi" w:cstheme="majorBidi"/>
          <w:sz w:val="24"/>
          <w:szCs w:val="24"/>
          <w:lang w:bidi="fa-IR"/>
        </w:rPr>
        <w:t>In this formula Σ</w:t>
      </w:r>
      <w:r w:rsidR="00AA3F80" w:rsidRPr="006D57FD">
        <w:rPr>
          <w:rFonts w:asciiTheme="majorBidi" w:hAnsiTheme="majorBidi" w:cstheme="majorBidi"/>
          <w:sz w:val="24"/>
          <w:szCs w:val="24"/>
          <w:lang w:bidi="fa-IR"/>
        </w:rPr>
        <w:t>Q is</w:t>
      </w:r>
      <w:r w:rsidRPr="006D57FD">
        <w:rPr>
          <w:rFonts w:asciiTheme="majorBidi" w:hAnsiTheme="majorBidi" w:cstheme="majorBidi"/>
          <w:sz w:val="24"/>
          <w:szCs w:val="24"/>
          <w:lang w:bidi="fa-IR"/>
        </w:rPr>
        <w:t xml:space="preserve"> the number of calculated cells, a/f is the area of each frame, ΣP is the number of clash points in the frame area.</w:t>
      </w:r>
    </w:p>
    <w:p w:rsidR="00450624" w:rsidRPr="006D57FD" w:rsidRDefault="00450624" w:rsidP="007517CD">
      <w:pPr>
        <w:tabs>
          <w:tab w:val="left" w:pos="20070"/>
        </w:tabs>
        <w:spacing w:line="360" w:lineRule="auto"/>
        <w:ind w:left="1260" w:right="3358"/>
        <w:jc w:val="both"/>
        <w:rPr>
          <w:rFonts w:asciiTheme="majorBidi" w:hAnsiTheme="majorBidi" w:cstheme="majorBidi"/>
          <w:b/>
          <w:bCs/>
          <w:sz w:val="24"/>
          <w:szCs w:val="24"/>
          <w:lang w:bidi="fa-IR"/>
        </w:rPr>
      </w:pPr>
      <w:r w:rsidRPr="006D57FD">
        <w:rPr>
          <w:rFonts w:asciiTheme="majorBidi" w:hAnsiTheme="majorBidi" w:cstheme="majorBidi"/>
          <w:b/>
          <w:bCs/>
          <w:sz w:val="24"/>
          <w:szCs w:val="24"/>
          <w:lang w:bidi="fa-IR"/>
        </w:rPr>
        <w:t>The statistical analysis method:</w:t>
      </w:r>
    </w:p>
    <w:p w:rsidR="00450624" w:rsidRPr="006D57FD" w:rsidRDefault="00450624" w:rsidP="007517CD">
      <w:pPr>
        <w:tabs>
          <w:tab w:val="left" w:pos="20070"/>
        </w:tabs>
        <w:spacing w:line="360" w:lineRule="auto"/>
        <w:ind w:left="1260" w:right="3358"/>
        <w:jc w:val="both"/>
        <w:rPr>
          <w:rFonts w:asciiTheme="majorBidi" w:hAnsiTheme="majorBidi" w:cstheme="majorBidi"/>
          <w:sz w:val="24"/>
          <w:szCs w:val="24"/>
          <w:lang w:bidi="fa-IR"/>
        </w:rPr>
      </w:pPr>
      <w:r w:rsidRPr="006D57FD">
        <w:rPr>
          <w:rFonts w:asciiTheme="majorBidi" w:hAnsiTheme="majorBidi" w:cstheme="majorBidi"/>
          <w:sz w:val="24"/>
          <w:szCs w:val="24"/>
          <w:lang w:bidi="fa-IR"/>
        </w:rPr>
        <w:t>In this study SPSS version 16 is used to present the results, ANOVA test is used to analyze the immunohistochemical data of the apoptosis and proliferation, and next Tukey’s test is used to compare the differences</w:t>
      </w:r>
      <w:r w:rsidRPr="006D57FD">
        <w:rPr>
          <w:sz w:val="24"/>
          <w:szCs w:val="24"/>
        </w:rPr>
        <w:t xml:space="preserve"> </w:t>
      </w:r>
      <w:r w:rsidRPr="006D57FD">
        <w:rPr>
          <w:rFonts w:asciiTheme="majorBidi" w:hAnsiTheme="majorBidi" w:cstheme="majorBidi"/>
          <w:sz w:val="24"/>
          <w:szCs w:val="24"/>
          <w:lang w:bidi="fa-IR"/>
        </w:rPr>
        <w:t>between pairs of means. The statistical difference was P&lt;0.05 which is significant and the results were presented based on the Mean ±SD.</w:t>
      </w:r>
    </w:p>
    <w:p w:rsidR="00324F2B" w:rsidRPr="006D57FD" w:rsidRDefault="00146D08" w:rsidP="007517CD">
      <w:pPr>
        <w:tabs>
          <w:tab w:val="left" w:pos="20070"/>
        </w:tabs>
        <w:spacing w:line="360" w:lineRule="auto"/>
        <w:ind w:left="1260" w:right="3358"/>
        <w:jc w:val="both"/>
        <w:rPr>
          <w:rFonts w:asciiTheme="majorBidi" w:hAnsiTheme="majorBidi" w:cstheme="majorBidi"/>
          <w:b/>
          <w:bCs/>
          <w:sz w:val="24"/>
          <w:szCs w:val="24"/>
          <w:lang w:bidi="fa-IR"/>
        </w:rPr>
      </w:pPr>
      <w:r w:rsidRPr="006D57FD">
        <w:rPr>
          <w:rFonts w:asciiTheme="majorBidi" w:hAnsiTheme="majorBidi" w:cstheme="majorBidi"/>
          <w:b/>
          <w:bCs/>
          <w:sz w:val="24"/>
          <w:szCs w:val="24"/>
          <w:lang w:bidi="fa-IR"/>
        </w:rPr>
        <w:t>Results:</w:t>
      </w:r>
    </w:p>
    <w:p w:rsidR="00146D08" w:rsidRPr="006D57FD" w:rsidRDefault="00146D08" w:rsidP="007517CD">
      <w:pPr>
        <w:tabs>
          <w:tab w:val="left" w:pos="20070"/>
        </w:tabs>
        <w:spacing w:line="360" w:lineRule="auto"/>
        <w:ind w:left="1260" w:right="3358"/>
        <w:jc w:val="both"/>
        <w:rPr>
          <w:rFonts w:asciiTheme="majorBidi" w:hAnsiTheme="majorBidi" w:cstheme="majorBidi"/>
          <w:b/>
          <w:bCs/>
          <w:sz w:val="24"/>
          <w:szCs w:val="24"/>
          <w:lang w:bidi="fa-IR"/>
        </w:rPr>
      </w:pPr>
      <w:r w:rsidRPr="006D57FD">
        <w:rPr>
          <w:rFonts w:asciiTheme="majorBidi" w:hAnsiTheme="majorBidi" w:cstheme="majorBidi"/>
          <w:b/>
          <w:bCs/>
          <w:sz w:val="24"/>
          <w:szCs w:val="24"/>
          <w:lang w:bidi="fa-IR"/>
        </w:rPr>
        <w:t xml:space="preserve">Analyzing the proliferation of the spermatogonium cells and the primary spermatocytes. </w:t>
      </w:r>
    </w:p>
    <w:p w:rsidR="00146D08" w:rsidRPr="006D57FD" w:rsidRDefault="00146D08" w:rsidP="007517CD">
      <w:pPr>
        <w:tabs>
          <w:tab w:val="left" w:pos="20070"/>
        </w:tabs>
        <w:spacing w:line="360" w:lineRule="auto"/>
        <w:ind w:left="1260" w:right="3358"/>
        <w:jc w:val="both"/>
        <w:rPr>
          <w:rFonts w:asciiTheme="majorBidi" w:hAnsiTheme="majorBidi" w:cstheme="majorBidi"/>
          <w:sz w:val="24"/>
          <w:szCs w:val="24"/>
          <w:lang w:bidi="fa-IR"/>
        </w:rPr>
      </w:pPr>
      <w:r w:rsidRPr="006D57FD">
        <w:rPr>
          <w:rFonts w:asciiTheme="majorBidi" w:hAnsiTheme="majorBidi" w:cstheme="majorBidi"/>
          <w:sz w:val="24"/>
          <w:szCs w:val="24"/>
          <w:lang w:bidi="fa-IR"/>
        </w:rPr>
        <w:t>In this study the PCNA method is used to examine the amount of the primary spermatocytes and spermatogonium cells proliferation and the results are as below:</w:t>
      </w:r>
    </w:p>
    <w:p w:rsidR="00146D08" w:rsidRPr="006D57FD" w:rsidRDefault="006D57FD" w:rsidP="007517CD">
      <w:pPr>
        <w:tabs>
          <w:tab w:val="left" w:pos="20070"/>
        </w:tabs>
        <w:spacing w:line="360" w:lineRule="auto"/>
        <w:ind w:left="1260" w:right="3358"/>
        <w:jc w:val="both"/>
        <w:rPr>
          <w:rFonts w:asciiTheme="majorBidi" w:hAnsiTheme="majorBidi" w:cstheme="majorBidi"/>
          <w:sz w:val="24"/>
          <w:szCs w:val="24"/>
          <w:lang w:bidi="fa-IR"/>
        </w:rPr>
      </w:pPr>
      <w:r w:rsidRPr="009170ED">
        <w:rPr>
          <w:rFonts w:asciiTheme="majorBidi" w:hAnsiTheme="majorBidi" w:cstheme="majorBidi"/>
          <w:noProof/>
          <w:sz w:val="28"/>
          <w:szCs w:val="28"/>
        </w:rPr>
        <w:drawing>
          <wp:anchor distT="0" distB="0" distL="114300" distR="114300" simplePos="0" relativeHeight="251663360" behindDoc="0" locked="0" layoutInCell="1" allowOverlap="1" wp14:anchorId="392AD5B1" wp14:editId="3B54C33D">
            <wp:simplePos x="0" y="0"/>
            <wp:positionH relativeFrom="margin">
              <wp:posOffset>3152775</wp:posOffset>
            </wp:positionH>
            <wp:positionV relativeFrom="paragraph">
              <wp:posOffset>1982470</wp:posOffset>
            </wp:positionV>
            <wp:extent cx="2466975" cy="2117725"/>
            <wp:effectExtent l="0" t="0" r="9525" b="0"/>
            <wp:wrapSquare wrapText="bothSides"/>
            <wp:docPr id="2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BEBA8EAE-BF5A-486C-A8C5-ECC9F3942E4B}">
                          <a14:imgProps xmlns:a14="http://schemas.microsoft.com/office/drawing/2010/main">
                            <a14:imgLayer r:embed="rId12">
                              <a14:imgEffect>
                                <a14:sharpenSoften amount="50000"/>
                              </a14:imgEffect>
                              <a14:imgEffect>
                                <a14:saturation sat="200000"/>
                              </a14:imgEffect>
                            </a14:imgLayer>
                          </a14:imgProps>
                        </a:ext>
                        <a:ext uri="{28A0092B-C50C-407E-A947-70E740481C1C}">
                          <a14:useLocalDpi xmlns:a14="http://schemas.microsoft.com/office/drawing/2010/main" val="0"/>
                        </a:ext>
                      </a:extLst>
                    </a:blip>
                    <a:srcRect/>
                    <a:stretch>
                      <a:fillRect/>
                    </a:stretch>
                  </pic:blipFill>
                  <pic:spPr bwMode="auto">
                    <a:xfrm>
                      <a:off x="0" y="0"/>
                      <a:ext cx="2466975" cy="211772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146D08" w:rsidRPr="006D57FD">
        <w:rPr>
          <w:rFonts w:asciiTheme="majorBidi" w:hAnsiTheme="majorBidi" w:cstheme="majorBidi"/>
          <w:sz w:val="24"/>
          <w:szCs w:val="24"/>
          <w:lang w:bidi="fa-IR"/>
        </w:rPr>
        <w:t xml:space="preserve">Based on figure 3 and 4, analyzing the cell proliferation by PCNA method shows that the spermatogonium cells and the primary spermatocytes which are proliferating in diazinon group </w:t>
      </w:r>
      <w:r w:rsidR="00A41258" w:rsidRPr="006D57FD">
        <w:rPr>
          <w:rFonts w:asciiTheme="majorBidi" w:hAnsiTheme="majorBidi" w:cstheme="majorBidi"/>
          <w:sz w:val="24"/>
          <w:szCs w:val="24"/>
          <w:lang w:bidi="fa-IR"/>
        </w:rPr>
        <w:t>decreased</w:t>
      </w:r>
      <w:r w:rsidR="00146D08" w:rsidRPr="006D57FD">
        <w:rPr>
          <w:rFonts w:asciiTheme="majorBidi" w:hAnsiTheme="majorBidi" w:cstheme="majorBidi"/>
          <w:sz w:val="24"/>
          <w:szCs w:val="24"/>
          <w:lang w:bidi="fa-IR"/>
        </w:rPr>
        <w:t xml:space="preserve"> significantly compared to the control group (p&lt;0.001) and therefore this group has the lowest amount of cell proliferation. Vitamin E in the experimental group 2 caused the proliferation of spermatogonium cells and the primary spermatocytes to improve compared to the experimental group 1 (p&lt;0.001). As you can see in chart number 1 and 2, the amount of cell proliferation in </w:t>
      </w:r>
      <w:r w:rsidR="006E7D81" w:rsidRPr="006D57FD">
        <w:rPr>
          <w:rFonts w:asciiTheme="majorBidi" w:hAnsiTheme="majorBidi" w:cstheme="majorBidi"/>
          <w:sz w:val="24"/>
          <w:szCs w:val="24"/>
          <w:lang w:bidi="fa-IR"/>
        </w:rPr>
        <w:t>control, sh</w:t>
      </w:r>
      <w:r w:rsidR="00A41258" w:rsidRPr="006D57FD">
        <w:rPr>
          <w:rFonts w:asciiTheme="majorBidi" w:hAnsiTheme="majorBidi" w:cstheme="majorBidi"/>
          <w:sz w:val="24"/>
          <w:szCs w:val="24"/>
          <w:lang w:bidi="fa-IR"/>
        </w:rPr>
        <w:t>am</w:t>
      </w:r>
      <w:r w:rsidR="006E7D81" w:rsidRPr="006D57FD">
        <w:rPr>
          <w:rFonts w:asciiTheme="majorBidi" w:hAnsiTheme="majorBidi" w:cstheme="majorBidi"/>
          <w:sz w:val="24"/>
          <w:szCs w:val="24"/>
          <w:lang w:bidi="fa-IR"/>
        </w:rPr>
        <w:t xml:space="preserve"> and vitamin E receiving groups did not vary significantly (p&gt;0.05).</w:t>
      </w:r>
    </w:p>
    <w:p w:rsidR="009170ED" w:rsidRDefault="006D57FD" w:rsidP="007517CD">
      <w:pPr>
        <w:tabs>
          <w:tab w:val="left" w:pos="20070"/>
        </w:tabs>
        <w:spacing w:line="360" w:lineRule="auto"/>
        <w:ind w:left="1260" w:right="3358"/>
        <w:jc w:val="both"/>
        <w:rPr>
          <w:rFonts w:asciiTheme="majorBidi" w:hAnsiTheme="majorBidi" w:cstheme="majorBidi"/>
          <w:sz w:val="28"/>
          <w:szCs w:val="28"/>
          <w:lang w:bidi="fa-IR"/>
        </w:rPr>
      </w:pPr>
      <w:r w:rsidRPr="006D57FD">
        <w:rPr>
          <w:rFonts w:asciiTheme="majorBidi" w:hAnsiTheme="majorBidi" w:cstheme="majorBidi"/>
          <w:noProof/>
          <w:sz w:val="24"/>
          <w:szCs w:val="24"/>
        </w:rPr>
        <w:drawing>
          <wp:anchor distT="0" distB="0" distL="114300" distR="114300" simplePos="0" relativeHeight="251662336" behindDoc="1" locked="0" layoutInCell="1" allowOverlap="1" wp14:anchorId="13B47E16" wp14:editId="0E55DDD3">
            <wp:simplePos x="0" y="0"/>
            <wp:positionH relativeFrom="margin">
              <wp:posOffset>190500</wp:posOffset>
            </wp:positionH>
            <wp:positionV relativeFrom="paragraph">
              <wp:posOffset>10160</wp:posOffset>
            </wp:positionV>
            <wp:extent cx="2805430" cy="2111375"/>
            <wp:effectExtent l="0" t="0" r="0" b="3175"/>
            <wp:wrapTight wrapText="bothSides">
              <wp:wrapPolygon edited="0">
                <wp:start x="0" y="0"/>
                <wp:lineTo x="0" y="21438"/>
                <wp:lineTo x="21414" y="21438"/>
                <wp:lineTo x="21414" y="0"/>
                <wp:lineTo x="0" y="0"/>
              </wp:wrapPolygon>
            </wp:wrapTight>
            <wp:docPr id="2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05430" cy="21113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9170ED" w:rsidRDefault="009170ED" w:rsidP="007517CD">
      <w:pPr>
        <w:tabs>
          <w:tab w:val="left" w:pos="20070"/>
        </w:tabs>
        <w:spacing w:line="360" w:lineRule="auto"/>
        <w:ind w:left="1260" w:right="3358"/>
        <w:jc w:val="both"/>
        <w:rPr>
          <w:rFonts w:asciiTheme="majorBidi" w:hAnsiTheme="majorBidi" w:cstheme="majorBidi"/>
          <w:sz w:val="28"/>
          <w:szCs w:val="28"/>
          <w:lang w:bidi="fa-IR"/>
        </w:rPr>
      </w:pPr>
    </w:p>
    <w:p w:rsidR="009170ED" w:rsidRDefault="009170ED" w:rsidP="007517CD">
      <w:pPr>
        <w:tabs>
          <w:tab w:val="left" w:pos="20070"/>
        </w:tabs>
        <w:spacing w:line="360" w:lineRule="auto"/>
        <w:ind w:left="1260" w:right="3358"/>
        <w:jc w:val="both"/>
        <w:rPr>
          <w:rFonts w:asciiTheme="majorBidi" w:hAnsiTheme="majorBidi" w:cstheme="majorBidi"/>
          <w:sz w:val="28"/>
          <w:szCs w:val="28"/>
          <w:lang w:bidi="fa-IR"/>
        </w:rPr>
      </w:pPr>
    </w:p>
    <w:p w:rsidR="009170ED" w:rsidRDefault="006D57FD" w:rsidP="007517CD">
      <w:pPr>
        <w:tabs>
          <w:tab w:val="left" w:pos="20070"/>
        </w:tabs>
        <w:spacing w:line="360" w:lineRule="auto"/>
        <w:ind w:left="1260" w:right="3358"/>
        <w:jc w:val="both"/>
        <w:rPr>
          <w:rFonts w:asciiTheme="majorBidi" w:hAnsiTheme="majorBidi" w:cstheme="majorBidi"/>
          <w:sz w:val="28"/>
          <w:szCs w:val="28"/>
          <w:lang w:bidi="fa-IR"/>
        </w:rPr>
      </w:pPr>
      <w:r w:rsidRPr="009170ED">
        <w:rPr>
          <w:rFonts w:asciiTheme="majorBidi" w:hAnsiTheme="majorBidi" w:cstheme="majorBidi"/>
          <w:noProof/>
          <w:sz w:val="28"/>
          <w:szCs w:val="28"/>
        </w:rPr>
        <w:drawing>
          <wp:anchor distT="0" distB="0" distL="114300" distR="114300" simplePos="0" relativeHeight="251664384" behindDoc="0" locked="0" layoutInCell="1" allowOverlap="1" wp14:anchorId="5239BC4D" wp14:editId="0BF9B642">
            <wp:simplePos x="0" y="0"/>
            <wp:positionH relativeFrom="margin">
              <wp:posOffset>1547495</wp:posOffset>
            </wp:positionH>
            <wp:positionV relativeFrom="paragraph">
              <wp:posOffset>4445</wp:posOffset>
            </wp:positionV>
            <wp:extent cx="2880995" cy="2162175"/>
            <wp:effectExtent l="0" t="0" r="0" b="9525"/>
            <wp:wrapSquare wrapText="bothSides"/>
            <wp:docPr id="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80995" cy="21621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9170ED" w:rsidRDefault="009170ED" w:rsidP="007517CD">
      <w:pPr>
        <w:tabs>
          <w:tab w:val="left" w:pos="20070"/>
        </w:tabs>
        <w:spacing w:line="360" w:lineRule="auto"/>
        <w:ind w:left="1260" w:right="3358"/>
        <w:jc w:val="both"/>
        <w:rPr>
          <w:rFonts w:asciiTheme="majorBidi" w:hAnsiTheme="majorBidi" w:cstheme="majorBidi"/>
          <w:sz w:val="28"/>
          <w:szCs w:val="28"/>
          <w:lang w:bidi="fa-IR"/>
        </w:rPr>
      </w:pPr>
    </w:p>
    <w:p w:rsidR="009170ED" w:rsidRPr="00270E2C" w:rsidRDefault="009170ED" w:rsidP="007517CD">
      <w:pPr>
        <w:tabs>
          <w:tab w:val="left" w:pos="20070"/>
        </w:tabs>
        <w:spacing w:line="360" w:lineRule="auto"/>
        <w:ind w:left="1260" w:right="3358"/>
        <w:jc w:val="both"/>
        <w:rPr>
          <w:rFonts w:asciiTheme="majorBidi" w:hAnsiTheme="majorBidi" w:cstheme="majorBidi"/>
          <w:sz w:val="28"/>
          <w:szCs w:val="28"/>
          <w:lang w:bidi="fa-IR"/>
        </w:rPr>
      </w:pPr>
    </w:p>
    <w:p w:rsidR="006D57FD" w:rsidRDefault="006D57FD" w:rsidP="007517CD">
      <w:pPr>
        <w:tabs>
          <w:tab w:val="left" w:pos="20070"/>
        </w:tabs>
        <w:spacing w:line="360" w:lineRule="auto"/>
        <w:ind w:left="1260" w:right="3358"/>
        <w:jc w:val="both"/>
        <w:rPr>
          <w:rFonts w:asciiTheme="majorBidi" w:hAnsiTheme="majorBidi" w:cstheme="majorBidi"/>
          <w:lang w:bidi="fa-IR"/>
        </w:rPr>
      </w:pPr>
    </w:p>
    <w:p w:rsidR="006D57FD" w:rsidRDefault="006D57FD" w:rsidP="007517CD">
      <w:pPr>
        <w:tabs>
          <w:tab w:val="left" w:pos="20070"/>
        </w:tabs>
        <w:spacing w:line="360" w:lineRule="auto"/>
        <w:ind w:left="1260" w:right="3358"/>
        <w:jc w:val="both"/>
        <w:rPr>
          <w:rFonts w:asciiTheme="majorBidi" w:hAnsiTheme="majorBidi" w:cstheme="majorBidi"/>
          <w:lang w:bidi="fa-IR"/>
        </w:rPr>
      </w:pPr>
    </w:p>
    <w:p w:rsidR="006D57FD" w:rsidRDefault="006D57FD" w:rsidP="007517CD">
      <w:pPr>
        <w:tabs>
          <w:tab w:val="left" w:pos="20070"/>
        </w:tabs>
        <w:spacing w:line="360" w:lineRule="auto"/>
        <w:ind w:left="1260" w:right="3358"/>
        <w:jc w:val="both"/>
        <w:rPr>
          <w:rFonts w:asciiTheme="majorBidi" w:hAnsiTheme="majorBidi" w:cstheme="majorBidi"/>
          <w:lang w:bidi="fa-IR"/>
        </w:rPr>
      </w:pPr>
    </w:p>
    <w:p w:rsidR="006E7D81" w:rsidRDefault="006E7D81" w:rsidP="007517CD">
      <w:pPr>
        <w:tabs>
          <w:tab w:val="left" w:pos="20070"/>
        </w:tabs>
        <w:spacing w:line="360" w:lineRule="auto"/>
        <w:ind w:left="1260" w:right="3358"/>
        <w:jc w:val="both"/>
        <w:rPr>
          <w:rFonts w:asciiTheme="majorBidi" w:hAnsiTheme="majorBidi" w:cstheme="majorBidi"/>
          <w:lang w:bidi="fa-IR"/>
        </w:rPr>
      </w:pPr>
      <w:r w:rsidRPr="00A514FD">
        <w:rPr>
          <w:rFonts w:asciiTheme="majorBidi" w:hAnsiTheme="majorBidi" w:cstheme="majorBidi"/>
          <w:b/>
          <w:bCs/>
          <w:lang w:bidi="fa-IR"/>
        </w:rPr>
        <w:t>Figure 3.</w:t>
      </w:r>
      <w:r w:rsidRPr="009170ED">
        <w:rPr>
          <w:rFonts w:asciiTheme="majorBidi" w:hAnsiTheme="majorBidi" w:cstheme="majorBidi"/>
          <w:lang w:bidi="fa-IR"/>
        </w:rPr>
        <w:t xml:space="preserve"> </w:t>
      </w:r>
      <w:r w:rsidR="00E51131">
        <w:rPr>
          <w:rFonts w:asciiTheme="majorBidi" w:hAnsiTheme="majorBidi" w:cstheme="majorBidi"/>
          <w:lang w:bidi="fa-IR"/>
        </w:rPr>
        <w:t xml:space="preserve">Testis </w:t>
      </w:r>
      <w:r w:rsidR="00E51131" w:rsidRPr="00E51131">
        <w:rPr>
          <w:rFonts w:asciiTheme="majorBidi" w:hAnsiTheme="majorBidi" w:cstheme="majorBidi"/>
          <w:lang w:bidi="fa-IR"/>
        </w:rPr>
        <w:t xml:space="preserve">tissue sections </w:t>
      </w:r>
      <w:r w:rsidRPr="009170ED">
        <w:rPr>
          <w:rFonts w:asciiTheme="majorBidi" w:hAnsiTheme="majorBidi" w:cstheme="majorBidi"/>
          <w:lang w:bidi="fa-IR"/>
        </w:rPr>
        <w:t>after the PCNA technique. Control group (a). Most of the spermatogonium cells are proliferating. In the experimental group 1 (B) diazinon</w:t>
      </w:r>
      <w:r w:rsidR="00A514FD">
        <w:rPr>
          <w:rFonts w:asciiTheme="majorBidi" w:hAnsiTheme="majorBidi" w:cstheme="majorBidi"/>
          <w:lang w:bidi="fa-IR"/>
        </w:rPr>
        <w:t xml:space="preserve"> </w:t>
      </w:r>
      <w:r w:rsidR="00A514FD" w:rsidRPr="009170ED">
        <w:rPr>
          <w:rFonts w:asciiTheme="majorBidi" w:hAnsiTheme="majorBidi" w:cstheme="majorBidi"/>
          <w:lang w:bidi="fa-IR"/>
        </w:rPr>
        <w:t xml:space="preserve">(DZN) </w:t>
      </w:r>
      <w:r w:rsidRPr="009170ED">
        <w:rPr>
          <w:rFonts w:asciiTheme="majorBidi" w:hAnsiTheme="majorBidi" w:cstheme="majorBidi"/>
          <w:lang w:bidi="fa-IR"/>
        </w:rPr>
        <w:t xml:space="preserve">caused the decrease in the proliferating spermatogonium cells. In the experimental group 2 (C) which is taking </w:t>
      </w:r>
      <w:r w:rsidR="00A514FD" w:rsidRPr="009170ED">
        <w:rPr>
          <w:rFonts w:asciiTheme="majorBidi" w:hAnsiTheme="majorBidi" w:cstheme="majorBidi"/>
          <w:lang w:bidi="fa-IR"/>
        </w:rPr>
        <w:t xml:space="preserve">DZN </w:t>
      </w:r>
      <w:r w:rsidRPr="009170ED">
        <w:rPr>
          <w:rFonts w:asciiTheme="majorBidi" w:hAnsiTheme="majorBidi" w:cstheme="majorBidi"/>
          <w:lang w:bidi="fa-IR"/>
        </w:rPr>
        <w:t>and vitamin E together</w:t>
      </w:r>
      <w:r w:rsidR="00553AB2" w:rsidRPr="009170ED">
        <w:rPr>
          <w:rFonts w:asciiTheme="majorBidi" w:hAnsiTheme="majorBidi" w:cstheme="majorBidi"/>
          <w:lang w:bidi="fa-IR"/>
        </w:rPr>
        <w:t xml:space="preserve"> the number of proliferating spermatogonium increased compared to </w:t>
      </w:r>
      <w:r w:rsidR="00A514FD" w:rsidRPr="009170ED">
        <w:rPr>
          <w:rFonts w:asciiTheme="majorBidi" w:hAnsiTheme="majorBidi" w:cstheme="majorBidi"/>
          <w:lang w:bidi="fa-IR"/>
        </w:rPr>
        <w:t xml:space="preserve">DZN </w:t>
      </w:r>
      <w:r w:rsidR="00553AB2" w:rsidRPr="009170ED">
        <w:rPr>
          <w:rFonts w:asciiTheme="majorBidi" w:hAnsiTheme="majorBidi" w:cstheme="majorBidi"/>
          <w:lang w:bidi="fa-IR"/>
        </w:rPr>
        <w:t xml:space="preserve">receiving group. PCNA positive cells are determined by arrow. </w:t>
      </w:r>
    </w:p>
    <w:p w:rsidR="009170ED" w:rsidRPr="009170ED" w:rsidRDefault="009170ED" w:rsidP="007517CD">
      <w:pPr>
        <w:tabs>
          <w:tab w:val="left" w:pos="20070"/>
        </w:tabs>
        <w:spacing w:line="360" w:lineRule="auto"/>
        <w:ind w:left="1260" w:right="3358"/>
        <w:jc w:val="both"/>
        <w:rPr>
          <w:rFonts w:asciiTheme="majorBidi" w:hAnsiTheme="majorBidi" w:cstheme="majorBidi"/>
          <w:lang w:bidi="fa-IR"/>
        </w:rPr>
      </w:pPr>
      <w:r w:rsidRPr="005736BC">
        <w:rPr>
          <w:rFonts w:cs="B Zar" w:hint="cs"/>
          <w:b/>
          <w:bCs/>
          <w:noProof/>
          <w:sz w:val="32"/>
          <w:szCs w:val="32"/>
          <w:rtl/>
        </w:rPr>
        <w:drawing>
          <wp:anchor distT="0" distB="0" distL="114300" distR="114300" simplePos="0" relativeHeight="251666432" behindDoc="0" locked="0" layoutInCell="1" allowOverlap="1" wp14:anchorId="4B99AD71" wp14:editId="619F9543">
            <wp:simplePos x="0" y="0"/>
            <wp:positionH relativeFrom="margin">
              <wp:posOffset>1028700</wp:posOffset>
            </wp:positionH>
            <wp:positionV relativeFrom="paragraph">
              <wp:posOffset>257175</wp:posOffset>
            </wp:positionV>
            <wp:extent cx="3648075" cy="2392680"/>
            <wp:effectExtent l="0" t="0" r="9525" b="7620"/>
            <wp:wrapSquare wrapText="bothSides"/>
            <wp:docPr id="3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648075" cy="239268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9170ED" w:rsidRDefault="009170ED" w:rsidP="007517CD">
      <w:pPr>
        <w:tabs>
          <w:tab w:val="left" w:pos="20070"/>
        </w:tabs>
        <w:spacing w:line="360" w:lineRule="auto"/>
        <w:ind w:left="1260" w:right="3358"/>
        <w:jc w:val="both"/>
        <w:rPr>
          <w:rFonts w:asciiTheme="majorBidi" w:hAnsiTheme="majorBidi" w:cstheme="majorBidi"/>
          <w:lang w:bidi="fa-IR"/>
        </w:rPr>
      </w:pPr>
    </w:p>
    <w:p w:rsidR="009170ED" w:rsidRDefault="009170ED" w:rsidP="007517CD">
      <w:pPr>
        <w:tabs>
          <w:tab w:val="left" w:pos="20070"/>
        </w:tabs>
        <w:spacing w:line="360" w:lineRule="auto"/>
        <w:ind w:left="1260" w:right="3358"/>
        <w:jc w:val="both"/>
        <w:rPr>
          <w:rFonts w:asciiTheme="majorBidi" w:hAnsiTheme="majorBidi" w:cstheme="majorBidi"/>
          <w:lang w:bidi="fa-IR"/>
        </w:rPr>
      </w:pPr>
    </w:p>
    <w:p w:rsidR="009170ED" w:rsidRDefault="009170ED" w:rsidP="007517CD">
      <w:pPr>
        <w:tabs>
          <w:tab w:val="left" w:pos="20070"/>
        </w:tabs>
        <w:spacing w:line="360" w:lineRule="auto"/>
        <w:ind w:left="1260" w:right="3358"/>
        <w:jc w:val="both"/>
        <w:rPr>
          <w:rFonts w:asciiTheme="majorBidi" w:hAnsiTheme="majorBidi" w:cstheme="majorBidi"/>
          <w:lang w:bidi="fa-IR"/>
        </w:rPr>
      </w:pPr>
    </w:p>
    <w:p w:rsidR="009170ED" w:rsidRDefault="009170ED" w:rsidP="007517CD">
      <w:pPr>
        <w:tabs>
          <w:tab w:val="left" w:pos="20070"/>
        </w:tabs>
        <w:spacing w:line="360" w:lineRule="auto"/>
        <w:ind w:left="1260" w:right="3358"/>
        <w:jc w:val="both"/>
        <w:rPr>
          <w:rFonts w:asciiTheme="majorBidi" w:hAnsiTheme="majorBidi" w:cstheme="majorBidi"/>
          <w:lang w:bidi="fa-IR"/>
        </w:rPr>
      </w:pPr>
    </w:p>
    <w:p w:rsidR="009170ED" w:rsidRDefault="009170ED" w:rsidP="007517CD">
      <w:pPr>
        <w:tabs>
          <w:tab w:val="left" w:pos="20070"/>
        </w:tabs>
        <w:spacing w:line="360" w:lineRule="auto"/>
        <w:ind w:left="1260" w:right="3358"/>
        <w:jc w:val="both"/>
        <w:rPr>
          <w:rFonts w:asciiTheme="majorBidi" w:hAnsiTheme="majorBidi" w:cstheme="majorBidi"/>
          <w:lang w:bidi="fa-IR"/>
        </w:rPr>
      </w:pPr>
    </w:p>
    <w:p w:rsidR="009170ED" w:rsidRDefault="009170ED" w:rsidP="007517CD">
      <w:pPr>
        <w:tabs>
          <w:tab w:val="left" w:pos="20070"/>
        </w:tabs>
        <w:spacing w:line="360" w:lineRule="auto"/>
        <w:ind w:left="1260" w:right="3358"/>
        <w:jc w:val="both"/>
        <w:rPr>
          <w:rFonts w:asciiTheme="majorBidi" w:hAnsiTheme="majorBidi" w:cstheme="majorBidi"/>
          <w:lang w:bidi="fa-IR"/>
        </w:rPr>
      </w:pPr>
    </w:p>
    <w:p w:rsidR="009170ED" w:rsidRDefault="009170ED" w:rsidP="007517CD">
      <w:pPr>
        <w:tabs>
          <w:tab w:val="left" w:pos="20070"/>
        </w:tabs>
        <w:spacing w:line="360" w:lineRule="auto"/>
        <w:ind w:left="1260" w:right="3358"/>
        <w:jc w:val="both"/>
        <w:rPr>
          <w:rFonts w:asciiTheme="majorBidi" w:hAnsiTheme="majorBidi" w:cstheme="majorBidi"/>
          <w:lang w:bidi="fa-IR"/>
        </w:rPr>
      </w:pPr>
    </w:p>
    <w:p w:rsidR="00553AB2" w:rsidRDefault="004314A8" w:rsidP="007517CD">
      <w:pPr>
        <w:tabs>
          <w:tab w:val="left" w:pos="20070"/>
        </w:tabs>
        <w:spacing w:line="360" w:lineRule="auto"/>
        <w:ind w:left="1260" w:right="3358"/>
        <w:jc w:val="both"/>
        <w:rPr>
          <w:rFonts w:asciiTheme="majorBidi" w:hAnsiTheme="majorBidi" w:cstheme="majorBidi"/>
          <w:lang w:bidi="fa-IR"/>
        </w:rPr>
      </w:pPr>
      <w:r w:rsidRPr="00A514FD">
        <w:rPr>
          <w:rFonts w:asciiTheme="majorBidi" w:hAnsiTheme="majorBidi" w:cstheme="majorBidi"/>
          <w:b/>
          <w:bCs/>
          <w:lang w:bidi="fa-IR"/>
        </w:rPr>
        <w:t>Chart 1.</w:t>
      </w:r>
      <w:r w:rsidRPr="009170ED">
        <w:rPr>
          <w:rFonts w:asciiTheme="majorBidi" w:hAnsiTheme="majorBidi" w:cstheme="majorBidi"/>
          <w:lang w:bidi="fa-IR"/>
        </w:rPr>
        <w:t xml:space="preserve"> The effect of diazinon</w:t>
      </w:r>
      <w:r w:rsidR="00A514FD">
        <w:rPr>
          <w:rFonts w:asciiTheme="majorBidi" w:hAnsiTheme="majorBidi" w:cstheme="majorBidi"/>
          <w:lang w:bidi="fa-IR"/>
        </w:rPr>
        <w:t xml:space="preserve"> </w:t>
      </w:r>
      <w:r w:rsidR="00A514FD" w:rsidRPr="009170ED">
        <w:rPr>
          <w:rFonts w:asciiTheme="majorBidi" w:hAnsiTheme="majorBidi" w:cstheme="majorBidi"/>
          <w:lang w:bidi="fa-IR"/>
        </w:rPr>
        <w:t>(DZN) and</w:t>
      </w:r>
      <w:r w:rsidRPr="009170ED">
        <w:rPr>
          <w:rFonts w:asciiTheme="majorBidi" w:hAnsiTheme="majorBidi" w:cstheme="majorBidi"/>
          <w:lang w:bidi="fa-IR"/>
        </w:rPr>
        <w:t xml:space="preserve"> vitamin E on the proliferation of spermatogonium cells in the seminiferous tubes. In the groups of this study, </w:t>
      </w:r>
      <w:r w:rsidR="00A514FD">
        <w:rPr>
          <w:rFonts w:asciiTheme="majorBidi" w:hAnsiTheme="majorBidi" w:cstheme="majorBidi"/>
          <w:lang w:bidi="fa-IR"/>
        </w:rPr>
        <w:t xml:space="preserve">DZN </w:t>
      </w:r>
      <w:r w:rsidRPr="009170ED">
        <w:rPr>
          <w:rFonts w:asciiTheme="majorBidi" w:hAnsiTheme="majorBidi" w:cstheme="majorBidi"/>
          <w:lang w:bidi="fa-IR"/>
        </w:rPr>
        <w:t xml:space="preserve">and olive oil (oil) are prescribed inside the peritoneum and vitamin E (VitE) is prescribed by gavage one time a day for six weeks. </w:t>
      </w:r>
      <w:r w:rsidR="00172B70">
        <w:rPr>
          <w:rFonts w:asciiTheme="majorBidi" w:hAnsiTheme="majorBidi" w:cstheme="majorBidi"/>
          <w:lang w:bidi="fa-IR"/>
        </w:rPr>
        <w:t>(mean±SEM)</w:t>
      </w:r>
      <w:r w:rsidR="00172B70" w:rsidRPr="00172B70">
        <w:rPr>
          <w:rFonts w:asciiTheme="majorBidi" w:hAnsiTheme="majorBidi" w:cstheme="majorBidi"/>
          <w:lang w:bidi="fa-IR"/>
        </w:rPr>
        <w:t xml:space="preserve"> </w:t>
      </w:r>
      <w:r w:rsidR="00172B70">
        <w:rPr>
          <w:rFonts w:asciiTheme="majorBidi" w:hAnsiTheme="majorBidi" w:cstheme="majorBidi"/>
          <w:lang w:bidi="fa-IR"/>
        </w:rPr>
        <w:t xml:space="preserve">*** </w:t>
      </w:r>
      <w:r w:rsidRPr="009170ED">
        <w:rPr>
          <w:rFonts w:asciiTheme="majorBidi" w:hAnsiTheme="majorBidi" w:cstheme="majorBidi"/>
          <w:lang w:bidi="fa-IR"/>
        </w:rPr>
        <w:t xml:space="preserve">Comparing to control group (P&lt;0.001), </w:t>
      </w:r>
      <w:r w:rsidR="00172B70">
        <w:rPr>
          <w:rFonts w:asciiTheme="majorBidi" w:hAnsiTheme="majorBidi" w:cstheme="majorBidi"/>
          <w:lang w:bidi="fa-IR"/>
        </w:rPr>
        <w:t xml:space="preserve">### </w:t>
      </w:r>
      <w:r w:rsidRPr="009170ED">
        <w:rPr>
          <w:rFonts w:asciiTheme="majorBidi" w:hAnsiTheme="majorBidi" w:cstheme="majorBidi"/>
          <w:lang w:bidi="fa-IR"/>
        </w:rPr>
        <w:t xml:space="preserve">comparing to </w:t>
      </w:r>
      <w:r w:rsidR="00A514FD">
        <w:rPr>
          <w:rFonts w:asciiTheme="majorBidi" w:hAnsiTheme="majorBidi" w:cstheme="majorBidi"/>
          <w:lang w:bidi="fa-IR"/>
        </w:rPr>
        <w:t xml:space="preserve">DZN </w:t>
      </w:r>
      <w:r w:rsidRPr="009170ED">
        <w:rPr>
          <w:rFonts w:asciiTheme="majorBidi" w:hAnsiTheme="majorBidi" w:cstheme="majorBidi"/>
          <w:lang w:bidi="fa-IR"/>
        </w:rPr>
        <w:t>group (p&lt;0.001)</w:t>
      </w:r>
    </w:p>
    <w:p w:rsidR="00392CCB" w:rsidRDefault="00392CCB" w:rsidP="007517CD">
      <w:pPr>
        <w:tabs>
          <w:tab w:val="left" w:pos="20070"/>
        </w:tabs>
        <w:spacing w:line="360" w:lineRule="auto"/>
        <w:ind w:left="1260" w:right="3358"/>
        <w:jc w:val="both"/>
        <w:rPr>
          <w:rFonts w:asciiTheme="majorBidi" w:hAnsiTheme="majorBidi" w:cstheme="majorBidi"/>
          <w:lang w:bidi="fa-IR"/>
        </w:rPr>
      </w:pPr>
    </w:p>
    <w:p w:rsidR="00392CCB" w:rsidRDefault="00392CCB" w:rsidP="007517CD">
      <w:pPr>
        <w:tabs>
          <w:tab w:val="left" w:pos="20070"/>
        </w:tabs>
        <w:spacing w:line="360" w:lineRule="auto"/>
        <w:ind w:left="1260" w:right="3358"/>
        <w:jc w:val="both"/>
        <w:rPr>
          <w:rFonts w:asciiTheme="majorBidi" w:hAnsiTheme="majorBidi" w:cstheme="majorBidi"/>
          <w:lang w:bidi="fa-IR"/>
        </w:rPr>
      </w:pPr>
    </w:p>
    <w:p w:rsidR="00392CCB" w:rsidRDefault="00392CCB" w:rsidP="007517CD">
      <w:pPr>
        <w:tabs>
          <w:tab w:val="left" w:pos="20070"/>
        </w:tabs>
        <w:spacing w:line="360" w:lineRule="auto"/>
        <w:ind w:left="1260" w:right="3358"/>
        <w:jc w:val="both"/>
        <w:rPr>
          <w:rFonts w:asciiTheme="majorBidi" w:hAnsiTheme="majorBidi" w:cstheme="majorBidi"/>
          <w:lang w:bidi="fa-IR"/>
        </w:rPr>
      </w:pPr>
      <w:r w:rsidRPr="00392CCB">
        <w:rPr>
          <w:rFonts w:asciiTheme="majorBidi" w:hAnsiTheme="majorBidi" w:cstheme="majorBidi"/>
          <w:noProof/>
        </w:rPr>
        <w:drawing>
          <wp:anchor distT="0" distB="0" distL="114300" distR="114300" simplePos="0" relativeHeight="251668480" behindDoc="0" locked="0" layoutInCell="1" allowOverlap="1" wp14:anchorId="1BCEC461" wp14:editId="66507DD3">
            <wp:simplePos x="0" y="0"/>
            <wp:positionH relativeFrom="margin">
              <wp:posOffset>390525</wp:posOffset>
            </wp:positionH>
            <wp:positionV relativeFrom="paragraph">
              <wp:posOffset>76200</wp:posOffset>
            </wp:positionV>
            <wp:extent cx="2508250" cy="2071370"/>
            <wp:effectExtent l="0" t="0" r="6350" b="5080"/>
            <wp:wrapSquare wrapText="bothSides"/>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508250" cy="207137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392CCB">
        <w:rPr>
          <w:rFonts w:asciiTheme="majorBidi" w:hAnsiTheme="majorBidi" w:cstheme="majorBidi" w:hint="cs"/>
          <w:noProof/>
        </w:rPr>
        <w:drawing>
          <wp:anchor distT="0" distB="0" distL="114300" distR="114300" simplePos="0" relativeHeight="251669504" behindDoc="0" locked="0" layoutInCell="1" allowOverlap="1" wp14:anchorId="126C7CA1" wp14:editId="66F5F29E">
            <wp:simplePos x="0" y="0"/>
            <wp:positionH relativeFrom="column">
              <wp:posOffset>3086100</wp:posOffset>
            </wp:positionH>
            <wp:positionV relativeFrom="paragraph">
              <wp:posOffset>91440</wp:posOffset>
            </wp:positionV>
            <wp:extent cx="2647950" cy="2009775"/>
            <wp:effectExtent l="0" t="0" r="0" b="9525"/>
            <wp:wrapSquare wrapText="bothSides"/>
            <wp:docPr id="4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647950" cy="20097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392CCB" w:rsidRDefault="00392CCB" w:rsidP="007517CD">
      <w:pPr>
        <w:tabs>
          <w:tab w:val="left" w:pos="20070"/>
        </w:tabs>
        <w:spacing w:line="360" w:lineRule="auto"/>
        <w:ind w:left="1260" w:right="3358"/>
        <w:jc w:val="both"/>
        <w:rPr>
          <w:rFonts w:asciiTheme="majorBidi" w:hAnsiTheme="majorBidi" w:cstheme="majorBidi"/>
          <w:lang w:bidi="fa-IR"/>
        </w:rPr>
      </w:pPr>
    </w:p>
    <w:p w:rsidR="00392CCB" w:rsidRDefault="00392CCB" w:rsidP="007517CD">
      <w:pPr>
        <w:tabs>
          <w:tab w:val="left" w:pos="20070"/>
        </w:tabs>
        <w:spacing w:line="360" w:lineRule="auto"/>
        <w:ind w:left="1260" w:right="3358"/>
        <w:jc w:val="both"/>
        <w:rPr>
          <w:rFonts w:asciiTheme="majorBidi" w:hAnsiTheme="majorBidi" w:cstheme="majorBidi"/>
          <w:lang w:bidi="fa-IR"/>
        </w:rPr>
      </w:pPr>
    </w:p>
    <w:p w:rsidR="00392CCB" w:rsidRDefault="00392CCB" w:rsidP="007517CD">
      <w:pPr>
        <w:tabs>
          <w:tab w:val="left" w:pos="20070"/>
        </w:tabs>
        <w:spacing w:line="360" w:lineRule="auto"/>
        <w:ind w:left="1260" w:right="3358"/>
        <w:jc w:val="both"/>
        <w:rPr>
          <w:rFonts w:asciiTheme="majorBidi" w:hAnsiTheme="majorBidi" w:cstheme="majorBidi"/>
          <w:lang w:bidi="fa-IR"/>
        </w:rPr>
      </w:pPr>
    </w:p>
    <w:p w:rsidR="00392CCB" w:rsidRDefault="00392CCB" w:rsidP="007517CD">
      <w:pPr>
        <w:tabs>
          <w:tab w:val="left" w:pos="20070"/>
        </w:tabs>
        <w:spacing w:line="360" w:lineRule="auto"/>
        <w:ind w:left="1260" w:right="3358"/>
        <w:jc w:val="both"/>
        <w:rPr>
          <w:rFonts w:asciiTheme="majorBidi" w:hAnsiTheme="majorBidi" w:cstheme="majorBidi"/>
          <w:lang w:bidi="fa-IR"/>
        </w:rPr>
      </w:pPr>
    </w:p>
    <w:p w:rsidR="00392CCB" w:rsidRPr="009170ED" w:rsidRDefault="00392CCB" w:rsidP="007517CD">
      <w:pPr>
        <w:tabs>
          <w:tab w:val="left" w:pos="20070"/>
        </w:tabs>
        <w:spacing w:line="360" w:lineRule="auto"/>
        <w:ind w:left="1260" w:right="3358"/>
        <w:jc w:val="both"/>
        <w:rPr>
          <w:rFonts w:asciiTheme="majorBidi" w:hAnsiTheme="majorBidi" w:cstheme="majorBidi"/>
          <w:lang w:bidi="fa-IR"/>
        </w:rPr>
      </w:pPr>
    </w:p>
    <w:p w:rsidR="00392CCB" w:rsidRDefault="00392CCB" w:rsidP="007517CD">
      <w:pPr>
        <w:tabs>
          <w:tab w:val="left" w:pos="20070"/>
        </w:tabs>
        <w:spacing w:line="360" w:lineRule="auto"/>
        <w:ind w:left="1260" w:right="3358"/>
        <w:jc w:val="both"/>
        <w:rPr>
          <w:rFonts w:asciiTheme="majorBidi" w:hAnsiTheme="majorBidi" w:cstheme="majorBidi"/>
          <w:b/>
          <w:bCs/>
          <w:sz w:val="28"/>
          <w:szCs w:val="28"/>
          <w:lang w:bidi="fa-IR"/>
        </w:rPr>
      </w:pPr>
      <w:r w:rsidRPr="00392CCB">
        <w:rPr>
          <w:rFonts w:asciiTheme="majorBidi" w:hAnsiTheme="majorBidi" w:cstheme="majorBidi" w:hint="cs"/>
          <w:noProof/>
        </w:rPr>
        <w:drawing>
          <wp:anchor distT="0" distB="0" distL="114300" distR="114300" simplePos="0" relativeHeight="251670528" behindDoc="0" locked="0" layoutInCell="1" allowOverlap="1" wp14:anchorId="54410BD6" wp14:editId="5E6FF931">
            <wp:simplePos x="0" y="0"/>
            <wp:positionH relativeFrom="column">
              <wp:posOffset>1609725</wp:posOffset>
            </wp:positionH>
            <wp:positionV relativeFrom="paragraph">
              <wp:posOffset>14605</wp:posOffset>
            </wp:positionV>
            <wp:extent cx="3048000" cy="2288540"/>
            <wp:effectExtent l="0" t="0" r="0" b="0"/>
            <wp:wrapSquare wrapText="bothSides"/>
            <wp:docPr id="1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048000" cy="228854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392CCB" w:rsidRDefault="00392CCB" w:rsidP="007517CD">
      <w:pPr>
        <w:tabs>
          <w:tab w:val="left" w:pos="20070"/>
        </w:tabs>
        <w:spacing w:line="360" w:lineRule="auto"/>
        <w:ind w:left="1260" w:right="3358"/>
        <w:jc w:val="both"/>
        <w:rPr>
          <w:rFonts w:asciiTheme="majorBidi" w:hAnsiTheme="majorBidi" w:cstheme="majorBidi"/>
          <w:b/>
          <w:bCs/>
          <w:sz w:val="28"/>
          <w:szCs w:val="28"/>
          <w:lang w:bidi="fa-IR"/>
        </w:rPr>
      </w:pPr>
    </w:p>
    <w:p w:rsidR="00392CCB" w:rsidRDefault="00392CCB" w:rsidP="007517CD">
      <w:pPr>
        <w:tabs>
          <w:tab w:val="left" w:pos="20070"/>
        </w:tabs>
        <w:spacing w:line="360" w:lineRule="auto"/>
        <w:ind w:left="1260" w:right="3358"/>
        <w:jc w:val="both"/>
        <w:rPr>
          <w:rFonts w:asciiTheme="majorBidi" w:hAnsiTheme="majorBidi" w:cstheme="majorBidi"/>
          <w:b/>
          <w:bCs/>
          <w:sz w:val="28"/>
          <w:szCs w:val="28"/>
          <w:lang w:bidi="fa-IR"/>
        </w:rPr>
      </w:pPr>
    </w:p>
    <w:p w:rsidR="00392CCB" w:rsidRDefault="00392CCB" w:rsidP="007517CD">
      <w:pPr>
        <w:tabs>
          <w:tab w:val="left" w:pos="20070"/>
        </w:tabs>
        <w:spacing w:line="360" w:lineRule="auto"/>
        <w:ind w:left="1260" w:right="3358"/>
        <w:jc w:val="both"/>
        <w:rPr>
          <w:rFonts w:asciiTheme="majorBidi" w:hAnsiTheme="majorBidi" w:cstheme="majorBidi"/>
          <w:b/>
          <w:bCs/>
          <w:sz w:val="28"/>
          <w:szCs w:val="28"/>
          <w:lang w:bidi="fa-IR"/>
        </w:rPr>
      </w:pPr>
    </w:p>
    <w:p w:rsidR="00392CCB" w:rsidRDefault="00392CCB" w:rsidP="007517CD">
      <w:pPr>
        <w:tabs>
          <w:tab w:val="left" w:pos="20070"/>
        </w:tabs>
        <w:spacing w:line="360" w:lineRule="auto"/>
        <w:ind w:left="1260" w:right="3358"/>
        <w:jc w:val="both"/>
        <w:rPr>
          <w:rFonts w:asciiTheme="majorBidi" w:hAnsiTheme="majorBidi" w:cstheme="majorBidi"/>
          <w:b/>
          <w:bCs/>
          <w:sz w:val="28"/>
          <w:szCs w:val="28"/>
          <w:lang w:bidi="fa-IR"/>
        </w:rPr>
      </w:pPr>
    </w:p>
    <w:p w:rsidR="00392CCB" w:rsidRDefault="00392CCB" w:rsidP="007517CD">
      <w:pPr>
        <w:tabs>
          <w:tab w:val="left" w:pos="20070"/>
        </w:tabs>
        <w:spacing w:line="360" w:lineRule="auto"/>
        <w:ind w:left="1260" w:right="3358"/>
        <w:jc w:val="both"/>
        <w:rPr>
          <w:rFonts w:asciiTheme="majorBidi" w:hAnsiTheme="majorBidi" w:cstheme="majorBidi"/>
          <w:b/>
          <w:bCs/>
          <w:sz w:val="28"/>
          <w:szCs w:val="28"/>
          <w:lang w:bidi="fa-IR"/>
        </w:rPr>
      </w:pPr>
    </w:p>
    <w:p w:rsidR="00392CCB" w:rsidRDefault="00392CCB" w:rsidP="007517CD">
      <w:pPr>
        <w:tabs>
          <w:tab w:val="left" w:pos="20070"/>
        </w:tabs>
        <w:spacing w:line="360" w:lineRule="auto"/>
        <w:ind w:left="1260" w:right="3358"/>
        <w:jc w:val="both"/>
        <w:rPr>
          <w:rFonts w:asciiTheme="majorBidi" w:hAnsiTheme="majorBidi" w:cstheme="majorBidi"/>
          <w:lang w:bidi="fa-IR"/>
        </w:rPr>
      </w:pPr>
      <w:r w:rsidRPr="00A514FD">
        <w:rPr>
          <w:rFonts w:asciiTheme="majorBidi" w:hAnsiTheme="majorBidi" w:cstheme="majorBidi"/>
          <w:b/>
          <w:bCs/>
          <w:lang w:bidi="fa-IR"/>
        </w:rPr>
        <w:t xml:space="preserve">Figure </w:t>
      </w:r>
      <w:r w:rsidR="001B4AD1" w:rsidRPr="00A514FD">
        <w:rPr>
          <w:rFonts w:asciiTheme="majorBidi" w:hAnsiTheme="majorBidi" w:cstheme="majorBidi"/>
          <w:b/>
          <w:bCs/>
          <w:lang w:bidi="fa-IR"/>
        </w:rPr>
        <w:t>4</w:t>
      </w:r>
      <w:r w:rsidRPr="009170ED">
        <w:rPr>
          <w:rFonts w:asciiTheme="majorBidi" w:hAnsiTheme="majorBidi" w:cstheme="majorBidi"/>
          <w:lang w:bidi="fa-IR"/>
        </w:rPr>
        <w:t xml:space="preserve">. </w:t>
      </w:r>
      <w:r w:rsidR="00E51131">
        <w:rPr>
          <w:rFonts w:asciiTheme="majorBidi" w:hAnsiTheme="majorBidi" w:cstheme="majorBidi"/>
          <w:lang w:bidi="fa-IR"/>
        </w:rPr>
        <w:t xml:space="preserve">Testis </w:t>
      </w:r>
      <w:r w:rsidR="00E51131" w:rsidRPr="00E51131">
        <w:rPr>
          <w:rFonts w:asciiTheme="majorBidi" w:hAnsiTheme="majorBidi" w:cstheme="majorBidi"/>
          <w:lang w:bidi="fa-IR"/>
        </w:rPr>
        <w:t xml:space="preserve">tissue sections </w:t>
      </w:r>
      <w:r w:rsidRPr="009170ED">
        <w:rPr>
          <w:rFonts w:asciiTheme="majorBidi" w:hAnsiTheme="majorBidi" w:cstheme="majorBidi"/>
          <w:lang w:bidi="fa-IR"/>
        </w:rPr>
        <w:t xml:space="preserve">after the PCNA technique. Control group (a). Most of the </w:t>
      </w:r>
      <w:r w:rsidRPr="00392CCB">
        <w:rPr>
          <w:rFonts w:asciiTheme="majorBidi" w:hAnsiTheme="majorBidi" w:cstheme="majorBidi"/>
          <w:lang w:bidi="fa-IR"/>
        </w:rPr>
        <w:t>primary spermatocytes</w:t>
      </w:r>
      <w:r w:rsidRPr="009170ED">
        <w:rPr>
          <w:rFonts w:asciiTheme="majorBidi" w:hAnsiTheme="majorBidi" w:cstheme="majorBidi"/>
          <w:lang w:bidi="fa-IR"/>
        </w:rPr>
        <w:t xml:space="preserve"> are proliferating. In the experimental group 1 (B) </w:t>
      </w:r>
      <w:r w:rsidR="00A514FD">
        <w:rPr>
          <w:rFonts w:asciiTheme="majorBidi" w:hAnsiTheme="majorBidi" w:cstheme="majorBidi"/>
          <w:lang w:bidi="fa-IR"/>
        </w:rPr>
        <w:t xml:space="preserve">DZN </w:t>
      </w:r>
      <w:r w:rsidRPr="009170ED">
        <w:rPr>
          <w:rFonts w:asciiTheme="majorBidi" w:hAnsiTheme="majorBidi" w:cstheme="majorBidi"/>
          <w:lang w:bidi="fa-IR"/>
        </w:rPr>
        <w:t xml:space="preserve">caused the decrease in the proliferating </w:t>
      </w:r>
      <w:r w:rsidRPr="00392CCB">
        <w:rPr>
          <w:rFonts w:asciiTheme="majorBidi" w:hAnsiTheme="majorBidi" w:cstheme="majorBidi"/>
          <w:lang w:bidi="fa-IR"/>
        </w:rPr>
        <w:t>primary spermatocytes</w:t>
      </w:r>
      <w:r w:rsidRPr="009170ED">
        <w:rPr>
          <w:rFonts w:asciiTheme="majorBidi" w:hAnsiTheme="majorBidi" w:cstheme="majorBidi"/>
          <w:lang w:bidi="fa-IR"/>
        </w:rPr>
        <w:t xml:space="preserve">. In the experimental group 2 (C) which is taking </w:t>
      </w:r>
      <w:r w:rsidR="00A514FD">
        <w:rPr>
          <w:rFonts w:asciiTheme="majorBidi" w:hAnsiTheme="majorBidi" w:cstheme="majorBidi"/>
          <w:lang w:bidi="fa-IR"/>
        </w:rPr>
        <w:t xml:space="preserve">DZN </w:t>
      </w:r>
      <w:r w:rsidRPr="009170ED">
        <w:rPr>
          <w:rFonts w:asciiTheme="majorBidi" w:hAnsiTheme="majorBidi" w:cstheme="majorBidi"/>
          <w:lang w:bidi="fa-IR"/>
        </w:rPr>
        <w:t xml:space="preserve">and vitamin E together the number of proliferating </w:t>
      </w:r>
      <w:r w:rsidRPr="00392CCB">
        <w:rPr>
          <w:rFonts w:asciiTheme="majorBidi" w:hAnsiTheme="majorBidi" w:cstheme="majorBidi"/>
          <w:lang w:bidi="fa-IR"/>
        </w:rPr>
        <w:t>primary spermatocytes</w:t>
      </w:r>
      <w:r w:rsidRPr="009170ED">
        <w:rPr>
          <w:rFonts w:asciiTheme="majorBidi" w:hAnsiTheme="majorBidi" w:cstheme="majorBidi"/>
          <w:lang w:bidi="fa-IR"/>
        </w:rPr>
        <w:t xml:space="preserve"> increased compared to </w:t>
      </w:r>
      <w:r w:rsidR="00A514FD">
        <w:rPr>
          <w:rFonts w:asciiTheme="majorBidi" w:hAnsiTheme="majorBidi" w:cstheme="majorBidi"/>
          <w:lang w:bidi="fa-IR"/>
        </w:rPr>
        <w:t xml:space="preserve">DZN </w:t>
      </w:r>
      <w:r w:rsidRPr="009170ED">
        <w:rPr>
          <w:rFonts w:asciiTheme="majorBidi" w:hAnsiTheme="majorBidi" w:cstheme="majorBidi"/>
          <w:lang w:bidi="fa-IR"/>
        </w:rPr>
        <w:t xml:space="preserve">receiving group. PCNA positive cells are determined by arrow. </w:t>
      </w:r>
      <w:r>
        <w:rPr>
          <w:rFonts w:asciiTheme="majorBidi" w:hAnsiTheme="majorBidi" w:cstheme="majorBidi"/>
          <w:lang w:bidi="fa-IR"/>
        </w:rPr>
        <w:t xml:space="preserve"> </w:t>
      </w:r>
    </w:p>
    <w:p w:rsidR="00392CCB" w:rsidRDefault="00392CCB" w:rsidP="007517CD">
      <w:pPr>
        <w:tabs>
          <w:tab w:val="left" w:pos="20070"/>
        </w:tabs>
        <w:spacing w:line="360" w:lineRule="auto"/>
        <w:ind w:left="1260" w:right="3358"/>
        <w:jc w:val="both"/>
        <w:rPr>
          <w:rFonts w:asciiTheme="majorBidi" w:hAnsiTheme="majorBidi" w:cstheme="majorBidi"/>
          <w:b/>
          <w:bCs/>
          <w:sz w:val="28"/>
          <w:szCs w:val="28"/>
          <w:lang w:bidi="fa-IR"/>
        </w:rPr>
      </w:pPr>
    </w:p>
    <w:p w:rsidR="00392CCB" w:rsidRDefault="00392CCB" w:rsidP="007517CD">
      <w:pPr>
        <w:tabs>
          <w:tab w:val="left" w:pos="20070"/>
        </w:tabs>
        <w:spacing w:line="360" w:lineRule="auto"/>
        <w:ind w:left="1260" w:right="3358"/>
        <w:jc w:val="both"/>
        <w:rPr>
          <w:rFonts w:asciiTheme="majorBidi" w:hAnsiTheme="majorBidi" w:cstheme="majorBidi"/>
          <w:b/>
          <w:bCs/>
          <w:sz w:val="28"/>
          <w:szCs w:val="28"/>
          <w:lang w:bidi="fa-IR"/>
        </w:rPr>
      </w:pPr>
    </w:p>
    <w:p w:rsidR="00392CCB" w:rsidRDefault="00392CCB" w:rsidP="007517CD">
      <w:pPr>
        <w:tabs>
          <w:tab w:val="left" w:pos="20070"/>
        </w:tabs>
        <w:spacing w:line="360" w:lineRule="auto"/>
        <w:ind w:left="1260" w:right="3358"/>
        <w:jc w:val="both"/>
        <w:rPr>
          <w:rFonts w:asciiTheme="majorBidi" w:hAnsiTheme="majorBidi" w:cstheme="majorBidi"/>
          <w:b/>
          <w:bCs/>
          <w:sz w:val="28"/>
          <w:szCs w:val="28"/>
          <w:lang w:bidi="fa-IR"/>
        </w:rPr>
      </w:pPr>
    </w:p>
    <w:p w:rsidR="00392CCB" w:rsidRDefault="00392CCB" w:rsidP="007517CD">
      <w:pPr>
        <w:tabs>
          <w:tab w:val="left" w:pos="20070"/>
        </w:tabs>
        <w:spacing w:line="360" w:lineRule="auto"/>
        <w:ind w:left="1260" w:right="3358"/>
        <w:jc w:val="both"/>
        <w:rPr>
          <w:rFonts w:asciiTheme="majorBidi" w:hAnsiTheme="majorBidi" w:cstheme="majorBidi"/>
          <w:b/>
          <w:bCs/>
          <w:sz w:val="28"/>
          <w:szCs w:val="28"/>
          <w:lang w:bidi="fa-IR"/>
        </w:rPr>
      </w:pPr>
    </w:p>
    <w:p w:rsidR="00392CCB" w:rsidRDefault="001B4AD1" w:rsidP="007517CD">
      <w:pPr>
        <w:tabs>
          <w:tab w:val="left" w:pos="20070"/>
        </w:tabs>
        <w:spacing w:line="360" w:lineRule="auto"/>
        <w:ind w:left="1260" w:right="3358"/>
        <w:jc w:val="both"/>
        <w:rPr>
          <w:rFonts w:asciiTheme="majorBidi" w:hAnsiTheme="majorBidi" w:cstheme="majorBidi"/>
          <w:b/>
          <w:bCs/>
          <w:sz w:val="28"/>
          <w:szCs w:val="28"/>
          <w:lang w:bidi="fa-IR"/>
        </w:rPr>
      </w:pPr>
      <w:r w:rsidRPr="00392CCB">
        <w:rPr>
          <w:rFonts w:asciiTheme="majorBidi" w:hAnsiTheme="majorBidi" w:cstheme="majorBidi" w:hint="cs"/>
          <w:noProof/>
        </w:rPr>
        <w:drawing>
          <wp:anchor distT="0" distB="0" distL="114300" distR="114300" simplePos="0" relativeHeight="251671552" behindDoc="1" locked="0" layoutInCell="1" allowOverlap="1" wp14:anchorId="47120085" wp14:editId="18AAC922">
            <wp:simplePos x="0" y="0"/>
            <wp:positionH relativeFrom="column">
              <wp:posOffset>695325</wp:posOffset>
            </wp:positionH>
            <wp:positionV relativeFrom="paragraph">
              <wp:posOffset>0</wp:posOffset>
            </wp:positionV>
            <wp:extent cx="4095750" cy="2684145"/>
            <wp:effectExtent l="0" t="0" r="0" b="1905"/>
            <wp:wrapTight wrapText="bothSides">
              <wp:wrapPolygon edited="0">
                <wp:start x="0" y="0"/>
                <wp:lineTo x="0" y="21462"/>
                <wp:lineTo x="21500" y="21462"/>
                <wp:lineTo x="21500" y="0"/>
                <wp:lineTo x="0" y="0"/>
              </wp:wrapPolygon>
            </wp:wrapTight>
            <wp:docPr id="2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095750" cy="268414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392CCB" w:rsidRDefault="00392CCB" w:rsidP="007517CD">
      <w:pPr>
        <w:tabs>
          <w:tab w:val="left" w:pos="20070"/>
        </w:tabs>
        <w:spacing w:line="360" w:lineRule="auto"/>
        <w:ind w:left="1260" w:right="3358"/>
        <w:jc w:val="both"/>
        <w:rPr>
          <w:rFonts w:asciiTheme="majorBidi" w:hAnsiTheme="majorBidi" w:cstheme="majorBidi"/>
          <w:b/>
          <w:bCs/>
          <w:sz w:val="28"/>
          <w:szCs w:val="28"/>
          <w:lang w:bidi="fa-IR"/>
        </w:rPr>
      </w:pPr>
    </w:p>
    <w:p w:rsidR="00392CCB" w:rsidRDefault="00392CCB" w:rsidP="007517CD">
      <w:pPr>
        <w:tabs>
          <w:tab w:val="left" w:pos="20070"/>
        </w:tabs>
        <w:spacing w:line="360" w:lineRule="auto"/>
        <w:ind w:left="1260" w:right="3358"/>
        <w:jc w:val="both"/>
        <w:rPr>
          <w:rFonts w:asciiTheme="majorBidi" w:hAnsiTheme="majorBidi" w:cstheme="majorBidi"/>
          <w:b/>
          <w:bCs/>
          <w:sz w:val="28"/>
          <w:szCs w:val="28"/>
          <w:lang w:bidi="fa-IR"/>
        </w:rPr>
      </w:pPr>
    </w:p>
    <w:p w:rsidR="00392CCB" w:rsidRDefault="00392CCB" w:rsidP="007517CD">
      <w:pPr>
        <w:tabs>
          <w:tab w:val="left" w:pos="20070"/>
        </w:tabs>
        <w:spacing w:line="360" w:lineRule="auto"/>
        <w:ind w:left="1260" w:right="3358"/>
        <w:jc w:val="both"/>
        <w:rPr>
          <w:rFonts w:asciiTheme="majorBidi" w:hAnsiTheme="majorBidi" w:cstheme="majorBidi"/>
          <w:b/>
          <w:bCs/>
          <w:sz w:val="28"/>
          <w:szCs w:val="28"/>
          <w:lang w:bidi="fa-IR"/>
        </w:rPr>
      </w:pPr>
    </w:p>
    <w:p w:rsidR="001B4AD1" w:rsidRDefault="001B4AD1" w:rsidP="007517CD">
      <w:pPr>
        <w:tabs>
          <w:tab w:val="left" w:pos="20070"/>
        </w:tabs>
        <w:spacing w:line="360" w:lineRule="auto"/>
        <w:ind w:left="1260" w:right="3358"/>
        <w:jc w:val="both"/>
        <w:rPr>
          <w:rFonts w:asciiTheme="majorBidi" w:hAnsiTheme="majorBidi" w:cstheme="majorBidi"/>
          <w:b/>
          <w:bCs/>
          <w:sz w:val="28"/>
          <w:szCs w:val="28"/>
          <w:lang w:bidi="fa-IR"/>
        </w:rPr>
      </w:pPr>
    </w:p>
    <w:p w:rsidR="001B4AD1" w:rsidRDefault="001B4AD1" w:rsidP="007517CD">
      <w:pPr>
        <w:tabs>
          <w:tab w:val="left" w:pos="20070"/>
        </w:tabs>
        <w:spacing w:line="360" w:lineRule="auto"/>
        <w:ind w:left="1260" w:right="3358"/>
        <w:jc w:val="both"/>
        <w:rPr>
          <w:rFonts w:asciiTheme="majorBidi" w:hAnsiTheme="majorBidi" w:cstheme="majorBidi"/>
          <w:b/>
          <w:bCs/>
          <w:sz w:val="28"/>
          <w:szCs w:val="28"/>
          <w:lang w:bidi="fa-IR"/>
        </w:rPr>
      </w:pPr>
    </w:p>
    <w:p w:rsidR="001B4AD1" w:rsidRDefault="001B4AD1" w:rsidP="007517CD">
      <w:pPr>
        <w:tabs>
          <w:tab w:val="left" w:pos="20070"/>
        </w:tabs>
        <w:spacing w:line="360" w:lineRule="auto"/>
        <w:ind w:left="1260" w:right="3358"/>
        <w:jc w:val="both"/>
        <w:rPr>
          <w:rFonts w:asciiTheme="majorBidi" w:hAnsiTheme="majorBidi" w:cstheme="majorBidi"/>
          <w:lang w:bidi="fa-IR"/>
        </w:rPr>
      </w:pPr>
    </w:p>
    <w:p w:rsidR="001B4AD1" w:rsidRDefault="001B4AD1" w:rsidP="007517CD">
      <w:pPr>
        <w:tabs>
          <w:tab w:val="left" w:pos="20070"/>
        </w:tabs>
        <w:spacing w:line="360" w:lineRule="auto"/>
        <w:ind w:left="1260" w:right="3358"/>
        <w:jc w:val="both"/>
        <w:rPr>
          <w:rFonts w:asciiTheme="majorBidi" w:hAnsiTheme="majorBidi" w:cstheme="majorBidi"/>
          <w:lang w:bidi="fa-IR"/>
        </w:rPr>
      </w:pPr>
      <w:r w:rsidRPr="00A514FD">
        <w:rPr>
          <w:rFonts w:asciiTheme="majorBidi" w:hAnsiTheme="majorBidi" w:cstheme="majorBidi"/>
          <w:b/>
          <w:bCs/>
          <w:lang w:bidi="fa-IR"/>
        </w:rPr>
        <w:t>Chart 2.</w:t>
      </w:r>
      <w:r w:rsidRPr="009170ED">
        <w:rPr>
          <w:rFonts w:asciiTheme="majorBidi" w:hAnsiTheme="majorBidi" w:cstheme="majorBidi"/>
          <w:lang w:bidi="fa-IR"/>
        </w:rPr>
        <w:t xml:space="preserve"> The effect of diazinon and vitamin E on the proliferation of </w:t>
      </w:r>
      <w:r w:rsidRPr="00392CCB">
        <w:rPr>
          <w:rFonts w:asciiTheme="majorBidi" w:hAnsiTheme="majorBidi" w:cstheme="majorBidi"/>
          <w:lang w:bidi="fa-IR"/>
        </w:rPr>
        <w:t>primary spermatocytes</w:t>
      </w:r>
      <w:r w:rsidRPr="009170ED">
        <w:rPr>
          <w:rFonts w:asciiTheme="majorBidi" w:hAnsiTheme="majorBidi" w:cstheme="majorBidi"/>
          <w:lang w:bidi="fa-IR"/>
        </w:rPr>
        <w:t xml:space="preserve"> in the seminiferous tubes. In the groups of this study, </w:t>
      </w:r>
      <w:r w:rsidR="00845F45">
        <w:rPr>
          <w:rFonts w:asciiTheme="majorBidi" w:hAnsiTheme="majorBidi" w:cstheme="majorBidi"/>
          <w:lang w:bidi="fa-IR"/>
        </w:rPr>
        <w:t xml:space="preserve">DZN and olive oil </w:t>
      </w:r>
      <w:r w:rsidR="00845F45" w:rsidRPr="009170ED">
        <w:rPr>
          <w:rFonts w:asciiTheme="majorBidi" w:hAnsiTheme="majorBidi" w:cstheme="majorBidi"/>
          <w:lang w:bidi="fa-IR"/>
        </w:rPr>
        <w:t>are</w:t>
      </w:r>
      <w:r w:rsidRPr="009170ED">
        <w:rPr>
          <w:rFonts w:asciiTheme="majorBidi" w:hAnsiTheme="majorBidi" w:cstheme="majorBidi"/>
          <w:lang w:bidi="fa-IR"/>
        </w:rPr>
        <w:t xml:space="preserve"> prescribed insid</w:t>
      </w:r>
      <w:r w:rsidR="00845F45">
        <w:rPr>
          <w:rFonts w:asciiTheme="majorBidi" w:hAnsiTheme="majorBidi" w:cstheme="majorBidi"/>
          <w:lang w:bidi="fa-IR"/>
        </w:rPr>
        <w:t>e the peritoneum and VitE</w:t>
      </w:r>
      <w:r w:rsidRPr="009170ED">
        <w:rPr>
          <w:rFonts w:asciiTheme="majorBidi" w:hAnsiTheme="majorBidi" w:cstheme="majorBidi"/>
          <w:lang w:bidi="fa-IR"/>
        </w:rPr>
        <w:t xml:space="preserve"> is prescribed by gavage one time a day for six weeks. </w:t>
      </w:r>
      <w:r>
        <w:rPr>
          <w:rFonts w:asciiTheme="majorBidi" w:hAnsiTheme="majorBidi" w:cstheme="majorBidi"/>
          <w:lang w:bidi="fa-IR"/>
        </w:rPr>
        <w:t>(mean±SEM)</w:t>
      </w:r>
      <w:r w:rsidRPr="00172B70">
        <w:rPr>
          <w:rFonts w:asciiTheme="majorBidi" w:hAnsiTheme="majorBidi" w:cstheme="majorBidi"/>
          <w:lang w:bidi="fa-IR"/>
        </w:rPr>
        <w:t xml:space="preserve"> </w:t>
      </w:r>
      <w:r>
        <w:rPr>
          <w:rFonts w:asciiTheme="majorBidi" w:hAnsiTheme="majorBidi" w:cstheme="majorBidi"/>
          <w:lang w:bidi="fa-IR"/>
        </w:rPr>
        <w:t xml:space="preserve">*** </w:t>
      </w:r>
      <w:r w:rsidRPr="009170ED">
        <w:rPr>
          <w:rFonts w:asciiTheme="majorBidi" w:hAnsiTheme="majorBidi" w:cstheme="majorBidi"/>
          <w:lang w:bidi="fa-IR"/>
        </w:rPr>
        <w:t xml:space="preserve">Comparing to control group (P&lt;0.001), </w:t>
      </w:r>
      <w:r>
        <w:rPr>
          <w:rFonts w:asciiTheme="majorBidi" w:hAnsiTheme="majorBidi" w:cstheme="majorBidi"/>
          <w:lang w:bidi="fa-IR"/>
        </w:rPr>
        <w:t xml:space="preserve">### </w:t>
      </w:r>
      <w:r w:rsidRPr="009170ED">
        <w:rPr>
          <w:rFonts w:asciiTheme="majorBidi" w:hAnsiTheme="majorBidi" w:cstheme="majorBidi"/>
          <w:lang w:bidi="fa-IR"/>
        </w:rPr>
        <w:t xml:space="preserve">comparing to </w:t>
      </w:r>
      <w:r w:rsidR="00A514FD">
        <w:rPr>
          <w:rFonts w:asciiTheme="majorBidi" w:hAnsiTheme="majorBidi" w:cstheme="majorBidi"/>
          <w:lang w:bidi="fa-IR"/>
        </w:rPr>
        <w:t xml:space="preserve">DZN </w:t>
      </w:r>
      <w:r w:rsidRPr="009170ED">
        <w:rPr>
          <w:rFonts w:asciiTheme="majorBidi" w:hAnsiTheme="majorBidi" w:cstheme="majorBidi"/>
          <w:lang w:bidi="fa-IR"/>
        </w:rPr>
        <w:t>group (p&lt;0.001)</w:t>
      </w:r>
    </w:p>
    <w:p w:rsidR="001B4AD1" w:rsidRDefault="001B4AD1" w:rsidP="007517CD">
      <w:pPr>
        <w:tabs>
          <w:tab w:val="left" w:pos="20070"/>
        </w:tabs>
        <w:spacing w:line="360" w:lineRule="auto"/>
        <w:ind w:left="1260" w:right="3358"/>
        <w:jc w:val="both"/>
        <w:rPr>
          <w:rFonts w:asciiTheme="majorBidi" w:hAnsiTheme="majorBidi" w:cstheme="majorBidi"/>
          <w:b/>
          <w:bCs/>
          <w:sz w:val="28"/>
          <w:szCs w:val="28"/>
          <w:lang w:bidi="fa-IR"/>
        </w:rPr>
      </w:pPr>
    </w:p>
    <w:p w:rsidR="004314A8" w:rsidRPr="006D57FD" w:rsidRDefault="004314A8" w:rsidP="007517CD">
      <w:pPr>
        <w:tabs>
          <w:tab w:val="left" w:pos="20070"/>
        </w:tabs>
        <w:spacing w:line="360" w:lineRule="auto"/>
        <w:ind w:left="1260" w:right="3358"/>
        <w:jc w:val="both"/>
        <w:rPr>
          <w:rFonts w:asciiTheme="majorBidi" w:hAnsiTheme="majorBidi" w:cstheme="majorBidi"/>
          <w:b/>
          <w:bCs/>
          <w:sz w:val="24"/>
          <w:szCs w:val="24"/>
          <w:lang w:bidi="fa-IR"/>
        </w:rPr>
      </w:pPr>
      <w:r w:rsidRPr="006D57FD">
        <w:rPr>
          <w:rFonts w:asciiTheme="majorBidi" w:hAnsiTheme="majorBidi" w:cstheme="majorBidi"/>
          <w:b/>
          <w:bCs/>
          <w:sz w:val="24"/>
          <w:szCs w:val="24"/>
          <w:lang w:bidi="fa-IR"/>
        </w:rPr>
        <w:t>The examination of spermatogonium cells and the primary spermatocytes apoptosis</w:t>
      </w:r>
    </w:p>
    <w:p w:rsidR="004314A8" w:rsidRPr="006D57FD" w:rsidRDefault="004314A8" w:rsidP="007517CD">
      <w:pPr>
        <w:tabs>
          <w:tab w:val="left" w:pos="20070"/>
        </w:tabs>
        <w:spacing w:line="360" w:lineRule="auto"/>
        <w:ind w:left="1260" w:right="3358"/>
        <w:jc w:val="both"/>
        <w:rPr>
          <w:rFonts w:asciiTheme="majorBidi" w:hAnsiTheme="majorBidi" w:cstheme="majorBidi"/>
          <w:sz w:val="24"/>
          <w:szCs w:val="24"/>
          <w:lang w:bidi="fa-IR"/>
        </w:rPr>
      </w:pPr>
      <w:r w:rsidRPr="006D57FD">
        <w:rPr>
          <w:rFonts w:asciiTheme="majorBidi" w:hAnsiTheme="majorBidi" w:cstheme="majorBidi"/>
          <w:sz w:val="24"/>
          <w:szCs w:val="24"/>
          <w:lang w:bidi="fa-IR"/>
        </w:rPr>
        <w:t xml:space="preserve">The results of the </w:t>
      </w:r>
      <w:r w:rsidR="00AD18B1" w:rsidRPr="006D57FD">
        <w:rPr>
          <w:rFonts w:asciiTheme="majorBidi" w:hAnsiTheme="majorBidi" w:cstheme="majorBidi"/>
          <w:sz w:val="24"/>
          <w:szCs w:val="24"/>
          <w:lang w:bidi="fa-IR"/>
        </w:rPr>
        <w:t xml:space="preserve">Immunohistochemistry </w:t>
      </w:r>
      <w:r w:rsidRPr="006D57FD">
        <w:rPr>
          <w:rFonts w:asciiTheme="majorBidi" w:hAnsiTheme="majorBidi" w:cstheme="majorBidi"/>
          <w:sz w:val="24"/>
          <w:szCs w:val="24"/>
          <w:lang w:bidi="fa-IR"/>
        </w:rPr>
        <w:t>study of seminiferous tubes using TUNEL technique to examine the amount of these two cells apoptosis is as bellow:</w:t>
      </w:r>
    </w:p>
    <w:p w:rsidR="004314A8" w:rsidRDefault="00782E92" w:rsidP="007517CD">
      <w:pPr>
        <w:tabs>
          <w:tab w:val="left" w:pos="20070"/>
        </w:tabs>
        <w:spacing w:line="360" w:lineRule="auto"/>
        <w:ind w:left="1260" w:right="3358"/>
        <w:jc w:val="both"/>
        <w:rPr>
          <w:rFonts w:asciiTheme="majorBidi" w:hAnsiTheme="majorBidi" w:cstheme="majorBidi"/>
          <w:sz w:val="24"/>
          <w:szCs w:val="24"/>
          <w:lang w:bidi="fa-IR"/>
        </w:rPr>
      </w:pPr>
      <w:r w:rsidRPr="006D57FD">
        <w:rPr>
          <w:rFonts w:asciiTheme="majorBidi" w:hAnsiTheme="majorBidi" w:cstheme="majorBidi"/>
          <w:sz w:val="24"/>
          <w:szCs w:val="24"/>
          <w:lang w:bidi="fa-IR"/>
        </w:rPr>
        <w:t>The histological s</w:t>
      </w:r>
      <w:r w:rsidR="00AD18B1" w:rsidRPr="006D57FD">
        <w:rPr>
          <w:rFonts w:asciiTheme="majorBidi" w:hAnsiTheme="majorBidi" w:cstheme="majorBidi"/>
          <w:sz w:val="24"/>
          <w:szCs w:val="24"/>
          <w:lang w:bidi="fa-IR"/>
        </w:rPr>
        <w:t>tudy using TUNEL technique showed</w:t>
      </w:r>
      <w:r w:rsidRPr="006D57FD">
        <w:rPr>
          <w:rFonts w:asciiTheme="majorBidi" w:hAnsiTheme="majorBidi" w:cstheme="majorBidi"/>
          <w:sz w:val="24"/>
          <w:szCs w:val="24"/>
          <w:lang w:bidi="fa-IR"/>
        </w:rPr>
        <w:t xml:space="preserve"> that diazinon in th</w:t>
      </w:r>
      <w:r w:rsidR="00AD18B1" w:rsidRPr="006D57FD">
        <w:rPr>
          <w:rFonts w:asciiTheme="majorBidi" w:hAnsiTheme="majorBidi" w:cstheme="majorBidi"/>
          <w:sz w:val="24"/>
          <w:szCs w:val="24"/>
          <w:lang w:bidi="fa-IR"/>
        </w:rPr>
        <w:t>e experimental group 1 increased</w:t>
      </w:r>
      <w:r w:rsidRPr="006D57FD">
        <w:rPr>
          <w:rFonts w:asciiTheme="majorBidi" w:hAnsiTheme="majorBidi" w:cstheme="majorBidi"/>
          <w:sz w:val="24"/>
          <w:szCs w:val="24"/>
          <w:lang w:bidi="fa-IR"/>
        </w:rPr>
        <w:t xml:space="preserve"> the spermatogonium cells and the primary spermatocytes apoptosis</w:t>
      </w:r>
      <w:r w:rsidR="00F7062C" w:rsidRPr="006D57FD">
        <w:rPr>
          <w:rFonts w:asciiTheme="majorBidi" w:hAnsiTheme="majorBidi" w:cstheme="majorBidi"/>
          <w:sz w:val="24"/>
          <w:szCs w:val="24"/>
          <w:lang w:bidi="fa-IR"/>
        </w:rPr>
        <w:t xml:space="preserve"> compared to the experimental group 1 (p&lt;0.001), which shows the protective role of vitamin E. the sh</w:t>
      </w:r>
      <w:r w:rsidR="00AD18B1" w:rsidRPr="006D57FD">
        <w:rPr>
          <w:rFonts w:asciiTheme="majorBidi" w:hAnsiTheme="majorBidi" w:cstheme="majorBidi"/>
          <w:sz w:val="24"/>
          <w:szCs w:val="24"/>
          <w:lang w:bidi="fa-IR"/>
        </w:rPr>
        <w:t>am</w:t>
      </w:r>
      <w:r w:rsidR="00F7062C" w:rsidRPr="006D57FD">
        <w:rPr>
          <w:rFonts w:asciiTheme="majorBidi" w:hAnsiTheme="majorBidi" w:cstheme="majorBidi"/>
          <w:sz w:val="24"/>
          <w:szCs w:val="24"/>
          <w:lang w:bidi="fa-IR"/>
        </w:rPr>
        <w:t xml:space="preserve"> and vitamin E receiving groups </w:t>
      </w:r>
      <w:r w:rsidR="007F2C78" w:rsidRPr="006D57FD">
        <w:rPr>
          <w:rFonts w:asciiTheme="majorBidi" w:hAnsiTheme="majorBidi" w:cstheme="majorBidi"/>
          <w:sz w:val="24"/>
          <w:szCs w:val="24"/>
          <w:lang w:bidi="fa-IR"/>
        </w:rPr>
        <w:t>in</w:t>
      </w:r>
      <w:r w:rsidR="00F7062C" w:rsidRPr="006D57FD">
        <w:rPr>
          <w:rFonts w:asciiTheme="majorBidi" w:hAnsiTheme="majorBidi" w:cstheme="majorBidi"/>
          <w:sz w:val="24"/>
          <w:szCs w:val="24"/>
          <w:lang w:bidi="fa-IR"/>
        </w:rPr>
        <w:t xml:space="preserve"> the number of apoptotic cells</w:t>
      </w:r>
      <w:r w:rsidR="007F2C78" w:rsidRPr="006D57FD">
        <w:rPr>
          <w:sz w:val="24"/>
          <w:szCs w:val="24"/>
        </w:rPr>
        <w:t xml:space="preserve"> </w:t>
      </w:r>
      <w:r w:rsidR="007F2C78" w:rsidRPr="006D57FD">
        <w:rPr>
          <w:rFonts w:asciiTheme="majorBidi" w:hAnsiTheme="majorBidi" w:cstheme="majorBidi"/>
          <w:sz w:val="24"/>
          <w:szCs w:val="24"/>
          <w:lang w:bidi="fa-IR"/>
        </w:rPr>
        <w:t>were similar to the control group</w:t>
      </w:r>
      <w:r w:rsidR="00F7062C" w:rsidRPr="006D57FD">
        <w:rPr>
          <w:rFonts w:asciiTheme="majorBidi" w:hAnsiTheme="majorBidi" w:cstheme="majorBidi"/>
          <w:sz w:val="24"/>
          <w:szCs w:val="24"/>
          <w:lang w:bidi="fa-IR"/>
        </w:rPr>
        <w:t xml:space="preserve"> and most of their seminiferous tubes did not have apoptotic cell</w:t>
      </w:r>
      <w:r w:rsidR="007F2C78" w:rsidRPr="006D57FD">
        <w:rPr>
          <w:rFonts w:asciiTheme="majorBidi" w:hAnsiTheme="majorBidi" w:cstheme="majorBidi"/>
          <w:sz w:val="24"/>
          <w:szCs w:val="24"/>
          <w:lang w:bidi="fa-IR"/>
        </w:rPr>
        <w:t>s</w:t>
      </w:r>
      <w:r w:rsidR="00F7062C" w:rsidRPr="006D57FD">
        <w:rPr>
          <w:rFonts w:asciiTheme="majorBidi" w:hAnsiTheme="majorBidi" w:cstheme="majorBidi"/>
          <w:sz w:val="24"/>
          <w:szCs w:val="24"/>
          <w:lang w:bidi="fa-IR"/>
        </w:rPr>
        <w:t xml:space="preserve"> and one or two apoptotic cell is observed in some of the tubes (p&gt;0.05) (figure 5 and 6).</w:t>
      </w:r>
    </w:p>
    <w:p w:rsidR="006D57FD" w:rsidRDefault="006D57FD" w:rsidP="007517CD">
      <w:pPr>
        <w:tabs>
          <w:tab w:val="left" w:pos="20070"/>
        </w:tabs>
        <w:spacing w:line="360" w:lineRule="auto"/>
        <w:ind w:left="1260" w:right="3358"/>
        <w:jc w:val="both"/>
        <w:rPr>
          <w:rFonts w:asciiTheme="majorBidi" w:hAnsiTheme="majorBidi" w:cstheme="majorBidi"/>
          <w:sz w:val="24"/>
          <w:szCs w:val="24"/>
          <w:lang w:bidi="fa-IR"/>
        </w:rPr>
      </w:pPr>
    </w:p>
    <w:p w:rsidR="006D57FD" w:rsidRDefault="006D57FD" w:rsidP="007517CD">
      <w:pPr>
        <w:tabs>
          <w:tab w:val="left" w:pos="20070"/>
        </w:tabs>
        <w:spacing w:line="360" w:lineRule="auto"/>
        <w:ind w:left="1260" w:right="3358"/>
        <w:jc w:val="both"/>
        <w:rPr>
          <w:rFonts w:asciiTheme="majorBidi" w:hAnsiTheme="majorBidi" w:cstheme="majorBidi"/>
          <w:sz w:val="24"/>
          <w:szCs w:val="24"/>
          <w:lang w:bidi="fa-IR"/>
        </w:rPr>
      </w:pPr>
    </w:p>
    <w:p w:rsidR="006D57FD" w:rsidRDefault="006D57FD" w:rsidP="007517CD">
      <w:pPr>
        <w:tabs>
          <w:tab w:val="left" w:pos="20070"/>
        </w:tabs>
        <w:spacing w:line="360" w:lineRule="auto"/>
        <w:ind w:left="1260" w:right="3358"/>
        <w:jc w:val="both"/>
        <w:rPr>
          <w:rFonts w:asciiTheme="majorBidi" w:hAnsiTheme="majorBidi" w:cstheme="majorBidi"/>
          <w:sz w:val="24"/>
          <w:szCs w:val="24"/>
          <w:lang w:bidi="fa-IR"/>
        </w:rPr>
      </w:pPr>
    </w:p>
    <w:p w:rsidR="006D57FD" w:rsidRDefault="006D57FD" w:rsidP="007517CD">
      <w:pPr>
        <w:tabs>
          <w:tab w:val="left" w:pos="20070"/>
        </w:tabs>
        <w:spacing w:line="360" w:lineRule="auto"/>
        <w:ind w:left="1260" w:right="3358"/>
        <w:jc w:val="both"/>
        <w:rPr>
          <w:rFonts w:asciiTheme="majorBidi" w:hAnsiTheme="majorBidi" w:cstheme="majorBidi"/>
          <w:sz w:val="24"/>
          <w:szCs w:val="24"/>
          <w:lang w:bidi="fa-IR"/>
        </w:rPr>
      </w:pPr>
      <w:r w:rsidRPr="006D57FD">
        <w:rPr>
          <w:rFonts w:asciiTheme="majorBidi" w:hAnsiTheme="majorBidi" w:cstheme="majorBidi"/>
          <w:noProof/>
          <w:sz w:val="24"/>
          <w:szCs w:val="24"/>
        </w:rPr>
        <w:drawing>
          <wp:anchor distT="0" distB="0" distL="114300" distR="114300" simplePos="0" relativeHeight="251673600" behindDoc="0" locked="0" layoutInCell="1" allowOverlap="1" wp14:anchorId="47DC4F55" wp14:editId="69DC47EB">
            <wp:simplePos x="0" y="0"/>
            <wp:positionH relativeFrom="column">
              <wp:posOffset>-238125</wp:posOffset>
            </wp:positionH>
            <wp:positionV relativeFrom="paragraph">
              <wp:posOffset>93980</wp:posOffset>
            </wp:positionV>
            <wp:extent cx="2169160" cy="1943100"/>
            <wp:effectExtent l="0" t="0" r="2540" b="0"/>
            <wp:wrapSquare wrapText="bothSides"/>
            <wp:docPr id="5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169160" cy="19431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6D57FD">
        <w:rPr>
          <w:rFonts w:asciiTheme="majorBidi" w:hAnsiTheme="majorBidi" w:cstheme="majorBidi"/>
          <w:noProof/>
          <w:sz w:val="24"/>
          <w:szCs w:val="24"/>
        </w:rPr>
        <w:drawing>
          <wp:anchor distT="0" distB="0" distL="114300" distR="114300" simplePos="0" relativeHeight="251674624" behindDoc="0" locked="0" layoutInCell="1" allowOverlap="1" wp14:anchorId="57E558F7" wp14:editId="1492E755">
            <wp:simplePos x="0" y="0"/>
            <wp:positionH relativeFrom="column">
              <wp:posOffset>4333240</wp:posOffset>
            </wp:positionH>
            <wp:positionV relativeFrom="paragraph">
              <wp:posOffset>132080</wp:posOffset>
            </wp:positionV>
            <wp:extent cx="1884045" cy="1914525"/>
            <wp:effectExtent l="0" t="0" r="1905" b="9525"/>
            <wp:wrapSquare wrapText="bothSides"/>
            <wp:docPr id="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884045" cy="191452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6D57FD">
        <w:rPr>
          <w:rFonts w:asciiTheme="majorBidi" w:hAnsiTheme="majorBidi" w:cstheme="majorBidi"/>
          <w:noProof/>
          <w:sz w:val="24"/>
          <w:szCs w:val="24"/>
        </w:rPr>
        <w:drawing>
          <wp:anchor distT="0" distB="0" distL="114300" distR="114300" simplePos="0" relativeHeight="251675648" behindDoc="0" locked="0" layoutInCell="1" allowOverlap="1" wp14:anchorId="2DE90E98" wp14:editId="60E1B781">
            <wp:simplePos x="0" y="0"/>
            <wp:positionH relativeFrom="column">
              <wp:posOffset>2038350</wp:posOffset>
            </wp:positionH>
            <wp:positionV relativeFrom="paragraph">
              <wp:posOffset>95250</wp:posOffset>
            </wp:positionV>
            <wp:extent cx="2124075" cy="1938020"/>
            <wp:effectExtent l="0" t="0" r="9525" b="5080"/>
            <wp:wrapSquare wrapText="bothSides"/>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124075" cy="193802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F7062C" w:rsidRPr="00A514FD" w:rsidRDefault="00F7062C" w:rsidP="007517CD">
      <w:pPr>
        <w:tabs>
          <w:tab w:val="left" w:pos="20070"/>
        </w:tabs>
        <w:spacing w:line="360" w:lineRule="auto"/>
        <w:ind w:left="1260" w:right="3358"/>
        <w:jc w:val="both"/>
        <w:rPr>
          <w:rFonts w:asciiTheme="majorBidi" w:hAnsiTheme="majorBidi" w:cstheme="majorBidi"/>
          <w:lang w:bidi="fa-IR"/>
        </w:rPr>
      </w:pPr>
      <w:r w:rsidRPr="00A514FD">
        <w:rPr>
          <w:rFonts w:asciiTheme="majorBidi" w:hAnsiTheme="majorBidi" w:cstheme="majorBidi"/>
          <w:b/>
          <w:bCs/>
          <w:lang w:bidi="fa-IR"/>
        </w:rPr>
        <w:t>Figure 5.</w:t>
      </w:r>
      <w:r w:rsidRPr="00A514FD">
        <w:rPr>
          <w:rFonts w:asciiTheme="majorBidi" w:hAnsiTheme="majorBidi" w:cstheme="majorBidi"/>
          <w:lang w:bidi="fa-IR"/>
        </w:rPr>
        <w:t xml:space="preserve"> </w:t>
      </w:r>
      <w:r w:rsidR="00E51131">
        <w:rPr>
          <w:rFonts w:asciiTheme="majorBidi" w:hAnsiTheme="majorBidi" w:cstheme="majorBidi"/>
          <w:lang w:bidi="fa-IR"/>
        </w:rPr>
        <w:t xml:space="preserve">Testis </w:t>
      </w:r>
      <w:r w:rsidR="00E51131" w:rsidRPr="00E51131">
        <w:rPr>
          <w:rFonts w:asciiTheme="majorBidi" w:hAnsiTheme="majorBidi" w:cstheme="majorBidi"/>
          <w:lang w:bidi="fa-IR"/>
        </w:rPr>
        <w:t xml:space="preserve">tissue sections </w:t>
      </w:r>
      <w:r w:rsidRPr="00A514FD">
        <w:rPr>
          <w:rFonts w:asciiTheme="majorBidi" w:hAnsiTheme="majorBidi" w:cstheme="majorBidi"/>
          <w:lang w:bidi="fa-IR"/>
        </w:rPr>
        <w:t>after the TUNEL technique for the apoptosis of spermatogonium cells: control group (A). M</w:t>
      </w:r>
      <w:r w:rsidR="006D57FD" w:rsidRPr="00A514FD">
        <w:rPr>
          <w:rFonts w:asciiTheme="majorBidi" w:hAnsiTheme="majorBidi" w:cstheme="majorBidi"/>
          <w:lang w:bidi="fa-IR"/>
        </w:rPr>
        <w:t>o</w:t>
      </w:r>
      <w:r w:rsidRPr="00A514FD">
        <w:rPr>
          <w:rFonts w:asciiTheme="majorBidi" w:hAnsiTheme="majorBidi" w:cstheme="majorBidi"/>
          <w:lang w:bidi="fa-IR"/>
        </w:rPr>
        <w:t xml:space="preserve">st of the seminiferous tubes do not have apoptotic cells. In the experimental group 1 (B) </w:t>
      </w:r>
      <w:r w:rsidR="006D57FD" w:rsidRPr="00A514FD">
        <w:rPr>
          <w:rFonts w:asciiTheme="majorBidi" w:hAnsiTheme="majorBidi" w:cstheme="majorBidi"/>
          <w:lang w:bidi="fa-IR"/>
        </w:rPr>
        <w:t>DZN</w:t>
      </w:r>
      <w:r w:rsidRPr="00A514FD">
        <w:rPr>
          <w:rFonts w:asciiTheme="majorBidi" w:hAnsiTheme="majorBidi" w:cstheme="majorBidi"/>
          <w:lang w:bidi="fa-IR"/>
        </w:rPr>
        <w:t xml:space="preserve"> caused the increase in the apoptotic cells compared to the control group. In the experimental group 2</w:t>
      </w:r>
      <w:r w:rsidR="006D57FD" w:rsidRPr="00A514FD">
        <w:rPr>
          <w:rFonts w:asciiTheme="majorBidi" w:hAnsiTheme="majorBidi" w:cstheme="majorBidi"/>
          <w:lang w:bidi="fa-IR"/>
        </w:rPr>
        <w:t>,</w:t>
      </w:r>
      <w:r w:rsidRPr="00A514FD">
        <w:rPr>
          <w:rFonts w:asciiTheme="majorBidi" w:hAnsiTheme="majorBidi" w:cstheme="majorBidi"/>
          <w:lang w:bidi="fa-IR"/>
        </w:rPr>
        <w:t xml:space="preserve"> vitamin E decreases the number of apoptotic cells compared to the experimental group 1. The TUNEL positive cells are marked by an arrow.</w:t>
      </w:r>
    </w:p>
    <w:p w:rsidR="006D57FD" w:rsidRDefault="006D57FD" w:rsidP="007517CD">
      <w:pPr>
        <w:tabs>
          <w:tab w:val="left" w:pos="20070"/>
        </w:tabs>
        <w:spacing w:line="360" w:lineRule="auto"/>
        <w:ind w:left="1260" w:right="3358"/>
        <w:jc w:val="both"/>
        <w:rPr>
          <w:rFonts w:asciiTheme="majorBidi" w:hAnsiTheme="majorBidi" w:cstheme="majorBidi"/>
          <w:sz w:val="24"/>
          <w:szCs w:val="24"/>
          <w:lang w:bidi="fa-IR"/>
        </w:rPr>
      </w:pPr>
      <w:r w:rsidRPr="00724950">
        <w:rPr>
          <w:rFonts w:cs="Times New Roman"/>
          <w:b/>
          <w:bCs/>
          <w:noProof/>
        </w:rPr>
        <w:drawing>
          <wp:anchor distT="0" distB="0" distL="114300" distR="114300" simplePos="0" relativeHeight="251677696" behindDoc="0" locked="0" layoutInCell="1" allowOverlap="1" wp14:anchorId="69100AB5" wp14:editId="2777B67E">
            <wp:simplePos x="0" y="0"/>
            <wp:positionH relativeFrom="margin">
              <wp:align>center</wp:align>
            </wp:positionH>
            <wp:positionV relativeFrom="paragraph">
              <wp:posOffset>8255</wp:posOffset>
            </wp:positionV>
            <wp:extent cx="3886200" cy="2564130"/>
            <wp:effectExtent l="0" t="0" r="0" b="7620"/>
            <wp:wrapSquare wrapText="bothSides"/>
            <wp:docPr id="5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886200" cy="256413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6D57FD" w:rsidRDefault="006D57FD" w:rsidP="007517CD">
      <w:pPr>
        <w:tabs>
          <w:tab w:val="left" w:pos="20070"/>
        </w:tabs>
        <w:spacing w:line="360" w:lineRule="auto"/>
        <w:ind w:left="1260" w:right="3358"/>
        <w:jc w:val="both"/>
        <w:rPr>
          <w:rFonts w:asciiTheme="majorBidi" w:hAnsiTheme="majorBidi" w:cstheme="majorBidi"/>
          <w:sz w:val="24"/>
          <w:szCs w:val="24"/>
          <w:lang w:bidi="fa-IR"/>
        </w:rPr>
      </w:pPr>
    </w:p>
    <w:p w:rsidR="006D57FD" w:rsidRDefault="006D57FD" w:rsidP="007517CD">
      <w:pPr>
        <w:tabs>
          <w:tab w:val="left" w:pos="20070"/>
        </w:tabs>
        <w:spacing w:line="360" w:lineRule="auto"/>
        <w:ind w:left="1260" w:right="3358"/>
        <w:jc w:val="both"/>
        <w:rPr>
          <w:rFonts w:asciiTheme="majorBidi" w:hAnsiTheme="majorBidi" w:cstheme="majorBidi"/>
          <w:sz w:val="24"/>
          <w:szCs w:val="24"/>
          <w:lang w:bidi="fa-IR"/>
        </w:rPr>
      </w:pPr>
    </w:p>
    <w:p w:rsidR="006D57FD" w:rsidRDefault="006D57FD" w:rsidP="007517CD">
      <w:pPr>
        <w:tabs>
          <w:tab w:val="left" w:pos="20070"/>
        </w:tabs>
        <w:spacing w:line="360" w:lineRule="auto"/>
        <w:ind w:left="1260" w:right="3358"/>
        <w:jc w:val="both"/>
        <w:rPr>
          <w:rFonts w:asciiTheme="majorBidi" w:hAnsiTheme="majorBidi" w:cstheme="majorBidi"/>
          <w:sz w:val="24"/>
          <w:szCs w:val="24"/>
          <w:lang w:bidi="fa-IR"/>
        </w:rPr>
      </w:pPr>
    </w:p>
    <w:p w:rsidR="006D57FD" w:rsidRDefault="006D57FD" w:rsidP="007517CD">
      <w:pPr>
        <w:tabs>
          <w:tab w:val="left" w:pos="20070"/>
        </w:tabs>
        <w:spacing w:line="360" w:lineRule="auto"/>
        <w:ind w:left="1260" w:right="3358"/>
        <w:jc w:val="both"/>
        <w:rPr>
          <w:rFonts w:asciiTheme="majorBidi" w:hAnsiTheme="majorBidi" w:cstheme="majorBidi"/>
          <w:sz w:val="24"/>
          <w:szCs w:val="24"/>
          <w:lang w:bidi="fa-IR"/>
        </w:rPr>
      </w:pPr>
    </w:p>
    <w:p w:rsidR="006D57FD" w:rsidRPr="006D57FD" w:rsidRDefault="006D57FD" w:rsidP="007517CD">
      <w:pPr>
        <w:tabs>
          <w:tab w:val="left" w:pos="20070"/>
        </w:tabs>
        <w:spacing w:line="360" w:lineRule="auto"/>
        <w:ind w:left="1260" w:right="3358"/>
        <w:jc w:val="both"/>
        <w:rPr>
          <w:rFonts w:asciiTheme="majorBidi" w:hAnsiTheme="majorBidi" w:cstheme="majorBidi"/>
          <w:sz w:val="24"/>
          <w:szCs w:val="24"/>
          <w:lang w:bidi="fa-IR"/>
        </w:rPr>
      </w:pPr>
    </w:p>
    <w:p w:rsidR="006D57FD" w:rsidRDefault="006D57FD" w:rsidP="007517CD">
      <w:pPr>
        <w:tabs>
          <w:tab w:val="left" w:pos="20070"/>
        </w:tabs>
        <w:spacing w:line="360" w:lineRule="auto"/>
        <w:ind w:left="1260" w:right="3358"/>
        <w:jc w:val="both"/>
        <w:rPr>
          <w:rFonts w:asciiTheme="majorBidi" w:hAnsiTheme="majorBidi" w:cstheme="majorBidi"/>
          <w:sz w:val="24"/>
          <w:szCs w:val="24"/>
          <w:lang w:bidi="fa-IR"/>
        </w:rPr>
      </w:pPr>
    </w:p>
    <w:p w:rsidR="002877E4" w:rsidRPr="00A514FD" w:rsidRDefault="00F7062C" w:rsidP="007517CD">
      <w:pPr>
        <w:tabs>
          <w:tab w:val="left" w:pos="20070"/>
        </w:tabs>
        <w:spacing w:line="360" w:lineRule="auto"/>
        <w:ind w:left="1260" w:right="3358"/>
        <w:jc w:val="both"/>
        <w:rPr>
          <w:rFonts w:asciiTheme="majorBidi" w:hAnsiTheme="majorBidi" w:cstheme="majorBidi"/>
          <w:lang w:bidi="fa-IR"/>
        </w:rPr>
      </w:pPr>
      <w:r w:rsidRPr="00A514FD">
        <w:rPr>
          <w:rFonts w:asciiTheme="majorBidi" w:hAnsiTheme="majorBidi" w:cstheme="majorBidi"/>
          <w:b/>
          <w:bCs/>
          <w:lang w:bidi="fa-IR"/>
        </w:rPr>
        <w:t>Chart 3</w:t>
      </w:r>
      <w:r w:rsidRPr="00A514FD">
        <w:rPr>
          <w:rFonts w:asciiTheme="majorBidi" w:hAnsiTheme="majorBidi" w:cstheme="majorBidi"/>
          <w:lang w:bidi="fa-IR"/>
        </w:rPr>
        <w:t xml:space="preserve">. The effect of </w:t>
      </w:r>
      <w:r w:rsidR="00A514FD" w:rsidRPr="00A514FD">
        <w:rPr>
          <w:rFonts w:asciiTheme="majorBidi" w:hAnsiTheme="majorBidi" w:cstheme="majorBidi"/>
          <w:sz w:val="20"/>
          <w:szCs w:val="20"/>
          <w:lang w:bidi="fa-IR"/>
        </w:rPr>
        <w:t>DZN</w:t>
      </w:r>
      <w:r w:rsidR="00A514FD" w:rsidRPr="00A514FD">
        <w:rPr>
          <w:rFonts w:asciiTheme="majorBidi" w:hAnsiTheme="majorBidi" w:cstheme="majorBidi"/>
          <w:lang w:bidi="fa-IR"/>
        </w:rPr>
        <w:t xml:space="preserve"> </w:t>
      </w:r>
      <w:r w:rsidRPr="00A514FD">
        <w:rPr>
          <w:rFonts w:asciiTheme="majorBidi" w:hAnsiTheme="majorBidi" w:cstheme="majorBidi"/>
          <w:lang w:bidi="fa-IR"/>
        </w:rPr>
        <w:t xml:space="preserve">and </w:t>
      </w:r>
      <w:r w:rsidR="00A514FD" w:rsidRPr="00A514FD">
        <w:rPr>
          <w:rFonts w:asciiTheme="majorBidi" w:hAnsiTheme="majorBidi" w:cstheme="majorBidi"/>
          <w:lang w:bidi="fa-IR"/>
        </w:rPr>
        <w:t>Vit.E</w:t>
      </w:r>
      <w:r w:rsidRPr="00A514FD">
        <w:rPr>
          <w:rFonts w:asciiTheme="majorBidi" w:hAnsiTheme="majorBidi" w:cstheme="majorBidi"/>
          <w:lang w:bidi="fa-IR"/>
        </w:rPr>
        <w:t xml:space="preserve"> on the apoptosis of the spermatogonium cell in the seminiferous </w:t>
      </w:r>
      <w:r w:rsidR="006D57FD" w:rsidRPr="00A514FD">
        <w:rPr>
          <w:rFonts w:asciiTheme="majorBidi" w:hAnsiTheme="majorBidi" w:cstheme="majorBidi"/>
          <w:lang w:bidi="fa-IR"/>
        </w:rPr>
        <w:t>cell.</w:t>
      </w:r>
      <w:r w:rsidR="002877E4" w:rsidRPr="00A514FD">
        <w:rPr>
          <w:rFonts w:asciiTheme="majorBidi" w:hAnsiTheme="majorBidi" w:cstheme="majorBidi"/>
          <w:lang w:bidi="fa-IR"/>
        </w:rPr>
        <w:t xml:space="preserve"> The results are presented in the form of the </w:t>
      </w:r>
      <w:r w:rsidR="00A514FD" w:rsidRPr="00A514FD">
        <w:rPr>
          <w:rFonts w:asciiTheme="majorBidi" w:hAnsiTheme="majorBidi" w:cstheme="majorBidi"/>
          <w:lang w:bidi="fa-IR"/>
        </w:rPr>
        <w:t>mean±</w:t>
      </w:r>
      <w:r w:rsidR="002877E4" w:rsidRPr="00A514FD">
        <w:rPr>
          <w:rFonts w:asciiTheme="majorBidi" w:hAnsiTheme="majorBidi" w:cstheme="majorBidi"/>
          <w:lang w:bidi="fa-IR"/>
        </w:rPr>
        <w:t xml:space="preserve"> the standard error.</w:t>
      </w:r>
      <w:r w:rsidR="00A514FD" w:rsidRPr="00A514FD">
        <w:rPr>
          <w:rFonts w:asciiTheme="majorBidi" w:hAnsiTheme="majorBidi" w:cstheme="majorBidi"/>
          <w:lang w:bidi="fa-IR"/>
        </w:rPr>
        <w:t xml:space="preserve"> ***</w:t>
      </w:r>
      <w:r w:rsidR="002877E4" w:rsidRPr="00A514FD">
        <w:rPr>
          <w:rFonts w:asciiTheme="majorBidi" w:hAnsiTheme="majorBidi" w:cstheme="majorBidi"/>
          <w:lang w:bidi="fa-IR"/>
        </w:rPr>
        <w:t xml:space="preserve"> Comparing to control group (P&lt;0.001), </w:t>
      </w:r>
      <w:r w:rsidR="00A514FD" w:rsidRPr="00A514FD">
        <w:rPr>
          <w:rFonts w:asciiTheme="majorBidi" w:hAnsiTheme="majorBidi" w:cstheme="majorBidi"/>
          <w:lang w:bidi="fa-IR"/>
        </w:rPr>
        <w:t xml:space="preserve">### </w:t>
      </w:r>
      <w:r w:rsidR="002877E4" w:rsidRPr="00A514FD">
        <w:rPr>
          <w:rFonts w:asciiTheme="majorBidi" w:hAnsiTheme="majorBidi" w:cstheme="majorBidi"/>
          <w:lang w:bidi="fa-IR"/>
        </w:rPr>
        <w:t xml:space="preserve">comparing to </w:t>
      </w:r>
      <w:r w:rsidR="00A514FD" w:rsidRPr="00A514FD">
        <w:rPr>
          <w:rFonts w:asciiTheme="majorBidi" w:hAnsiTheme="majorBidi" w:cstheme="majorBidi"/>
          <w:lang w:bidi="fa-IR"/>
        </w:rPr>
        <w:t>DZN</w:t>
      </w:r>
      <w:r w:rsidR="002877E4" w:rsidRPr="00A514FD">
        <w:rPr>
          <w:rFonts w:asciiTheme="majorBidi" w:hAnsiTheme="majorBidi" w:cstheme="majorBidi"/>
          <w:lang w:bidi="fa-IR"/>
        </w:rPr>
        <w:t xml:space="preserve"> group (p&lt;0.001)</w:t>
      </w:r>
      <w:r w:rsidR="00EC1476">
        <w:rPr>
          <w:rFonts w:asciiTheme="majorBidi" w:hAnsiTheme="majorBidi" w:cstheme="majorBidi"/>
          <w:lang w:bidi="fa-IR"/>
        </w:rPr>
        <w:t>.</w:t>
      </w:r>
    </w:p>
    <w:p w:rsidR="006D57FD" w:rsidRDefault="006D57FD" w:rsidP="007517CD">
      <w:pPr>
        <w:tabs>
          <w:tab w:val="left" w:pos="20070"/>
        </w:tabs>
        <w:spacing w:line="360" w:lineRule="auto"/>
        <w:ind w:left="1260" w:right="3358"/>
        <w:jc w:val="both"/>
        <w:rPr>
          <w:rFonts w:asciiTheme="majorBidi" w:hAnsiTheme="majorBidi" w:cstheme="majorBidi"/>
          <w:sz w:val="24"/>
          <w:szCs w:val="24"/>
          <w:lang w:bidi="fa-IR"/>
        </w:rPr>
      </w:pPr>
    </w:p>
    <w:p w:rsidR="00EC1476" w:rsidRDefault="00EC1476" w:rsidP="007517CD">
      <w:pPr>
        <w:tabs>
          <w:tab w:val="left" w:pos="20070"/>
        </w:tabs>
        <w:spacing w:line="360" w:lineRule="auto"/>
        <w:ind w:left="1260" w:right="3358"/>
        <w:jc w:val="both"/>
        <w:rPr>
          <w:rFonts w:asciiTheme="majorBidi" w:hAnsiTheme="majorBidi" w:cstheme="majorBidi"/>
          <w:sz w:val="24"/>
          <w:szCs w:val="24"/>
          <w:lang w:bidi="fa-IR"/>
        </w:rPr>
      </w:pPr>
    </w:p>
    <w:p w:rsidR="00EC1476" w:rsidRDefault="00EC1476" w:rsidP="007517CD">
      <w:pPr>
        <w:tabs>
          <w:tab w:val="left" w:pos="20070"/>
        </w:tabs>
        <w:spacing w:line="360" w:lineRule="auto"/>
        <w:ind w:left="1260" w:right="3358"/>
        <w:jc w:val="both"/>
        <w:rPr>
          <w:rFonts w:asciiTheme="majorBidi" w:hAnsiTheme="majorBidi" w:cstheme="majorBidi"/>
          <w:sz w:val="24"/>
          <w:szCs w:val="24"/>
          <w:lang w:bidi="fa-IR"/>
        </w:rPr>
      </w:pPr>
      <w:r w:rsidRPr="00EC1476">
        <w:rPr>
          <w:rFonts w:asciiTheme="majorBidi" w:hAnsiTheme="majorBidi" w:cstheme="majorBidi"/>
          <w:noProof/>
          <w:sz w:val="24"/>
          <w:szCs w:val="24"/>
        </w:rPr>
        <w:drawing>
          <wp:anchor distT="0" distB="0" distL="114300" distR="114300" simplePos="0" relativeHeight="251679744" behindDoc="0" locked="0" layoutInCell="1" allowOverlap="1" wp14:anchorId="4CFC144C" wp14:editId="7DA37382">
            <wp:simplePos x="0" y="0"/>
            <wp:positionH relativeFrom="margin">
              <wp:posOffset>0</wp:posOffset>
            </wp:positionH>
            <wp:positionV relativeFrom="paragraph">
              <wp:posOffset>390525</wp:posOffset>
            </wp:positionV>
            <wp:extent cx="2809875" cy="2010410"/>
            <wp:effectExtent l="0" t="0" r="9525" b="8890"/>
            <wp:wrapSquare wrapText="bothSides"/>
            <wp:docPr id="2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809875" cy="201041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EC1476">
        <w:rPr>
          <w:rFonts w:asciiTheme="majorBidi" w:hAnsiTheme="majorBidi" w:cstheme="majorBidi"/>
          <w:noProof/>
          <w:sz w:val="24"/>
          <w:szCs w:val="24"/>
        </w:rPr>
        <w:drawing>
          <wp:anchor distT="0" distB="0" distL="114300" distR="114300" simplePos="0" relativeHeight="251680768" behindDoc="0" locked="0" layoutInCell="1" allowOverlap="1" wp14:anchorId="666B2780" wp14:editId="37D75523">
            <wp:simplePos x="0" y="0"/>
            <wp:positionH relativeFrom="margin">
              <wp:posOffset>3124200</wp:posOffset>
            </wp:positionH>
            <wp:positionV relativeFrom="paragraph">
              <wp:posOffset>390525</wp:posOffset>
            </wp:positionV>
            <wp:extent cx="2700655" cy="1943100"/>
            <wp:effectExtent l="0" t="0" r="4445" b="0"/>
            <wp:wrapSquare wrapText="bothSides"/>
            <wp:docPr id="1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700655" cy="19431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EC1476">
        <w:rPr>
          <w:rFonts w:asciiTheme="majorBidi" w:hAnsiTheme="majorBidi" w:cstheme="majorBidi"/>
          <w:noProof/>
          <w:sz w:val="24"/>
          <w:szCs w:val="24"/>
        </w:rPr>
        <w:drawing>
          <wp:anchor distT="0" distB="0" distL="114300" distR="114300" simplePos="0" relativeHeight="251681792" behindDoc="0" locked="0" layoutInCell="1" allowOverlap="1" wp14:anchorId="591B1C2B" wp14:editId="00147C2F">
            <wp:simplePos x="0" y="0"/>
            <wp:positionH relativeFrom="column">
              <wp:posOffset>1238250</wp:posOffset>
            </wp:positionH>
            <wp:positionV relativeFrom="paragraph">
              <wp:posOffset>2708910</wp:posOffset>
            </wp:positionV>
            <wp:extent cx="3371850" cy="2592070"/>
            <wp:effectExtent l="0" t="0" r="0" b="0"/>
            <wp:wrapSquare wrapText="bothSides"/>
            <wp:docPr id="1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371850" cy="259207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EC1476" w:rsidRDefault="00EC1476" w:rsidP="007517CD">
      <w:pPr>
        <w:tabs>
          <w:tab w:val="left" w:pos="20070"/>
        </w:tabs>
        <w:spacing w:line="360" w:lineRule="auto"/>
        <w:ind w:left="1260" w:right="3358"/>
        <w:jc w:val="both"/>
        <w:rPr>
          <w:rFonts w:asciiTheme="majorBidi" w:hAnsiTheme="majorBidi" w:cstheme="majorBidi"/>
          <w:sz w:val="24"/>
          <w:szCs w:val="24"/>
          <w:lang w:bidi="fa-IR"/>
        </w:rPr>
      </w:pPr>
    </w:p>
    <w:p w:rsidR="00EC1476" w:rsidRDefault="00EC1476" w:rsidP="007517CD">
      <w:pPr>
        <w:tabs>
          <w:tab w:val="left" w:pos="20070"/>
        </w:tabs>
        <w:spacing w:line="360" w:lineRule="auto"/>
        <w:ind w:left="1260" w:right="3358"/>
        <w:jc w:val="both"/>
        <w:rPr>
          <w:rFonts w:asciiTheme="majorBidi" w:hAnsiTheme="majorBidi" w:cstheme="majorBidi"/>
          <w:sz w:val="24"/>
          <w:szCs w:val="24"/>
          <w:lang w:bidi="fa-IR"/>
        </w:rPr>
      </w:pPr>
    </w:p>
    <w:p w:rsidR="00EC1476" w:rsidRDefault="00EC1476" w:rsidP="007517CD">
      <w:pPr>
        <w:tabs>
          <w:tab w:val="left" w:pos="20070"/>
        </w:tabs>
        <w:spacing w:line="360" w:lineRule="auto"/>
        <w:ind w:left="1260" w:right="3358"/>
        <w:jc w:val="both"/>
        <w:rPr>
          <w:rFonts w:asciiTheme="majorBidi" w:hAnsiTheme="majorBidi" w:cstheme="majorBidi"/>
          <w:sz w:val="24"/>
          <w:szCs w:val="24"/>
          <w:lang w:bidi="fa-IR"/>
        </w:rPr>
      </w:pPr>
    </w:p>
    <w:p w:rsidR="00EC1476" w:rsidRDefault="00EC1476" w:rsidP="007517CD">
      <w:pPr>
        <w:tabs>
          <w:tab w:val="left" w:pos="20070"/>
        </w:tabs>
        <w:spacing w:line="360" w:lineRule="auto"/>
        <w:ind w:left="1260" w:right="3358"/>
        <w:jc w:val="both"/>
        <w:rPr>
          <w:rFonts w:asciiTheme="majorBidi" w:hAnsiTheme="majorBidi" w:cstheme="majorBidi"/>
          <w:sz w:val="24"/>
          <w:szCs w:val="24"/>
          <w:lang w:bidi="fa-IR"/>
        </w:rPr>
      </w:pPr>
    </w:p>
    <w:p w:rsidR="00EC1476" w:rsidRDefault="00EC1476" w:rsidP="007517CD">
      <w:pPr>
        <w:tabs>
          <w:tab w:val="left" w:pos="20070"/>
        </w:tabs>
        <w:spacing w:line="360" w:lineRule="auto"/>
        <w:ind w:left="1260" w:right="3358"/>
        <w:jc w:val="both"/>
        <w:rPr>
          <w:rFonts w:asciiTheme="majorBidi" w:hAnsiTheme="majorBidi" w:cstheme="majorBidi"/>
          <w:sz w:val="24"/>
          <w:szCs w:val="24"/>
          <w:lang w:bidi="fa-IR"/>
        </w:rPr>
      </w:pPr>
    </w:p>
    <w:p w:rsidR="00EC1476" w:rsidRDefault="00EC1476" w:rsidP="007517CD">
      <w:pPr>
        <w:tabs>
          <w:tab w:val="left" w:pos="20070"/>
        </w:tabs>
        <w:spacing w:line="360" w:lineRule="auto"/>
        <w:ind w:left="1260" w:right="3358"/>
        <w:jc w:val="both"/>
        <w:rPr>
          <w:rFonts w:asciiTheme="majorBidi" w:hAnsiTheme="majorBidi" w:cstheme="majorBidi"/>
          <w:sz w:val="24"/>
          <w:szCs w:val="24"/>
          <w:lang w:bidi="fa-IR"/>
        </w:rPr>
      </w:pPr>
    </w:p>
    <w:p w:rsidR="00EC1476" w:rsidRDefault="00EC1476" w:rsidP="007517CD">
      <w:pPr>
        <w:tabs>
          <w:tab w:val="left" w:pos="20070"/>
        </w:tabs>
        <w:spacing w:line="360" w:lineRule="auto"/>
        <w:ind w:left="1260" w:right="3358"/>
        <w:jc w:val="both"/>
        <w:rPr>
          <w:rFonts w:asciiTheme="majorBidi" w:hAnsiTheme="majorBidi" w:cstheme="majorBidi"/>
          <w:sz w:val="24"/>
          <w:szCs w:val="24"/>
          <w:lang w:bidi="fa-IR"/>
        </w:rPr>
      </w:pPr>
    </w:p>
    <w:p w:rsidR="00EC1476" w:rsidRDefault="00EC1476" w:rsidP="007517CD">
      <w:pPr>
        <w:tabs>
          <w:tab w:val="left" w:pos="20070"/>
        </w:tabs>
        <w:spacing w:line="360" w:lineRule="auto"/>
        <w:ind w:left="1260" w:right="3358"/>
        <w:jc w:val="both"/>
        <w:rPr>
          <w:rFonts w:asciiTheme="majorBidi" w:hAnsiTheme="majorBidi" w:cstheme="majorBidi"/>
          <w:sz w:val="24"/>
          <w:szCs w:val="24"/>
          <w:lang w:bidi="fa-IR"/>
        </w:rPr>
      </w:pPr>
    </w:p>
    <w:p w:rsidR="00EC1476" w:rsidRDefault="00EC1476" w:rsidP="007517CD">
      <w:pPr>
        <w:tabs>
          <w:tab w:val="left" w:pos="20070"/>
        </w:tabs>
        <w:spacing w:line="360" w:lineRule="auto"/>
        <w:ind w:left="1260" w:right="3358"/>
        <w:jc w:val="both"/>
        <w:rPr>
          <w:rFonts w:asciiTheme="majorBidi" w:hAnsiTheme="majorBidi" w:cstheme="majorBidi"/>
          <w:lang w:bidi="fa-IR"/>
        </w:rPr>
      </w:pPr>
      <w:r w:rsidRPr="00A514FD">
        <w:rPr>
          <w:rFonts w:asciiTheme="majorBidi" w:hAnsiTheme="majorBidi" w:cstheme="majorBidi"/>
          <w:b/>
          <w:bCs/>
          <w:lang w:bidi="fa-IR"/>
        </w:rPr>
        <w:t xml:space="preserve">Figure </w:t>
      </w:r>
      <w:r>
        <w:rPr>
          <w:rFonts w:asciiTheme="majorBidi" w:hAnsiTheme="majorBidi" w:cstheme="majorBidi"/>
          <w:b/>
          <w:bCs/>
          <w:lang w:bidi="fa-IR"/>
        </w:rPr>
        <w:t>6</w:t>
      </w:r>
      <w:r w:rsidRPr="00A514FD">
        <w:rPr>
          <w:rFonts w:asciiTheme="majorBidi" w:hAnsiTheme="majorBidi" w:cstheme="majorBidi"/>
          <w:b/>
          <w:bCs/>
          <w:lang w:bidi="fa-IR"/>
        </w:rPr>
        <w:t>.</w:t>
      </w:r>
      <w:r w:rsidRPr="00A514FD">
        <w:rPr>
          <w:rFonts w:asciiTheme="majorBidi" w:hAnsiTheme="majorBidi" w:cstheme="majorBidi"/>
          <w:lang w:bidi="fa-IR"/>
        </w:rPr>
        <w:t xml:space="preserve"> </w:t>
      </w:r>
      <w:r w:rsidR="00E51131">
        <w:rPr>
          <w:rFonts w:asciiTheme="majorBidi" w:hAnsiTheme="majorBidi" w:cstheme="majorBidi"/>
          <w:lang w:bidi="fa-IR"/>
        </w:rPr>
        <w:t xml:space="preserve">Testis </w:t>
      </w:r>
      <w:r w:rsidR="00E51131" w:rsidRPr="00E51131">
        <w:rPr>
          <w:rFonts w:asciiTheme="majorBidi" w:hAnsiTheme="majorBidi" w:cstheme="majorBidi"/>
          <w:lang w:bidi="fa-IR"/>
        </w:rPr>
        <w:t xml:space="preserve">tissue sections </w:t>
      </w:r>
      <w:r w:rsidRPr="00A514FD">
        <w:rPr>
          <w:rFonts w:asciiTheme="majorBidi" w:hAnsiTheme="majorBidi" w:cstheme="majorBidi"/>
          <w:lang w:bidi="fa-IR"/>
        </w:rPr>
        <w:t xml:space="preserve">after the TUNEL technique for the apoptosis of </w:t>
      </w:r>
      <w:r>
        <w:rPr>
          <w:rFonts w:asciiTheme="majorBidi" w:hAnsiTheme="majorBidi" w:cstheme="majorBidi"/>
          <w:lang w:bidi="fa-IR"/>
        </w:rPr>
        <w:t xml:space="preserve">primary spermatocyte </w:t>
      </w:r>
      <w:r w:rsidRPr="00A514FD">
        <w:rPr>
          <w:rFonts w:asciiTheme="majorBidi" w:hAnsiTheme="majorBidi" w:cstheme="majorBidi"/>
          <w:lang w:bidi="fa-IR"/>
        </w:rPr>
        <w:t>cells: control group (A). Most of the seminiferous tubes do not have apoptotic cells. In the experimental group 1 (B) DZN caused the increase in the apoptotic cells compared to the control group. In the experimental group 2, vitamin E decreases the number of apoptotic cells compared to the experimental group 1. The TUNEL positive cells are marked by an arrow.</w:t>
      </w:r>
    </w:p>
    <w:p w:rsidR="00EC1476" w:rsidRPr="00A514FD" w:rsidRDefault="00EC1476" w:rsidP="007517CD">
      <w:pPr>
        <w:tabs>
          <w:tab w:val="left" w:pos="20070"/>
        </w:tabs>
        <w:spacing w:line="360" w:lineRule="auto"/>
        <w:ind w:left="1260" w:right="3358"/>
        <w:jc w:val="both"/>
        <w:rPr>
          <w:rFonts w:asciiTheme="majorBidi" w:hAnsiTheme="majorBidi" w:cstheme="majorBidi"/>
          <w:lang w:bidi="fa-IR"/>
        </w:rPr>
      </w:pPr>
    </w:p>
    <w:p w:rsidR="00EC1476" w:rsidRDefault="00EC1476" w:rsidP="007517CD">
      <w:pPr>
        <w:tabs>
          <w:tab w:val="left" w:pos="20070"/>
        </w:tabs>
        <w:spacing w:line="360" w:lineRule="auto"/>
        <w:ind w:left="1260" w:right="3358"/>
        <w:jc w:val="both"/>
        <w:rPr>
          <w:rFonts w:asciiTheme="majorBidi" w:hAnsiTheme="majorBidi" w:cstheme="majorBidi"/>
          <w:sz w:val="24"/>
          <w:szCs w:val="24"/>
          <w:lang w:bidi="fa-IR"/>
        </w:rPr>
      </w:pPr>
    </w:p>
    <w:p w:rsidR="00EC1476" w:rsidRDefault="00EC1476" w:rsidP="007517CD">
      <w:pPr>
        <w:tabs>
          <w:tab w:val="left" w:pos="20070"/>
        </w:tabs>
        <w:spacing w:line="360" w:lineRule="auto"/>
        <w:ind w:left="1260" w:right="3358"/>
        <w:jc w:val="both"/>
        <w:rPr>
          <w:rFonts w:asciiTheme="majorBidi" w:hAnsiTheme="majorBidi" w:cstheme="majorBidi"/>
          <w:sz w:val="24"/>
          <w:szCs w:val="24"/>
          <w:lang w:bidi="fa-IR"/>
        </w:rPr>
      </w:pPr>
    </w:p>
    <w:p w:rsidR="00EC1476" w:rsidRDefault="00EC1476" w:rsidP="007517CD">
      <w:pPr>
        <w:tabs>
          <w:tab w:val="left" w:pos="20070"/>
        </w:tabs>
        <w:spacing w:line="360" w:lineRule="auto"/>
        <w:ind w:left="1260" w:right="3358"/>
        <w:jc w:val="both"/>
        <w:rPr>
          <w:rFonts w:asciiTheme="majorBidi" w:hAnsiTheme="majorBidi" w:cstheme="majorBidi"/>
          <w:sz w:val="24"/>
          <w:szCs w:val="24"/>
          <w:lang w:bidi="fa-IR"/>
        </w:rPr>
      </w:pPr>
    </w:p>
    <w:p w:rsidR="00EC1476" w:rsidRDefault="00EC1476" w:rsidP="007517CD">
      <w:pPr>
        <w:tabs>
          <w:tab w:val="left" w:pos="20070"/>
        </w:tabs>
        <w:spacing w:line="360" w:lineRule="auto"/>
        <w:ind w:left="1260" w:right="3358"/>
        <w:jc w:val="both"/>
        <w:rPr>
          <w:rFonts w:asciiTheme="majorBidi" w:hAnsiTheme="majorBidi" w:cstheme="majorBidi"/>
          <w:sz w:val="24"/>
          <w:szCs w:val="24"/>
          <w:lang w:bidi="fa-IR"/>
        </w:rPr>
      </w:pPr>
      <w:r w:rsidRPr="00D25298">
        <w:rPr>
          <w:rFonts w:cs="Times New Roman"/>
          <w:b/>
          <w:bCs/>
          <w:noProof/>
        </w:rPr>
        <w:drawing>
          <wp:anchor distT="0" distB="0" distL="114300" distR="114300" simplePos="0" relativeHeight="251683840" behindDoc="0" locked="0" layoutInCell="1" allowOverlap="1" wp14:anchorId="094B93E0" wp14:editId="3374A75B">
            <wp:simplePos x="0" y="0"/>
            <wp:positionH relativeFrom="column">
              <wp:posOffset>1066800</wp:posOffset>
            </wp:positionH>
            <wp:positionV relativeFrom="paragraph">
              <wp:posOffset>180975</wp:posOffset>
            </wp:positionV>
            <wp:extent cx="3667125" cy="2557145"/>
            <wp:effectExtent l="0" t="0" r="9525" b="0"/>
            <wp:wrapSquare wrapText="bothSides"/>
            <wp:docPr id="6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667125" cy="255714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EC1476" w:rsidRDefault="00EC1476" w:rsidP="007517CD">
      <w:pPr>
        <w:tabs>
          <w:tab w:val="left" w:pos="20070"/>
        </w:tabs>
        <w:spacing w:line="360" w:lineRule="auto"/>
        <w:ind w:left="1260" w:right="3358"/>
        <w:jc w:val="both"/>
        <w:rPr>
          <w:rFonts w:asciiTheme="majorBidi" w:hAnsiTheme="majorBidi" w:cstheme="majorBidi"/>
          <w:sz w:val="24"/>
          <w:szCs w:val="24"/>
          <w:lang w:bidi="fa-IR"/>
        </w:rPr>
      </w:pPr>
    </w:p>
    <w:p w:rsidR="00EC1476" w:rsidRPr="006D57FD" w:rsidRDefault="00EC1476" w:rsidP="007517CD">
      <w:pPr>
        <w:tabs>
          <w:tab w:val="left" w:pos="20070"/>
        </w:tabs>
        <w:spacing w:line="360" w:lineRule="auto"/>
        <w:ind w:left="1260" w:right="3358"/>
        <w:jc w:val="both"/>
        <w:rPr>
          <w:rFonts w:asciiTheme="majorBidi" w:hAnsiTheme="majorBidi" w:cstheme="majorBidi"/>
          <w:sz w:val="24"/>
          <w:szCs w:val="24"/>
          <w:lang w:bidi="fa-IR"/>
        </w:rPr>
      </w:pPr>
    </w:p>
    <w:p w:rsidR="00EC1476" w:rsidRDefault="00EC1476" w:rsidP="007517CD">
      <w:pPr>
        <w:tabs>
          <w:tab w:val="left" w:pos="20070"/>
        </w:tabs>
        <w:spacing w:line="360" w:lineRule="auto"/>
        <w:ind w:left="1260" w:right="3358"/>
        <w:jc w:val="both"/>
        <w:rPr>
          <w:rFonts w:asciiTheme="majorBidi" w:hAnsiTheme="majorBidi" w:cstheme="majorBidi"/>
          <w:b/>
          <w:bCs/>
          <w:sz w:val="24"/>
          <w:szCs w:val="24"/>
          <w:lang w:bidi="fa-IR"/>
        </w:rPr>
      </w:pPr>
    </w:p>
    <w:p w:rsidR="00EC1476" w:rsidRDefault="00EC1476" w:rsidP="007517CD">
      <w:pPr>
        <w:tabs>
          <w:tab w:val="left" w:pos="20070"/>
        </w:tabs>
        <w:spacing w:line="360" w:lineRule="auto"/>
        <w:ind w:left="1260" w:right="3358"/>
        <w:jc w:val="both"/>
        <w:rPr>
          <w:rFonts w:asciiTheme="majorBidi" w:hAnsiTheme="majorBidi" w:cstheme="majorBidi"/>
          <w:b/>
          <w:bCs/>
          <w:sz w:val="24"/>
          <w:szCs w:val="24"/>
          <w:lang w:bidi="fa-IR"/>
        </w:rPr>
      </w:pPr>
    </w:p>
    <w:p w:rsidR="00EC1476" w:rsidRDefault="00EC1476" w:rsidP="007517CD">
      <w:pPr>
        <w:tabs>
          <w:tab w:val="left" w:pos="20070"/>
        </w:tabs>
        <w:spacing w:line="360" w:lineRule="auto"/>
        <w:ind w:left="1260" w:right="3358"/>
        <w:jc w:val="both"/>
        <w:rPr>
          <w:rFonts w:asciiTheme="majorBidi" w:hAnsiTheme="majorBidi" w:cstheme="majorBidi"/>
          <w:b/>
          <w:bCs/>
          <w:sz w:val="24"/>
          <w:szCs w:val="24"/>
          <w:lang w:bidi="fa-IR"/>
        </w:rPr>
      </w:pPr>
    </w:p>
    <w:p w:rsidR="00EC1476" w:rsidRDefault="00EC1476" w:rsidP="007517CD">
      <w:pPr>
        <w:tabs>
          <w:tab w:val="left" w:pos="20070"/>
        </w:tabs>
        <w:spacing w:line="360" w:lineRule="auto"/>
        <w:ind w:left="1260" w:right="3358"/>
        <w:jc w:val="both"/>
        <w:rPr>
          <w:rFonts w:asciiTheme="majorBidi" w:hAnsiTheme="majorBidi" w:cstheme="majorBidi"/>
          <w:b/>
          <w:bCs/>
          <w:sz w:val="24"/>
          <w:szCs w:val="24"/>
          <w:lang w:bidi="fa-IR"/>
        </w:rPr>
      </w:pPr>
    </w:p>
    <w:p w:rsidR="00EC1476" w:rsidRDefault="00EC1476" w:rsidP="007517CD">
      <w:pPr>
        <w:tabs>
          <w:tab w:val="left" w:pos="20070"/>
        </w:tabs>
        <w:spacing w:line="360" w:lineRule="auto"/>
        <w:ind w:left="1260" w:right="3358"/>
        <w:jc w:val="both"/>
        <w:rPr>
          <w:rFonts w:asciiTheme="majorBidi" w:hAnsiTheme="majorBidi" w:cstheme="majorBidi"/>
          <w:b/>
          <w:bCs/>
          <w:lang w:bidi="fa-IR"/>
        </w:rPr>
      </w:pPr>
    </w:p>
    <w:p w:rsidR="00EC1476" w:rsidRDefault="00EC1476" w:rsidP="007517CD">
      <w:pPr>
        <w:tabs>
          <w:tab w:val="left" w:pos="20070"/>
        </w:tabs>
        <w:spacing w:line="360" w:lineRule="auto"/>
        <w:ind w:left="1260" w:right="3358"/>
        <w:jc w:val="both"/>
        <w:rPr>
          <w:rFonts w:asciiTheme="majorBidi" w:hAnsiTheme="majorBidi" w:cstheme="majorBidi"/>
          <w:b/>
          <w:bCs/>
          <w:sz w:val="24"/>
          <w:szCs w:val="24"/>
          <w:lang w:bidi="fa-IR"/>
        </w:rPr>
      </w:pPr>
      <w:r w:rsidRPr="00A514FD">
        <w:rPr>
          <w:rFonts w:asciiTheme="majorBidi" w:hAnsiTheme="majorBidi" w:cstheme="majorBidi"/>
          <w:b/>
          <w:bCs/>
          <w:lang w:bidi="fa-IR"/>
        </w:rPr>
        <w:t xml:space="preserve">Chart </w:t>
      </w:r>
      <w:r>
        <w:rPr>
          <w:rFonts w:asciiTheme="majorBidi" w:hAnsiTheme="majorBidi" w:cstheme="majorBidi"/>
          <w:b/>
          <w:bCs/>
          <w:lang w:bidi="fa-IR"/>
        </w:rPr>
        <w:t>4</w:t>
      </w:r>
      <w:r w:rsidRPr="00A514FD">
        <w:rPr>
          <w:rFonts w:asciiTheme="majorBidi" w:hAnsiTheme="majorBidi" w:cstheme="majorBidi"/>
          <w:lang w:bidi="fa-IR"/>
        </w:rPr>
        <w:t xml:space="preserve">. The effect of </w:t>
      </w:r>
      <w:r w:rsidRPr="00A514FD">
        <w:rPr>
          <w:rFonts w:asciiTheme="majorBidi" w:hAnsiTheme="majorBidi" w:cstheme="majorBidi"/>
          <w:sz w:val="20"/>
          <w:szCs w:val="20"/>
          <w:lang w:bidi="fa-IR"/>
        </w:rPr>
        <w:t>DZN</w:t>
      </w:r>
      <w:r w:rsidRPr="00A514FD">
        <w:rPr>
          <w:rFonts w:asciiTheme="majorBidi" w:hAnsiTheme="majorBidi" w:cstheme="majorBidi"/>
          <w:lang w:bidi="fa-IR"/>
        </w:rPr>
        <w:t xml:space="preserve"> and Vit.E on the apoptosis of the </w:t>
      </w:r>
      <w:r>
        <w:rPr>
          <w:rFonts w:asciiTheme="majorBidi" w:hAnsiTheme="majorBidi" w:cstheme="majorBidi"/>
          <w:lang w:bidi="fa-IR"/>
        </w:rPr>
        <w:t xml:space="preserve">primary spermatocyte </w:t>
      </w:r>
      <w:r w:rsidRPr="00A514FD">
        <w:rPr>
          <w:rFonts w:asciiTheme="majorBidi" w:hAnsiTheme="majorBidi" w:cstheme="majorBidi"/>
          <w:lang w:bidi="fa-IR"/>
        </w:rPr>
        <w:t>cells in the seminiferous cell. The results are presented in the form of the mean± the standard error. *** Comparing to control group (P&lt;0.001), ### comparing to DZN group (p&lt;0.001)</w:t>
      </w:r>
      <w:r>
        <w:rPr>
          <w:rFonts w:asciiTheme="majorBidi" w:hAnsiTheme="majorBidi" w:cstheme="majorBidi"/>
          <w:lang w:bidi="fa-IR"/>
        </w:rPr>
        <w:t>.</w:t>
      </w:r>
    </w:p>
    <w:p w:rsidR="00DC787A" w:rsidRPr="006D57FD" w:rsidRDefault="00DC787A" w:rsidP="007517CD">
      <w:pPr>
        <w:tabs>
          <w:tab w:val="left" w:pos="20070"/>
        </w:tabs>
        <w:spacing w:line="360" w:lineRule="auto"/>
        <w:ind w:left="1260" w:right="3358"/>
        <w:jc w:val="both"/>
        <w:rPr>
          <w:rFonts w:asciiTheme="majorBidi" w:hAnsiTheme="majorBidi" w:cstheme="majorBidi"/>
          <w:b/>
          <w:bCs/>
          <w:sz w:val="24"/>
          <w:szCs w:val="24"/>
          <w:lang w:bidi="fa-IR"/>
        </w:rPr>
      </w:pPr>
      <w:r w:rsidRPr="006D57FD">
        <w:rPr>
          <w:rFonts w:asciiTheme="majorBidi" w:hAnsiTheme="majorBidi" w:cstheme="majorBidi"/>
          <w:b/>
          <w:bCs/>
          <w:sz w:val="24"/>
          <w:szCs w:val="24"/>
          <w:lang w:bidi="fa-IR"/>
        </w:rPr>
        <w:t xml:space="preserve">Discussion </w:t>
      </w:r>
    </w:p>
    <w:p w:rsidR="00DC787A" w:rsidRPr="006D57FD" w:rsidRDefault="00F2056F" w:rsidP="007517CD">
      <w:pPr>
        <w:tabs>
          <w:tab w:val="left" w:pos="20070"/>
        </w:tabs>
        <w:spacing w:line="360" w:lineRule="auto"/>
        <w:ind w:left="1260" w:right="3358"/>
        <w:jc w:val="both"/>
        <w:rPr>
          <w:rFonts w:asciiTheme="majorBidi" w:hAnsiTheme="majorBidi" w:cstheme="majorBidi"/>
          <w:sz w:val="24"/>
          <w:szCs w:val="24"/>
          <w:lang w:bidi="fa-IR"/>
        </w:rPr>
      </w:pPr>
      <w:r w:rsidRPr="006D57FD">
        <w:rPr>
          <w:rFonts w:asciiTheme="majorBidi" w:hAnsiTheme="majorBidi" w:cstheme="majorBidi"/>
          <w:sz w:val="24"/>
          <w:szCs w:val="24"/>
          <w:lang w:bidi="fa-IR"/>
        </w:rPr>
        <w:t xml:space="preserve">Although most of the toxins in the body excrete after the </w:t>
      </w:r>
      <w:r w:rsidR="003026B2" w:rsidRPr="006D57FD">
        <w:rPr>
          <w:rFonts w:asciiTheme="majorBidi" w:hAnsiTheme="majorBidi" w:cstheme="majorBidi"/>
          <w:sz w:val="24"/>
          <w:szCs w:val="24"/>
          <w:lang w:bidi="fa-IR"/>
        </w:rPr>
        <w:t>de</w:t>
      </w:r>
      <w:r w:rsidRPr="006D57FD">
        <w:rPr>
          <w:rFonts w:asciiTheme="majorBidi" w:hAnsiTheme="majorBidi" w:cstheme="majorBidi"/>
          <w:sz w:val="24"/>
          <w:szCs w:val="24"/>
          <w:lang w:bidi="fa-IR"/>
        </w:rPr>
        <w:t>toxication in the liver,</w:t>
      </w:r>
      <w:r w:rsidR="003026B2" w:rsidRPr="006D57FD">
        <w:rPr>
          <w:sz w:val="24"/>
          <w:szCs w:val="24"/>
        </w:rPr>
        <w:t xml:space="preserve"> </w:t>
      </w:r>
      <w:r w:rsidR="006D57FD" w:rsidRPr="006D57FD">
        <w:rPr>
          <w:rFonts w:asciiTheme="majorBidi" w:hAnsiTheme="majorBidi" w:cstheme="majorBidi"/>
          <w:sz w:val="24"/>
          <w:szCs w:val="24"/>
          <w:lang w:bidi="fa-IR"/>
        </w:rPr>
        <w:t>but</w:t>
      </w:r>
      <w:r w:rsidR="003026B2" w:rsidRPr="006D57FD">
        <w:rPr>
          <w:rFonts w:asciiTheme="majorBidi" w:hAnsiTheme="majorBidi" w:cstheme="majorBidi"/>
          <w:sz w:val="24"/>
          <w:szCs w:val="24"/>
          <w:lang w:bidi="fa-IR"/>
        </w:rPr>
        <w:t xml:space="preserve"> part of it is possible</w:t>
      </w:r>
      <w:r w:rsidRPr="006D57FD">
        <w:rPr>
          <w:rFonts w:asciiTheme="majorBidi" w:hAnsiTheme="majorBidi" w:cstheme="majorBidi"/>
          <w:sz w:val="24"/>
          <w:szCs w:val="24"/>
          <w:lang w:bidi="fa-IR"/>
        </w:rPr>
        <w:t xml:space="preserve"> aggregate in different body tissues like gonads and affect the germ cells which can cause weakness and decrease the reproduction of the animals (</w:t>
      </w:r>
      <w:r w:rsidR="00CB53BE">
        <w:rPr>
          <w:rFonts w:asciiTheme="majorBidi" w:hAnsiTheme="majorBidi" w:cstheme="majorBidi"/>
          <w:sz w:val="24"/>
          <w:szCs w:val="24"/>
          <w:lang w:bidi="fa-IR"/>
        </w:rPr>
        <w:t>24</w:t>
      </w:r>
      <w:r w:rsidRPr="006D57FD">
        <w:rPr>
          <w:rFonts w:asciiTheme="majorBidi" w:hAnsiTheme="majorBidi" w:cstheme="majorBidi"/>
          <w:sz w:val="24"/>
          <w:szCs w:val="24"/>
          <w:lang w:bidi="fa-IR"/>
        </w:rPr>
        <w:t xml:space="preserve">). Considering the studies about different organophosphates, oxidative stress, lipid peroxidation and the increase in ROS production creates apoptosis. In this study </w:t>
      </w:r>
      <w:r w:rsidR="00933CEF" w:rsidRPr="006D57FD">
        <w:rPr>
          <w:rFonts w:asciiTheme="majorBidi" w:hAnsiTheme="majorBidi" w:cstheme="majorBidi"/>
          <w:sz w:val="24"/>
          <w:szCs w:val="24"/>
          <w:lang w:bidi="fa-IR"/>
        </w:rPr>
        <w:t>consider</w:t>
      </w:r>
      <w:r w:rsidR="001E56E8" w:rsidRPr="006D57FD">
        <w:rPr>
          <w:rFonts w:asciiTheme="majorBidi" w:hAnsiTheme="majorBidi" w:cstheme="majorBidi"/>
          <w:sz w:val="24"/>
          <w:szCs w:val="24"/>
          <w:lang w:bidi="fa-IR"/>
        </w:rPr>
        <w:t>ed</w:t>
      </w:r>
      <w:r w:rsidR="00933CEF" w:rsidRPr="006D57FD">
        <w:rPr>
          <w:rFonts w:asciiTheme="majorBidi" w:hAnsiTheme="majorBidi" w:cstheme="majorBidi"/>
          <w:sz w:val="24"/>
          <w:szCs w:val="24"/>
          <w:lang w:bidi="fa-IR"/>
        </w:rPr>
        <w:t xml:space="preserve"> the effect of diazinon on the apoptosis of the spermatogonial cells and primitive spermatocyte using TUNEL technique. Histological studies after using this technique</w:t>
      </w:r>
      <w:r w:rsidR="00E87F01" w:rsidRPr="006D57FD">
        <w:rPr>
          <w:rFonts w:asciiTheme="majorBidi" w:hAnsiTheme="majorBidi" w:cstheme="majorBidi"/>
          <w:sz w:val="24"/>
          <w:szCs w:val="24"/>
          <w:lang w:bidi="fa-IR"/>
        </w:rPr>
        <w:t>,</w:t>
      </w:r>
      <w:r w:rsidR="00933CEF" w:rsidRPr="006D57FD">
        <w:rPr>
          <w:rFonts w:asciiTheme="majorBidi" w:hAnsiTheme="majorBidi" w:cstheme="majorBidi"/>
          <w:sz w:val="24"/>
          <w:szCs w:val="24"/>
          <w:lang w:bidi="fa-IR"/>
        </w:rPr>
        <w:t xml:space="preserve"> show</w:t>
      </w:r>
      <w:r w:rsidR="008D3FC4" w:rsidRPr="006D57FD">
        <w:rPr>
          <w:rFonts w:asciiTheme="majorBidi" w:hAnsiTheme="majorBidi" w:cstheme="majorBidi"/>
          <w:sz w:val="24"/>
          <w:szCs w:val="24"/>
          <w:lang w:bidi="fa-IR"/>
        </w:rPr>
        <w:t>ed</w:t>
      </w:r>
      <w:r w:rsidR="00933CEF" w:rsidRPr="006D57FD">
        <w:rPr>
          <w:rFonts w:asciiTheme="majorBidi" w:hAnsiTheme="majorBidi" w:cstheme="majorBidi"/>
          <w:sz w:val="24"/>
          <w:szCs w:val="24"/>
          <w:lang w:bidi="fa-IR"/>
        </w:rPr>
        <w:t xml:space="preserve"> that diazinon increases the apoptosis of spermatogonial cells and the primitive spermatocyte. Using vitamin E along with diazinon also reduce</w:t>
      </w:r>
      <w:r w:rsidR="008D3FC4" w:rsidRPr="006D57FD">
        <w:rPr>
          <w:rFonts w:asciiTheme="majorBidi" w:hAnsiTheme="majorBidi" w:cstheme="majorBidi"/>
          <w:sz w:val="24"/>
          <w:szCs w:val="24"/>
          <w:lang w:bidi="fa-IR"/>
        </w:rPr>
        <w:t>d</w:t>
      </w:r>
      <w:r w:rsidR="00933CEF" w:rsidRPr="006D57FD">
        <w:rPr>
          <w:rFonts w:asciiTheme="majorBidi" w:hAnsiTheme="majorBidi" w:cstheme="majorBidi"/>
          <w:sz w:val="24"/>
          <w:szCs w:val="24"/>
          <w:lang w:bidi="fa-IR"/>
        </w:rPr>
        <w:t xml:space="preserve"> the number of apoptotic cells. Another study show</w:t>
      </w:r>
      <w:r w:rsidR="008D3FC4" w:rsidRPr="006D57FD">
        <w:rPr>
          <w:rFonts w:asciiTheme="majorBidi" w:hAnsiTheme="majorBidi" w:cstheme="majorBidi"/>
          <w:sz w:val="24"/>
          <w:szCs w:val="24"/>
          <w:lang w:bidi="fa-IR"/>
        </w:rPr>
        <w:t>ed</w:t>
      </w:r>
      <w:r w:rsidR="009B1CB9" w:rsidRPr="006D57FD">
        <w:rPr>
          <w:rFonts w:asciiTheme="majorBidi" w:hAnsiTheme="majorBidi" w:cstheme="majorBidi"/>
          <w:sz w:val="24"/>
          <w:szCs w:val="24"/>
          <w:lang w:bidi="fa-IR"/>
        </w:rPr>
        <w:t xml:space="preserve"> that diazinon increase</w:t>
      </w:r>
      <w:r w:rsidR="00933CEF" w:rsidRPr="006D57FD">
        <w:rPr>
          <w:rFonts w:asciiTheme="majorBidi" w:hAnsiTheme="majorBidi" w:cstheme="majorBidi"/>
          <w:sz w:val="24"/>
          <w:szCs w:val="24"/>
          <w:lang w:bidi="fa-IR"/>
        </w:rPr>
        <w:t xml:space="preserve"> the number of apoptotic cells in the secondary follicles</w:t>
      </w:r>
      <w:r w:rsidR="00433006" w:rsidRPr="006D57FD">
        <w:rPr>
          <w:rFonts w:asciiTheme="majorBidi" w:hAnsiTheme="majorBidi" w:cstheme="majorBidi"/>
          <w:sz w:val="24"/>
          <w:szCs w:val="24"/>
          <w:lang w:bidi="fa-IR"/>
        </w:rPr>
        <w:t xml:space="preserve"> and graph in diazinon group compared to the control group and using vitamin E along with diazinon decreases the number of apoptotic cells in this follicles compared to diazinon group (</w:t>
      </w:r>
      <w:r w:rsidR="00CB53BE">
        <w:rPr>
          <w:rFonts w:asciiTheme="majorBidi" w:hAnsiTheme="majorBidi" w:cstheme="majorBidi"/>
          <w:sz w:val="24"/>
          <w:szCs w:val="24"/>
          <w:lang w:bidi="fa-IR"/>
        </w:rPr>
        <w:t>25</w:t>
      </w:r>
      <w:r w:rsidR="00433006" w:rsidRPr="006D57FD">
        <w:rPr>
          <w:rFonts w:asciiTheme="majorBidi" w:hAnsiTheme="majorBidi" w:cstheme="majorBidi"/>
          <w:sz w:val="24"/>
          <w:szCs w:val="24"/>
          <w:lang w:bidi="fa-IR"/>
        </w:rPr>
        <w:t xml:space="preserve">). </w:t>
      </w:r>
      <w:r w:rsidR="0068513D" w:rsidRPr="006D57FD">
        <w:rPr>
          <w:rFonts w:asciiTheme="majorBidi" w:hAnsiTheme="majorBidi" w:cstheme="majorBidi"/>
          <w:sz w:val="24"/>
          <w:szCs w:val="24"/>
          <w:lang w:bidi="fa-IR"/>
        </w:rPr>
        <w:t>In their study Bustos et al. show</w:t>
      </w:r>
      <w:r w:rsidR="00ED77D5" w:rsidRPr="006D57FD">
        <w:rPr>
          <w:rFonts w:asciiTheme="majorBidi" w:hAnsiTheme="majorBidi" w:cstheme="majorBidi"/>
          <w:sz w:val="24"/>
          <w:szCs w:val="24"/>
          <w:lang w:bidi="fa-IR"/>
        </w:rPr>
        <w:t>ed</w:t>
      </w:r>
      <w:r w:rsidR="0068513D" w:rsidRPr="006D57FD">
        <w:rPr>
          <w:rFonts w:asciiTheme="majorBidi" w:hAnsiTheme="majorBidi" w:cstheme="majorBidi"/>
          <w:sz w:val="24"/>
          <w:szCs w:val="24"/>
          <w:lang w:bidi="fa-IR"/>
        </w:rPr>
        <w:t xml:space="preserve"> that </w:t>
      </w:r>
      <w:r w:rsidR="00E87F01" w:rsidRPr="006D57FD">
        <w:rPr>
          <w:rFonts w:asciiTheme="majorBidi" w:hAnsiTheme="majorBidi" w:cstheme="majorBidi"/>
          <w:sz w:val="24"/>
          <w:szCs w:val="24"/>
          <w:lang w:bidi="fa-IR"/>
        </w:rPr>
        <w:t>malathion</w:t>
      </w:r>
      <w:r w:rsidR="0068513D" w:rsidRPr="006D57FD">
        <w:rPr>
          <w:rFonts w:asciiTheme="majorBidi" w:hAnsiTheme="majorBidi" w:cstheme="majorBidi"/>
          <w:sz w:val="24"/>
          <w:szCs w:val="24"/>
          <w:lang w:bidi="fa-IR"/>
        </w:rPr>
        <w:t xml:space="preserve"> create</w:t>
      </w:r>
      <w:r w:rsidR="00ED77D5" w:rsidRPr="006D57FD">
        <w:rPr>
          <w:rFonts w:asciiTheme="majorBidi" w:hAnsiTheme="majorBidi" w:cstheme="majorBidi"/>
          <w:sz w:val="24"/>
          <w:szCs w:val="24"/>
          <w:lang w:bidi="fa-IR"/>
        </w:rPr>
        <w:t>s</w:t>
      </w:r>
      <w:r w:rsidR="0068513D" w:rsidRPr="006D57FD">
        <w:rPr>
          <w:rFonts w:asciiTheme="majorBidi" w:hAnsiTheme="majorBidi" w:cstheme="majorBidi"/>
          <w:sz w:val="24"/>
          <w:szCs w:val="24"/>
          <w:lang w:bidi="fa-IR"/>
        </w:rPr>
        <w:t xml:space="preserve"> apoptosis in A and B spermatogonia, spermatocyte and spermatid. Malathion also decreases the activity of </w:t>
      </w:r>
      <w:r w:rsidR="004D289E" w:rsidRPr="006D57FD">
        <w:rPr>
          <w:rFonts w:asciiTheme="majorBidi" w:hAnsiTheme="majorBidi" w:cstheme="majorBidi"/>
          <w:sz w:val="24"/>
          <w:szCs w:val="24"/>
          <w:lang w:bidi="fa-IR"/>
        </w:rPr>
        <w:t xml:space="preserve">serum </w:t>
      </w:r>
      <w:r w:rsidR="0068513D" w:rsidRPr="006D57FD">
        <w:rPr>
          <w:rFonts w:asciiTheme="majorBidi" w:hAnsiTheme="majorBidi" w:cstheme="majorBidi"/>
          <w:sz w:val="24"/>
          <w:szCs w:val="24"/>
          <w:lang w:bidi="fa-IR"/>
        </w:rPr>
        <w:t>acetyl</w:t>
      </w:r>
      <w:r w:rsidR="00474674" w:rsidRPr="006D57FD">
        <w:rPr>
          <w:rFonts w:asciiTheme="majorBidi" w:hAnsiTheme="majorBidi" w:cstheme="majorBidi"/>
          <w:sz w:val="24"/>
          <w:szCs w:val="24"/>
          <w:lang w:bidi="fa-IR"/>
        </w:rPr>
        <w:t>cholinesterase</w:t>
      </w:r>
      <w:r w:rsidR="004D289E" w:rsidRPr="006D57FD">
        <w:rPr>
          <w:rFonts w:asciiTheme="majorBidi" w:hAnsiTheme="majorBidi" w:cstheme="majorBidi"/>
          <w:sz w:val="24"/>
          <w:szCs w:val="24"/>
          <w:lang w:bidi="fa-IR"/>
        </w:rPr>
        <w:t xml:space="preserve"> significantly (</w:t>
      </w:r>
      <w:r w:rsidR="00CB53BE">
        <w:rPr>
          <w:rFonts w:asciiTheme="majorBidi" w:hAnsiTheme="majorBidi" w:cstheme="majorBidi"/>
          <w:sz w:val="24"/>
          <w:szCs w:val="24"/>
          <w:lang w:bidi="fa-IR"/>
        </w:rPr>
        <w:t>26</w:t>
      </w:r>
      <w:r w:rsidR="004D289E" w:rsidRPr="006D57FD">
        <w:rPr>
          <w:rFonts w:asciiTheme="majorBidi" w:hAnsiTheme="majorBidi" w:cstheme="majorBidi"/>
          <w:sz w:val="24"/>
          <w:szCs w:val="24"/>
          <w:lang w:bidi="fa-IR"/>
        </w:rPr>
        <w:t xml:space="preserve">). </w:t>
      </w:r>
      <w:r w:rsidR="00A71ECA" w:rsidRPr="006D57FD">
        <w:rPr>
          <w:rFonts w:asciiTheme="majorBidi" w:hAnsiTheme="majorBidi" w:cstheme="majorBidi"/>
          <w:sz w:val="24"/>
          <w:szCs w:val="24"/>
          <w:lang w:bidi="fa-IR"/>
        </w:rPr>
        <w:t xml:space="preserve">Razavi et al. </w:t>
      </w:r>
      <w:r w:rsidR="00ED77D5" w:rsidRPr="006D57FD">
        <w:rPr>
          <w:rFonts w:asciiTheme="majorBidi" w:hAnsiTheme="majorBidi" w:cstheme="majorBidi"/>
          <w:sz w:val="24"/>
          <w:szCs w:val="24"/>
          <w:lang w:bidi="fa-IR"/>
        </w:rPr>
        <w:t xml:space="preserve">reported </w:t>
      </w:r>
      <w:r w:rsidR="00A71ECA" w:rsidRPr="006D57FD">
        <w:rPr>
          <w:rFonts w:asciiTheme="majorBidi" w:hAnsiTheme="majorBidi" w:cstheme="majorBidi"/>
          <w:sz w:val="24"/>
          <w:szCs w:val="24"/>
          <w:lang w:bidi="fa-IR"/>
        </w:rPr>
        <w:t xml:space="preserve">that diazinon in </w:t>
      </w:r>
      <w:r w:rsidR="00FD1D6E" w:rsidRPr="006D57FD">
        <w:rPr>
          <w:rFonts w:asciiTheme="majorBidi" w:hAnsiTheme="majorBidi" w:cstheme="majorBidi"/>
          <w:sz w:val="24"/>
          <w:szCs w:val="24"/>
          <w:lang w:bidi="fa-IR"/>
        </w:rPr>
        <w:t xml:space="preserve">sub chronic </w:t>
      </w:r>
      <w:r w:rsidR="000E3C19" w:rsidRPr="006D57FD">
        <w:rPr>
          <w:rFonts w:asciiTheme="majorBidi" w:hAnsiTheme="majorBidi" w:cstheme="majorBidi"/>
          <w:sz w:val="24"/>
          <w:szCs w:val="24"/>
          <w:lang w:bidi="fa-IR"/>
        </w:rPr>
        <w:t xml:space="preserve">prescribing </w:t>
      </w:r>
      <w:r w:rsidR="00FD1D6E" w:rsidRPr="006D57FD">
        <w:rPr>
          <w:rFonts w:asciiTheme="majorBidi" w:hAnsiTheme="majorBidi" w:cstheme="majorBidi"/>
          <w:sz w:val="24"/>
          <w:szCs w:val="24"/>
          <w:lang w:bidi="fa-IR"/>
        </w:rPr>
        <w:t>induce</w:t>
      </w:r>
      <w:r w:rsidR="00925A53" w:rsidRPr="006D57FD">
        <w:rPr>
          <w:rFonts w:asciiTheme="majorBidi" w:hAnsiTheme="majorBidi" w:cstheme="majorBidi"/>
          <w:sz w:val="24"/>
          <w:szCs w:val="24"/>
          <w:lang w:bidi="fa-IR"/>
        </w:rPr>
        <w:t>d</w:t>
      </w:r>
      <w:r w:rsidR="00FD1D6E" w:rsidRPr="006D57FD">
        <w:rPr>
          <w:rFonts w:asciiTheme="majorBidi" w:hAnsiTheme="majorBidi" w:cstheme="majorBidi"/>
          <w:sz w:val="24"/>
          <w:szCs w:val="24"/>
          <w:lang w:bidi="fa-IR"/>
        </w:rPr>
        <w:t xml:space="preserve"> </w:t>
      </w:r>
      <w:r w:rsidR="000E3C19" w:rsidRPr="006D57FD">
        <w:rPr>
          <w:rFonts w:asciiTheme="majorBidi" w:hAnsiTheme="majorBidi" w:cstheme="majorBidi"/>
          <w:sz w:val="24"/>
          <w:szCs w:val="24"/>
          <w:lang w:bidi="fa-IR"/>
        </w:rPr>
        <w:t xml:space="preserve">the significant increase in the </w:t>
      </w:r>
      <w:r w:rsidR="00925A53" w:rsidRPr="006D57FD">
        <w:rPr>
          <w:rFonts w:asciiTheme="majorBidi" w:hAnsiTheme="majorBidi" w:cstheme="majorBidi"/>
          <w:sz w:val="24"/>
          <w:szCs w:val="24"/>
          <w:lang w:bidi="fa-IR"/>
        </w:rPr>
        <w:t>MDA in the heart and aorta and</w:t>
      </w:r>
      <w:r w:rsidR="00474674" w:rsidRPr="006D57FD">
        <w:rPr>
          <w:rFonts w:asciiTheme="majorBidi" w:hAnsiTheme="majorBidi" w:cstheme="majorBidi"/>
          <w:sz w:val="24"/>
          <w:szCs w:val="24"/>
          <w:lang w:bidi="fa-IR"/>
        </w:rPr>
        <w:t xml:space="preserve"> </w:t>
      </w:r>
      <w:r w:rsidR="000E3C19" w:rsidRPr="006D57FD">
        <w:rPr>
          <w:rFonts w:asciiTheme="majorBidi" w:hAnsiTheme="majorBidi" w:cstheme="majorBidi"/>
          <w:sz w:val="24"/>
          <w:szCs w:val="24"/>
          <w:lang w:bidi="fa-IR"/>
        </w:rPr>
        <w:t>decrease in serum acetylcholinesterase and pathologic harms in the heart tissue compared to the control group. It is also reported that diazinon cause</w:t>
      </w:r>
      <w:r w:rsidR="00925A53" w:rsidRPr="006D57FD">
        <w:rPr>
          <w:rFonts w:asciiTheme="majorBidi" w:hAnsiTheme="majorBidi" w:cstheme="majorBidi"/>
          <w:sz w:val="24"/>
          <w:szCs w:val="24"/>
          <w:lang w:bidi="fa-IR"/>
        </w:rPr>
        <w:t>d to</w:t>
      </w:r>
      <w:r w:rsidR="000E3C19" w:rsidRPr="006D57FD">
        <w:rPr>
          <w:rFonts w:asciiTheme="majorBidi" w:hAnsiTheme="majorBidi" w:cstheme="majorBidi"/>
          <w:sz w:val="24"/>
          <w:szCs w:val="24"/>
          <w:lang w:bidi="fa-IR"/>
        </w:rPr>
        <w:t xml:space="preserve"> the apo</w:t>
      </w:r>
      <w:r w:rsidR="00E87F01" w:rsidRPr="006D57FD">
        <w:rPr>
          <w:rFonts w:asciiTheme="majorBidi" w:hAnsiTheme="majorBidi" w:cstheme="majorBidi"/>
          <w:sz w:val="24"/>
          <w:szCs w:val="24"/>
          <w:lang w:bidi="fa-IR"/>
        </w:rPr>
        <w:t>p</w:t>
      </w:r>
      <w:r w:rsidR="000E3C19" w:rsidRPr="006D57FD">
        <w:rPr>
          <w:rFonts w:asciiTheme="majorBidi" w:hAnsiTheme="majorBidi" w:cstheme="majorBidi"/>
          <w:sz w:val="24"/>
          <w:szCs w:val="24"/>
          <w:lang w:bidi="fa-IR"/>
        </w:rPr>
        <w:t>tosis in the int</w:t>
      </w:r>
      <w:r w:rsidR="00925A53" w:rsidRPr="006D57FD">
        <w:rPr>
          <w:rFonts w:asciiTheme="majorBidi" w:hAnsiTheme="majorBidi" w:cstheme="majorBidi"/>
          <w:sz w:val="24"/>
          <w:szCs w:val="24"/>
          <w:lang w:bidi="fa-IR"/>
        </w:rPr>
        <w:t>racellular</w:t>
      </w:r>
      <w:r w:rsidR="000E3C19" w:rsidRPr="006D57FD">
        <w:rPr>
          <w:rFonts w:asciiTheme="majorBidi" w:hAnsiTheme="majorBidi" w:cstheme="majorBidi"/>
          <w:sz w:val="24"/>
          <w:szCs w:val="24"/>
          <w:lang w:bidi="fa-IR"/>
        </w:rPr>
        <w:t xml:space="preserve"> direction </w:t>
      </w:r>
      <w:r w:rsidR="00B3532A" w:rsidRPr="006D57FD">
        <w:rPr>
          <w:rFonts w:asciiTheme="majorBidi" w:hAnsiTheme="majorBidi" w:cstheme="majorBidi"/>
          <w:sz w:val="24"/>
          <w:szCs w:val="24"/>
          <w:lang w:bidi="fa-IR"/>
        </w:rPr>
        <w:t xml:space="preserve">or the mitochondria dependent direction in heart and aorta. </w:t>
      </w:r>
      <w:r w:rsidR="006458DF" w:rsidRPr="006D57FD">
        <w:rPr>
          <w:rFonts w:asciiTheme="majorBidi" w:hAnsiTheme="majorBidi" w:cstheme="majorBidi"/>
          <w:sz w:val="24"/>
          <w:szCs w:val="24"/>
          <w:lang w:bidi="fa-IR"/>
        </w:rPr>
        <w:t xml:space="preserve">In this study it is shown that </w:t>
      </w:r>
      <w:r w:rsidR="00F6106F" w:rsidRPr="006D57FD">
        <w:rPr>
          <w:rFonts w:asciiTheme="majorBidi" w:hAnsiTheme="majorBidi" w:cstheme="majorBidi"/>
          <w:sz w:val="24"/>
          <w:szCs w:val="24"/>
          <w:lang w:bidi="fa-IR"/>
        </w:rPr>
        <w:t>prescribing crocin</w:t>
      </w:r>
      <w:r w:rsidR="006458DF" w:rsidRPr="006D57FD">
        <w:rPr>
          <w:rFonts w:asciiTheme="majorBidi" w:hAnsiTheme="majorBidi" w:cstheme="majorBidi"/>
          <w:sz w:val="24"/>
          <w:szCs w:val="24"/>
          <w:lang w:bidi="fa-IR"/>
        </w:rPr>
        <w:t xml:space="preserve"> and vitamin E together with diazinon reduces this damages to control group level </w:t>
      </w:r>
      <w:r w:rsidR="00F6106F" w:rsidRPr="006D57FD">
        <w:rPr>
          <w:rFonts w:asciiTheme="majorBidi" w:hAnsiTheme="majorBidi" w:cstheme="majorBidi"/>
          <w:sz w:val="24"/>
          <w:szCs w:val="24"/>
          <w:lang w:bidi="fa-IR"/>
        </w:rPr>
        <w:t>and causes the recovery of toxic</w:t>
      </w:r>
      <w:r w:rsidR="006458DF" w:rsidRPr="006D57FD">
        <w:rPr>
          <w:rFonts w:asciiTheme="majorBidi" w:hAnsiTheme="majorBidi" w:cstheme="majorBidi"/>
          <w:sz w:val="24"/>
          <w:szCs w:val="24"/>
          <w:lang w:bidi="fa-IR"/>
        </w:rPr>
        <w:t xml:space="preserve"> effects created by diazinon in heart and vessels (</w:t>
      </w:r>
      <w:r w:rsidR="00CB53BE">
        <w:rPr>
          <w:rFonts w:asciiTheme="majorBidi" w:hAnsiTheme="majorBidi" w:cstheme="majorBidi"/>
          <w:sz w:val="24"/>
          <w:szCs w:val="24"/>
          <w:lang w:bidi="fa-IR"/>
        </w:rPr>
        <w:t>27</w:t>
      </w:r>
      <w:r w:rsidR="006458DF" w:rsidRPr="006D57FD">
        <w:rPr>
          <w:rFonts w:asciiTheme="majorBidi" w:hAnsiTheme="majorBidi" w:cstheme="majorBidi"/>
          <w:sz w:val="24"/>
          <w:szCs w:val="24"/>
          <w:lang w:bidi="fa-IR"/>
        </w:rPr>
        <w:t xml:space="preserve">). It is also reported that methyl parathion and dichlorvos and chlorpyrifos </w:t>
      </w:r>
      <w:r w:rsidR="00CF6DDC" w:rsidRPr="006D57FD">
        <w:rPr>
          <w:rFonts w:asciiTheme="majorBidi" w:hAnsiTheme="majorBidi" w:cstheme="majorBidi"/>
          <w:sz w:val="24"/>
          <w:szCs w:val="24"/>
          <w:lang w:bidi="fa-IR"/>
        </w:rPr>
        <w:t xml:space="preserve">increases 3 and 9 caspases in tissues like endometrium and retina and the consumption of vitamin C and E together reduces the pathological and apoptosis </w:t>
      </w:r>
      <w:r w:rsidR="00CD5B75" w:rsidRPr="006D57FD">
        <w:rPr>
          <w:rFonts w:asciiTheme="majorBidi" w:hAnsiTheme="majorBidi" w:cstheme="majorBidi"/>
          <w:sz w:val="24"/>
          <w:szCs w:val="24"/>
          <w:lang w:bidi="fa-IR"/>
        </w:rPr>
        <w:t>induced</w:t>
      </w:r>
      <w:r w:rsidR="00CF6DDC" w:rsidRPr="006D57FD">
        <w:rPr>
          <w:rFonts w:asciiTheme="majorBidi" w:hAnsiTheme="majorBidi" w:cstheme="majorBidi"/>
          <w:sz w:val="24"/>
          <w:szCs w:val="24"/>
          <w:lang w:bidi="fa-IR"/>
        </w:rPr>
        <w:t xml:space="preserve"> by these pesticides (</w:t>
      </w:r>
      <w:r w:rsidR="002F440E">
        <w:rPr>
          <w:rFonts w:asciiTheme="majorBidi" w:hAnsiTheme="majorBidi" w:cstheme="majorBidi"/>
          <w:sz w:val="24"/>
          <w:szCs w:val="24"/>
          <w:lang w:bidi="fa-IR"/>
        </w:rPr>
        <w:t>12, 28 and 29</w:t>
      </w:r>
      <w:r w:rsidR="00CF6DDC" w:rsidRPr="006D57FD">
        <w:rPr>
          <w:rFonts w:asciiTheme="majorBidi" w:hAnsiTheme="majorBidi" w:cstheme="majorBidi"/>
          <w:sz w:val="24"/>
          <w:szCs w:val="24"/>
          <w:lang w:bidi="fa-IR"/>
        </w:rPr>
        <w:t xml:space="preserve">). Apoptosis or planned death is a normal process that keeps the homeostasis. Apoptosis is </w:t>
      </w:r>
      <w:r w:rsidR="006D57FD" w:rsidRPr="006D57FD">
        <w:rPr>
          <w:rFonts w:asciiTheme="majorBidi" w:hAnsiTheme="majorBidi" w:cstheme="majorBidi"/>
          <w:sz w:val="24"/>
          <w:szCs w:val="24"/>
          <w:lang w:bidi="fa-IR"/>
        </w:rPr>
        <w:t>an</w:t>
      </w:r>
      <w:r w:rsidR="00CF6DDC" w:rsidRPr="006D57FD">
        <w:rPr>
          <w:rFonts w:asciiTheme="majorBidi" w:hAnsiTheme="majorBidi" w:cstheme="majorBidi"/>
          <w:sz w:val="24"/>
          <w:szCs w:val="24"/>
          <w:lang w:bidi="fa-IR"/>
        </w:rPr>
        <w:t xml:space="preserve"> energy- dependent process that causes the group activation of proteases named caspases. </w:t>
      </w:r>
      <w:r w:rsidR="00CD5B75" w:rsidRPr="006D57FD">
        <w:rPr>
          <w:rFonts w:asciiTheme="majorBidi" w:hAnsiTheme="majorBidi" w:cstheme="majorBidi"/>
          <w:sz w:val="24"/>
          <w:szCs w:val="24"/>
          <w:lang w:bidi="fa-IR"/>
        </w:rPr>
        <w:t>Apoptosis</w:t>
      </w:r>
      <w:r w:rsidR="00CF6DDC" w:rsidRPr="006D57FD">
        <w:rPr>
          <w:rFonts w:asciiTheme="majorBidi" w:hAnsiTheme="majorBidi" w:cstheme="majorBidi"/>
          <w:sz w:val="24"/>
          <w:szCs w:val="24"/>
          <w:lang w:bidi="fa-IR"/>
        </w:rPr>
        <w:t xml:space="preserve"> has special chemical characteristics. The transfer of phosphatidyl serine to the</w:t>
      </w:r>
      <w:r w:rsidR="00CD5B75" w:rsidRPr="006D57FD">
        <w:rPr>
          <w:sz w:val="24"/>
          <w:szCs w:val="24"/>
        </w:rPr>
        <w:t xml:space="preserve"> </w:t>
      </w:r>
      <w:r w:rsidR="00CD5B75" w:rsidRPr="006D57FD">
        <w:rPr>
          <w:rFonts w:asciiTheme="majorBidi" w:hAnsiTheme="majorBidi" w:cstheme="majorBidi"/>
          <w:sz w:val="24"/>
          <w:szCs w:val="24"/>
          <w:lang w:bidi="fa-IR"/>
        </w:rPr>
        <w:t>outside of</w:t>
      </w:r>
      <w:r w:rsidR="00CF6DDC" w:rsidRPr="006D57FD">
        <w:rPr>
          <w:rFonts w:asciiTheme="majorBidi" w:hAnsiTheme="majorBidi" w:cstheme="majorBidi"/>
          <w:sz w:val="24"/>
          <w:szCs w:val="24"/>
          <w:lang w:bidi="fa-IR"/>
        </w:rPr>
        <w:t xml:space="preserve"> plasma membrane, changes in the </w:t>
      </w:r>
      <w:r w:rsidR="00C73450" w:rsidRPr="006D57FD">
        <w:rPr>
          <w:rFonts w:asciiTheme="majorBidi" w:hAnsiTheme="majorBidi" w:cstheme="majorBidi"/>
          <w:sz w:val="24"/>
          <w:szCs w:val="24"/>
          <w:lang w:bidi="fa-IR"/>
        </w:rPr>
        <w:t>permeability of mitochondrial membrane, activating the caspases and finally the transfer of caspases to the core and fragmentation of DNA are the characteristics of apoptosis (</w:t>
      </w:r>
      <w:r w:rsidR="002F440E">
        <w:rPr>
          <w:rFonts w:asciiTheme="majorBidi" w:hAnsiTheme="majorBidi" w:cstheme="majorBidi"/>
          <w:sz w:val="24"/>
          <w:szCs w:val="24"/>
          <w:lang w:bidi="fa-IR"/>
        </w:rPr>
        <w:t>30</w:t>
      </w:r>
      <w:r w:rsidR="00C73450" w:rsidRPr="006D57FD">
        <w:rPr>
          <w:rFonts w:asciiTheme="majorBidi" w:hAnsiTheme="majorBidi" w:cstheme="majorBidi"/>
          <w:sz w:val="24"/>
          <w:szCs w:val="24"/>
          <w:lang w:bidi="fa-IR"/>
        </w:rPr>
        <w:t xml:space="preserve">). Also based on several studies organophosphates change the gene expression level related to apoptosis like pro apoptotic Bax genes and anti-apoptotic Bcl-2 </w:t>
      </w:r>
      <w:r w:rsidR="002F440E" w:rsidRPr="006D57FD">
        <w:rPr>
          <w:rFonts w:asciiTheme="majorBidi" w:hAnsiTheme="majorBidi" w:cstheme="majorBidi"/>
          <w:sz w:val="24"/>
          <w:szCs w:val="24"/>
          <w:lang w:bidi="fa-IR"/>
        </w:rPr>
        <w:t>genes</w:t>
      </w:r>
      <w:r w:rsidR="002F440E">
        <w:rPr>
          <w:rFonts w:asciiTheme="majorBidi" w:hAnsiTheme="majorBidi" w:cstheme="majorBidi"/>
          <w:sz w:val="24"/>
          <w:szCs w:val="24"/>
          <w:lang w:bidi="fa-IR"/>
        </w:rPr>
        <w:t xml:space="preserve"> (31, 32)</w:t>
      </w:r>
      <w:r w:rsidR="00C73450" w:rsidRPr="006D57FD">
        <w:rPr>
          <w:rFonts w:asciiTheme="majorBidi" w:hAnsiTheme="majorBidi" w:cstheme="majorBidi"/>
          <w:sz w:val="24"/>
          <w:szCs w:val="24"/>
          <w:lang w:bidi="fa-IR"/>
        </w:rPr>
        <w:t xml:space="preserve">. </w:t>
      </w:r>
      <w:r w:rsidR="006D2049" w:rsidRPr="006D57FD">
        <w:rPr>
          <w:rFonts w:asciiTheme="majorBidi" w:hAnsiTheme="majorBidi" w:cstheme="majorBidi"/>
          <w:sz w:val="24"/>
          <w:szCs w:val="24"/>
          <w:lang w:bidi="fa-IR"/>
        </w:rPr>
        <w:t>Therefore,</w:t>
      </w:r>
      <w:r w:rsidR="00C73450" w:rsidRPr="006D57FD">
        <w:rPr>
          <w:rFonts w:asciiTheme="majorBidi" w:hAnsiTheme="majorBidi" w:cstheme="majorBidi"/>
          <w:sz w:val="24"/>
          <w:szCs w:val="24"/>
          <w:lang w:bidi="fa-IR"/>
        </w:rPr>
        <w:t xml:space="preserve"> organophosphates create apoptosis by activating the interior and exterior directions. </w:t>
      </w:r>
      <w:r w:rsidR="009E4C8D" w:rsidRPr="006D57FD">
        <w:rPr>
          <w:rFonts w:asciiTheme="majorBidi" w:hAnsiTheme="majorBidi" w:cstheme="majorBidi"/>
          <w:sz w:val="24"/>
          <w:szCs w:val="24"/>
          <w:lang w:bidi="fa-IR"/>
        </w:rPr>
        <w:t>Apoptosis in different tissues of the body is created through activating the caspases direction by organophosphates (</w:t>
      </w:r>
      <w:r w:rsidR="002F440E">
        <w:rPr>
          <w:rFonts w:asciiTheme="majorBidi" w:hAnsiTheme="majorBidi" w:cstheme="majorBidi"/>
          <w:sz w:val="24"/>
          <w:szCs w:val="24"/>
          <w:lang w:bidi="fa-IR"/>
        </w:rPr>
        <w:t>10,11 and 33-35</w:t>
      </w:r>
      <w:r w:rsidR="009E4C8D" w:rsidRPr="006D57FD">
        <w:rPr>
          <w:rFonts w:asciiTheme="majorBidi" w:hAnsiTheme="majorBidi" w:cstheme="majorBidi"/>
          <w:sz w:val="24"/>
          <w:szCs w:val="24"/>
          <w:lang w:bidi="fa-IR"/>
        </w:rPr>
        <w:t>)</w:t>
      </w:r>
    </w:p>
    <w:p w:rsidR="009E4C8D" w:rsidRPr="006D57FD" w:rsidRDefault="009E4C8D" w:rsidP="007517CD">
      <w:pPr>
        <w:tabs>
          <w:tab w:val="left" w:pos="20070"/>
        </w:tabs>
        <w:spacing w:line="360" w:lineRule="auto"/>
        <w:ind w:left="1260" w:right="3358"/>
        <w:jc w:val="both"/>
        <w:rPr>
          <w:rFonts w:asciiTheme="majorBidi" w:hAnsiTheme="majorBidi" w:cstheme="majorBidi"/>
          <w:sz w:val="24"/>
          <w:szCs w:val="24"/>
          <w:lang w:bidi="fa-IR"/>
        </w:rPr>
      </w:pPr>
      <w:r w:rsidRPr="006D57FD">
        <w:rPr>
          <w:rFonts w:asciiTheme="majorBidi" w:hAnsiTheme="majorBidi" w:cstheme="majorBidi"/>
          <w:sz w:val="24"/>
          <w:szCs w:val="24"/>
          <w:lang w:bidi="fa-IR"/>
        </w:rPr>
        <w:t xml:space="preserve">As mentioned previously the cellular damages created by organophosphate toxins have different reasons but these effects are mainly by </w:t>
      </w:r>
      <w:r w:rsidR="0011646A" w:rsidRPr="006D57FD">
        <w:rPr>
          <w:rFonts w:asciiTheme="majorBidi" w:hAnsiTheme="majorBidi" w:cstheme="majorBidi"/>
          <w:sz w:val="24"/>
          <w:szCs w:val="24"/>
          <w:lang w:bidi="fa-IR"/>
        </w:rPr>
        <w:t>affecting</w:t>
      </w:r>
      <w:r w:rsidRPr="006D57FD">
        <w:rPr>
          <w:rFonts w:asciiTheme="majorBidi" w:hAnsiTheme="majorBidi" w:cstheme="majorBidi"/>
          <w:sz w:val="24"/>
          <w:szCs w:val="24"/>
          <w:lang w:bidi="fa-IR"/>
        </w:rPr>
        <w:t xml:space="preserve"> the structure and the performance of DNA. Pina-Guzman et al. confirm that the toxicity of most of the organophosphates is because of phosphorylation of some proteins like core proteins</w:t>
      </w:r>
      <w:r w:rsidR="0011646A" w:rsidRPr="006D57FD">
        <w:rPr>
          <w:rFonts w:asciiTheme="majorBidi" w:hAnsiTheme="majorBidi" w:cstheme="majorBidi"/>
          <w:sz w:val="24"/>
          <w:szCs w:val="24"/>
          <w:lang w:bidi="fa-IR"/>
        </w:rPr>
        <w:t>. Organophosphates have alkylation characteristics which can affect DNA. They also have electrophilic characteristics which can affect core proteins (</w:t>
      </w:r>
      <w:r w:rsidR="002F440E">
        <w:rPr>
          <w:rFonts w:asciiTheme="majorBidi" w:hAnsiTheme="majorBidi" w:cstheme="majorBidi"/>
          <w:sz w:val="24"/>
          <w:szCs w:val="24"/>
          <w:lang w:bidi="fa-IR"/>
        </w:rPr>
        <w:t>36,37</w:t>
      </w:r>
      <w:r w:rsidR="0011646A" w:rsidRPr="006D57FD">
        <w:rPr>
          <w:rFonts w:asciiTheme="majorBidi" w:hAnsiTheme="majorBidi" w:cstheme="majorBidi"/>
          <w:sz w:val="24"/>
          <w:szCs w:val="24"/>
          <w:lang w:bidi="fa-IR"/>
        </w:rPr>
        <w:t xml:space="preserve">). </w:t>
      </w:r>
      <w:r w:rsidR="00DE4F34" w:rsidRPr="006D57FD">
        <w:rPr>
          <w:rFonts w:asciiTheme="majorBidi" w:hAnsiTheme="majorBidi" w:cstheme="majorBidi"/>
          <w:sz w:val="24"/>
          <w:szCs w:val="24"/>
          <w:lang w:bidi="fa-IR"/>
        </w:rPr>
        <w:t>Therefore,</w:t>
      </w:r>
      <w:r w:rsidR="0011646A" w:rsidRPr="006D57FD">
        <w:rPr>
          <w:rFonts w:asciiTheme="majorBidi" w:hAnsiTheme="majorBidi" w:cstheme="majorBidi"/>
          <w:sz w:val="24"/>
          <w:szCs w:val="24"/>
          <w:lang w:bidi="fa-IR"/>
        </w:rPr>
        <w:t xml:space="preserve"> organophosphates including diazinon make changes in the chromatin</w:t>
      </w:r>
      <w:r w:rsidR="00E87F01" w:rsidRPr="006D57FD">
        <w:rPr>
          <w:rFonts w:asciiTheme="majorBidi" w:hAnsiTheme="majorBidi" w:cstheme="majorBidi"/>
          <w:sz w:val="24"/>
          <w:szCs w:val="24"/>
          <w:lang w:bidi="fa-IR"/>
        </w:rPr>
        <w:t xml:space="preserve"> structure</w:t>
      </w:r>
      <w:r w:rsidR="00DE4F34" w:rsidRPr="006D57FD">
        <w:rPr>
          <w:rFonts w:asciiTheme="majorBidi" w:hAnsiTheme="majorBidi" w:cstheme="majorBidi"/>
          <w:sz w:val="24"/>
          <w:szCs w:val="24"/>
          <w:lang w:bidi="fa-IR"/>
        </w:rPr>
        <w:t xml:space="preserve"> and </w:t>
      </w:r>
      <w:r w:rsidR="0011646A" w:rsidRPr="006D57FD">
        <w:rPr>
          <w:rFonts w:asciiTheme="majorBidi" w:hAnsiTheme="majorBidi" w:cstheme="majorBidi"/>
          <w:sz w:val="24"/>
          <w:szCs w:val="24"/>
          <w:lang w:bidi="fa-IR"/>
        </w:rPr>
        <w:t xml:space="preserve">sperm DNA in the spermatogenesis phases by phosphorylation of core proteins (protamine) and also infiltrate </w:t>
      </w:r>
      <w:r w:rsidR="00445080" w:rsidRPr="006D57FD">
        <w:rPr>
          <w:rFonts w:asciiTheme="majorBidi" w:hAnsiTheme="majorBidi" w:cstheme="majorBidi"/>
          <w:sz w:val="24"/>
          <w:szCs w:val="24"/>
          <w:lang w:bidi="fa-IR"/>
        </w:rPr>
        <w:t xml:space="preserve">in </w:t>
      </w:r>
      <w:r w:rsidR="0011646A" w:rsidRPr="006D57FD">
        <w:rPr>
          <w:rFonts w:asciiTheme="majorBidi" w:hAnsiTheme="majorBidi" w:cstheme="majorBidi"/>
          <w:sz w:val="24"/>
          <w:szCs w:val="24"/>
          <w:lang w:bidi="fa-IR"/>
        </w:rPr>
        <w:t xml:space="preserve">the testicle tissue and cause weight loss and makes the testicle diameter smaller, decreases the diameter of the </w:t>
      </w:r>
      <w:r w:rsidR="00744B4C" w:rsidRPr="006D57FD">
        <w:rPr>
          <w:rFonts w:asciiTheme="majorBidi" w:hAnsiTheme="majorBidi" w:cstheme="majorBidi"/>
          <w:sz w:val="24"/>
          <w:szCs w:val="24"/>
          <w:lang w:bidi="fa-IR"/>
        </w:rPr>
        <w:t xml:space="preserve">semen tube and </w:t>
      </w:r>
      <w:r w:rsidR="00445080" w:rsidRPr="006D57FD">
        <w:rPr>
          <w:rFonts w:asciiTheme="majorBidi" w:hAnsiTheme="majorBidi" w:cstheme="majorBidi"/>
          <w:sz w:val="24"/>
          <w:szCs w:val="24"/>
          <w:lang w:bidi="fa-IR"/>
        </w:rPr>
        <w:t xml:space="preserve">decreases </w:t>
      </w:r>
      <w:r w:rsidR="00744B4C" w:rsidRPr="006D57FD">
        <w:rPr>
          <w:rFonts w:asciiTheme="majorBidi" w:hAnsiTheme="majorBidi" w:cstheme="majorBidi"/>
          <w:sz w:val="24"/>
          <w:szCs w:val="24"/>
          <w:lang w:bidi="fa-IR"/>
        </w:rPr>
        <w:t xml:space="preserve">the movement and survival of the </w:t>
      </w:r>
      <w:r w:rsidR="00445080" w:rsidRPr="006D57FD">
        <w:rPr>
          <w:rFonts w:asciiTheme="majorBidi" w:hAnsiTheme="majorBidi" w:cstheme="majorBidi"/>
          <w:sz w:val="24"/>
          <w:szCs w:val="24"/>
          <w:lang w:bidi="fa-IR"/>
        </w:rPr>
        <w:t>sperm, germinal cell, leydig, serto</w:t>
      </w:r>
      <w:r w:rsidR="00744B4C" w:rsidRPr="006D57FD">
        <w:rPr>
          <w:rFonts w:asciiTheme="majorBidi" w:hAnsiTheme="majorBidi" w:cstheme="majorBidi"/>
          <w:sz w:val="24"/>
          <w:szCs w:val="24"/>
          <w:lang w:bidi="fa-IR"/>
        </w:rPr>
        <w:t>li and changes the quality of semen. It finally lowers the sperm production and increases abnormal sperms (</w:t>
      </w:r>
      <w:r w:rsidR="002F440E">
        <w:rPr>
          <w:rFonts w:asciiTheme="majorBidi" w:hAnsiTheme="majorBidi" w:cstheme="majorBidi"/>
          <w:sz w:val="24"/>
          <w:szCs w:val="24"/>
          <w:lang w:bidi="fa-IR"/>
        </w:rPr>
        <w:t>38</w:t>
      </w:r>
      <w:r w:rsidR="00744B4C" w:rsidRPr="006D57FD">
        <w:rPr>
          <w:rFonts w:asciiTheme="majorBidi" w:hAnsiTheme="majorBidi" w:cstheme="majorBidi"/>
          <w:sz w:val="24"/>
          <w:szCs w:val="24"/>
          <w:lang w:bidi="fa-IR"/>
        </w:rPr>
        <w:t>). In this way they can affect the normal characteristics of germ cells and their core (</w:t>
      </w:r>
      <w:r w:rsidR="002F440E">
        <w:rPr>
          <w:rFonts w:asciiTheme="majorBidi" w:hAnsiTheme="majorBidi" w:cstheme="majorBidi"/>
          <w:sz w:val="24"/>
          <w:szCs w:val="24"/>
          <w:lang w:bidi="fa-IR"/>
        </w:rPr>
        <w:t>39</w:t>
      </w:r>
      <w:r w:rsidR="00744B4C" w:rsidRPr="006D57FD">
        <w:rPr>
          <w:rFonts w:asciiTheme="majorBidi" w:hAnsiTheme="majorBidi" w:cstheme="majorBidi"/>
          <w:sz w:val="24"/>
          <w:szCs w:val="24"/>
          <w:lang w:bidi="fa-IR"/>
        </w:rPr>
        <w:t xml:space="preserve">). </w:t>
      </w:r>
      <w:r w:rsidR="00EC04F6" w:rsidRPr="006D57FD">
        <w:rPr>
          <w:rFonts w:asciiTheme="majorBidi" w:hAnsiTheme="majorBidi" w:cstheme="majorBidi"/>
          <w:sz w:val="24"/>
          <w:szCs w:val="24"/>
          <w:lang w:bidi="fa-IR"/>
        </w:rPr>
        <w:t>Therefore,</w:t>
      </w:r>
      <w:r w:rsidR="00744B4C" w:rsidRPr="006D57FD">
        <w:rPr>
          <w:rFonts w:asciiTheme="majorBidi" w:hAnsiTheme="majorBidi" w:cstheme="majorBidi"/>
          <w:sz w:val="24"/>
          <w:szCs w:val="24"/>
          <w:lang w:bidi="fa-IR"/>
        </w:rPr>
        <w:t xml:space="preserve"> the free radicals produced in the metabolism of diazinon toxin in liver can reduce the efficiency of the testicles in </w:t>
      </w:r>
      <w:r w:rsidR="00EC04F6" w:rsidRPr="006D57FD">
        <w:rPr>
          <w:rFonts w:asciiTheme="majorBidi" w:hAnsiTheme="majorBidi" w:cstheme="majorBidi"/>
          <w:sz w:val="24"/>
          <w:szCs w:val="24"/>
          <w:lang w:bidi="fa-IR"/>
        </w:rPr>
        <w:t xml:space="preserve">hormone synthesis </w:t>
      </w:r>
      <w:r w:rsidR="00744B4C" w:rsidRPr="006D57FD">
        <w:rPr>
          <w:rFonts w:asciiTheme="majorBidi" w:hAnsiTheme="majorBidi" w:cstheme="majorBidi"/>
          <w:sz w:val="24"/>
          <w:szCs w:val="24"/>
          <w:lang w:bidi="fa-IR"/>
        </w:rPr>
        <w:t>and producing high quality germ</w:t>
      </w:r>
      <w:r w:rsidR="00327D68" w:rsidRPr="006D57FD">
        <w:rPr>
          <w:rFonts w:asciiTheme="majorBidi" w:hAnsiTheme="majorBidi" w:cstheme="majorBidi"/>
          <w:sz w:val="24"/>
          <w:szCs w:val="24"/>
          <w:lang w:bidi="fa-IR"/>
        </w:rPr>
        <w:t xml:space="preserve"> cells</w:t>
      </w:r>
      <w:r w:rsidR="00744B4C" w:rsidRPr="006D57FD">
        <w:rPr>
          <w:rFonts w:asciiTheme="majorBidi" w:hAnsiTheme="majorBidi" w:cstheme="majorBidi"/>
          <w:sz w:val="24"/>
          <w:szCs w:val="24"/>
          <w:lang w:bidi="fa-IR"/>
        </w:rPr>
        <w:t xml:space="preserve"> by creating </w:t>
      </w:r>
      <w:r w:rsidR="007762BE" w:rsidRPr="006D57FD">
        <w:rPr>
          <w:rFonts w:asciiTheme="majorBidi" w:hAnsiTheme="majorBidi" w:cstheme="majorBidi"/>
          <w:sz w:val="24"/>
          <w:szCs w:val="24"/>
          <w:lang w:bidi="fa-IR"/>
        </w:rPr>
        <w:t xml:space="preserve">lipid peroxidation and damaging the cellular membrane of the testicle cells (17). And vitamin E can prevent the peroxidation in biological systems by blocking the free radicals and the difference of the kind of compound and the examined spices, the amount and time are the different factors considered. </w:t>
      </w:r>
    </w:p>
    <w:p w:rsidR="007866E6" w:rsidRPr="006D57FD" w:rsidRDefault="007866E6" w:rsidP="007517CD">
      <w:pPr>
        <w:tabs>
          <w:tab w:val="left" w:pos="20070"/>
        </w:tabs>
        <w:spacing w:line="360" w:lineRule="auto"/>
        <w:ind w:left="1260" w:right="3358"/>
        <w:jc w:val="both"/>
        <w:rPr>
          <w:rFonts w:asciiTheme="majorBidi" w:hAnsiTheme="majorBidi" w:cstheme="majorBidi"/>
          <w:sz w:val="24"/>
          <w:szCs w:val="24"/>
          <w:lang w:bidi="fa-IR"/>
        </w:rPr>
      </w:pPr>
      <w:r w:rsidRPr="006D57FD">
        <w:rPr>
          <w:rFonts w:asciiTheme="majorBidi" w:hAnsiTheme="majorBidi" w:cstheme="majorBidi"/>
          <w:sz w:val="24"/>
          <w:szCs w:val="24"/>
          <w:lang w:bidi="fa-IR"/>
        </w:rPr>
        <w:t xml:space="preserve">One of the known performances of </w:t>
      </w:r>
      <w:r w:rsidR="00B54084" w:rsidRPr="006D57FD">
        <w:rPr>
          <w:rFonts w:asciiTheme="majorBidi" w:hAnsiTheme="majorBidi" w:cstheme="majorBidi"/>
          <w:sz w:val="24"/>
          <w:szCs w:val="24"/>
          <w:lang w:bidi="fa-IR"/>
        </w:rPr>
        <w:t xml:space="preserve">cell proliferator nuclear antigen </w:t>
      </w:r>
      <w:r w:rsidRPr="006D57FD">
        <w:rPr>
          <w:rFonts w:asciiTheme="majorBidi" w:hAnsiTheme="majorBidi" w:cstheme="majorBidi"/>
          <w:sz w:val="24"/>
          <w:szCs w:val="24"/>
          <w:lang w:bidi="fa-IR"/>
        </w:rPr>
        <w:t xml:space="preserve">is the processing of delta and epsilon polymerase DNA. PCNA also interact with the proteins in the cellular cycle. And by interaction with complex </w:t>
      </w:r>
      <w:r w:rsidR="009170F4" w:rsidRPr="006D57FD">
        <w:rPr>
          <w:rFonts w:asciiTheme="majorBidi" w:hAnsiTheme="majorBidi" w:cstheme="majorBidi"/>
          <w:sz w:val="24"/>
          <w:szCs w:val="24"/>
          <w:lang w:bidi="fa-IR"/>
        </w:rPr>
        <w:t>cyclin CDK</w:t>
      </w:r>
      <w:r w:rsidRPr="006D57FD">
        <w:rPr>
          <w:rFonts w:asciiTheme="majorBidi" w:hAnsiTheme="majorBidi" w:cstheme="majorBidi"/>
          <w:sz w:val="24"/>
          <w:szCs w:val="24"/>
          <w:lang w:bidi="fa-IR"/>
        </w:rPr>
        <w:t xml:space="preserve"> affects the cellular cycle. </w:t>
      </w:r>
      <w:r w:rsidR="00952737" w:rsidRPr="006D57FD">
        <w:rPr>
          <w:rFonts w:asciiTheme="majorBidi" w:hAnsiTheme="majorBidi" w:cstheme="majorBidi"/>
          <w:sz w:val="24"/>
          <w:szCs w:val="24"/>
          <w:lang w:bidi="fa-IR"/>
        </w:rPr>
        <w:t xml:space="preserve">Testicle includes the </w:t>
      </w:r>
      <w:r w:rsidR="00835B63" w:rsidRPr="006D57FD">
        <w:rPr>
          <w:rFonts w:asciiTheme="majorBidi" w:hAnsiTheme="majorBidi" w:cstheme="majorBidi"/>
          <w:sz w:val="24"/>
          <w:szCs w:val="24"/>
          <w:lang w:bidi="fa-IR"/>
        </w:rPr>
        <w:t xml:space="preserve">spermatogenetic </w:t>
      </w:r>
      <w:r w:rsidR="00952737" w:rsidRPr="006D57FD">
        <w:rPr>
          <w:rFonts w:asciiTheme="majorBidi" w:hAnsiTheme="majorBidi" w:cstheme="majorBidi"/>
          <w:sz w:val="24"/>
          <w:szCs w:val="24"/>
          <w:lang w:bidi="fa-IR"/>
        </w:rPr>
        <w:t>epithelium in which the germ cells</w:t>
      </w:r>
      <w:r w:rsidRPr="006D57FD">
        <w:rPr>
          <w:rFonts w:asciiTheme="majorBidi" w:hAnsiTheme="majorBidi" w:cstheme="majorBidi"/>
          <w:sz w:val="24"/>
          <w:szCs w:val="24"/>
          <w:lang w:bidi="fa-IR"/>
        </w:rPr>
        <w:t xml:space="preserve"> </w:t>
      </w:r>
      <w:r w:rsidR="00952737" w:rsidRPr="006D57FD">
        <w:rPr>
          <w:rFonts w:asciiTheme="majorBidi" w:hAnsiTheme="majorBidi" w:cstheme="majorBidi"/>
          <w:sz w:val="24"/>
          <w:szCs w:val="24"/>
          <w:lang w:bidi="fa-IR"/>
        </w:rPr>
        <w:t xml:space="preserve">transfer from margin to the lumen and from </w:t>
      </w:r>
      <w:r w:rsidR="009170F4" w:rsidRPr="006D57FD">
        <w:rPr>
          <w:rFonts w:asciiTheme="majorBidi" w:hAnsiTheme="majorBidi" w:cstheme="majorBidi"/>
          <w:sz w:val="24"/>
          <w:szCs w:val="24"/>
          <w:lang w:bidi="fa-IR"/>
        </w:rPr>
        <w:t xml:space="preserve">develop </w:t>
      </w:r>
      <w:r w:rsidR="00952737" w:rsidRPr="006D57FD">
        <w:rPr>
          <w:rFonts w:asciiTheme="majorBidi" w:hAnsiTheme="majorBidi" w:cstheme="majorBidi"/>
          <w:sz w:val="24"/>
          <w:szCs w:val="24"/>
          <w:lang w:bidi="fa-IR"/>
        </w:rPr>
        <w:t xml:space="preserve">spermatogonium to sperm. PCNA expression </w:t>
      </w:r>
      <w:r w:rsidR="00E87F01" w:rsidRPr="006D57FD">
        <w:rPr>
          <w:rFonts w:asciiTheme="majorBidi" w:hAnsiTheme="majorBidi" w:cstheme="majorBidi"/>
          <w:sz w:val="24"/>
          <w:szCs w:val="24"/>
          <w:lang w:bidi="fa-IR"/>
        </w:rPr>
        <w:t>has</w:t>
      </w:r>
      <w:r w:rsidR="00952737" w:rsidRPr="006D57FD">
        <w:rPr>
          <w:rFonts w:asciiTheme="majorBidi" w:hAnsiTheme="majorBidi" w:cstheme="majorBidi"/>
          <w:sz w:val="24"/>
          <w:szCs w:val="24"/>
          <w:lang w:bidi="fa-IR"/>
        </w:rPr>
        <w:t xml:space="preserve"> direct relation to the </w:t>
      </w:r>
      <w:r w:rsidR="009170F4" w:rsidRPr="006D57FD">
        <w:rPr>
          <w:rFonts w:asciiTheme="majorBidi" w:hAnsiTheme="majorBidi" w:cstheme="majorBidi"/>
          <w:sz w:val="24"/>
          <w:szCs w:val="24"/>
          <w:lang w:bidi="fa-IR"/>
        </w:rPr>
        <w:t xml:space="preserve">mitosis </w:t>
      </w:r>
      <w:r w:rsidR="00952737" w:rsidRPr="006D57FD">
        <w:rPr>
          <w:rFonts w:asciiTheme="majorBidi" w:hAnsiTheme="majorBidi" w:cstheme="majorBidi"/>
          <w:sz w:val="24"/>
          <w:szCs w:val="24"/>
          <w:lang w:bidi="fa-IR"/>
        </w:rPr>
        <w:t xml:space="preserve">activity and because the spermatogonium cells and the initial </w:t>
      </w:r>
      <w:r w:rsidR="0048220E" w:rsidRPr="006D57FD">
        <w:rPr>
          <w:rFonts w:asciiTheme="majorBidi" w:hAnsiTheme="majorBidi" w:cstheme="majorBidi"/>
          <w:sz w:val="24"/>
          <w:szCs w:val="24"/>
          <w:lang w:bidi="fa-IR"/>
        </w:rPr>
        <w:t>spermatocyte</w:t>
      </w:r>
      <w:r w:rsidR="00952737" w:rsidRPr="006D57FD">
        <w:rPr>
          <w:rFonts w:asciiTheme="majorBidi" w:hAnsiTheme="majorBidi" w:cstheme="majorBidi"/>
          <w:sz w:val="24"/>
          <w:szCs w:val="24"/>
          <w:lang w:bidi="fa-IR"/>
        </w:rPr>
        <w:t xml:space="preserve"> are mito</w:t>
      </w:r>
      <w:r w:rsidR="0048220E" w:rsidRPr="006D57FD">
        <w:rPr>
          <w:rFonts w:asciiTheme="majorBidi" w:hAnsiTheme="majorBidi" w:cstheme="majorBidi"/>
          <w:sz w:val="24"/>
          <w:szCs w:val="24"/>
          <w:lang w:bidi="fa-IR"/>
        </w:rPr>
        <w:t>sing</w:t>
      </w:r>
      <w:r w:rsidR="00952737" w:rsidRPr="006D57FD">
        <w:rPr>
          <w:rFonts w:asciiTheme="majorBidi" w:hAnsiTheme="majorBidi" w:cstheme="majorBidi"/>
          <w:sz w:val="24"/>
          <w:szCs w:val="24"/>
          <w:lang w:bidi="fa-IR"/>
        </w:rPr>
        <w:t xml:space="preserve"> in the </w:t>
      </w:r>
      <w:r w:rsidR="003A1D7E" w:rsidRPr="006D57FD">
        <w:rPr>
          <w:rFonts w:asciiTheme="majorBidi" w:hAnsiTheme="majorBidi" w:cstheme="majorBidi"/>
          <w:sz w:val="24"/>
          <w:szCs w:val="24"/>
          <w:lang w:bidi="fa-IR"/>
        </w:rPr>
        <w:t xml:space="preserve">seminiferous tubes, we can use it as a cellular proliferation </w:t>
      </w:r>
      <w:r w:rsidR="003372E9" w:rsidRPr="006D57FD">
        <w:rPr>
          <w:rFonts w:asciiTheme="majorBidi" w:hAnsiTheme="majorBidi" w:cstheme="majorBidi"/>
          <w:sz w:val="24"/>
          <w:szCs w:val="24"/>
          <w:lang w:bidi="fa-IR"/>
        </w:rPr>
        <w:t xml:space="preserve">marker </w:t>
      </w:r>
      <w:r w:rsidR="003A1D7E" w:rsidRPr="006D57FD">
        <w:rPr>
          <w:rFonts w:asciiTheme="majorBidi" w:hAnsiTheme="majorBidi" w:cstheme="majorBidi"/>
          <w:sz w:val="24"/>
          <w:szCs w:val="24"/>
          <w:lang w:bidi="fa-IR"/>
        </w:rPr>
        <w:t>for mitotic cells of the seminiferous tubes (</w:t>
      </w:r>
      <w:r w:rsidR="002F440E">
        <w:rPr>
          <w:rFonts w:asciiTheme="majorBidi" w:hAnsiTheme="majorBidi" w:cstheme="majorBidi"/>
          <w:sz w:val="24"/>
          <w:szCs w:val="24"/>
          <w:lang w:bidi="fa-IR"/>
        </w:rPr>
        <w:t>40</w:t>
      </w:r>
      <w:r w:rsidR="003A1D7E" w:rsidRPr="006D57FD">
        <w:rPr>
          <w:rFonts w:asciiTheme="majorBidi" w:hAnsiTheme="majorBidi" w:cstheme="majorBidi"/>
          <w:sz w:val="24"/>
          <w:szCs w:val="24"/>
          <w:lang w:bidi="fa-IR"/>
        </w:rPr>
        <w:t>-</w:t>
      </w:r>
      <w:r w:rsidR="002F440E">
        <w:rPr>
          <w:rFonts w:asciiTheme="majorBidi" w:hAnsiTheme="majorBidi" w:cstheme="majorBidi"/>
          <w:sz w:val="24"/>
          <w:szCs w:val="24"/>
          <w:lang w:bidi="fa-IR"/>
        </w:rPr>
        <w:t>44</w:t>
      </w:r>
      <w:r w:rsidR="003A1D7E" w:rsidRPr="006D57FD">
        <w:rPr>
          <w:rFonts w:asciiTheme="majorBidi" w:hAnsiTheme="majorBidi" w:cstheme="majorBidi"/>
          <w:sz w:val="24"/>
          <w:szCs w:val="24"/>
          <w:lang w:bidi="fa-IR"/>
        </w:rPr>
        <w:t>). Using PCNA method in this article shows the maximum spermatogonium proliferation ac</w:t>
      </w:r>
      <w:r w:rsidR="009E3717" w:rsidRPr="006D57FD">
        <w:rPr>
          <w:rFonts w:asciiTheme="majorBidi" w:hAnsiTheme="majorBidi" w:cstheme="majorBidi"/>
          <w:sz w:val="24"/>
          <w:szCs w:val="24"/>
          <w:lang w:bidi="fa-IR"/>
        </w:rPr>
        <w:t>tivity and the initial spermatocyte in the control group, sham</w:t>
      </w:r>
      <w:r w:rsidR="003A1D7E" w:rsidRPr="006D57FD">
        <w:rPr>
          <w:rFonts w:asciiTheme="majorBidi" w:hAnsiTheme="majorBidi" w:cstheme="majorBidi"/>
          <w:sz w:val="24"/>
          <w:szCs w:val="24"/>
          <w:lang w:bidi="fa-IR"/>
        </w:rPr>
        <w:t xml:space="preserve"> and the vitamin E receiving group, while diazinon causes a significant reduction in these cells proliferation. Also consuming vitamin E together with diazinon increases the number of spermat</w:t>
      </w:r>
      <w:r w:rsidR="009E3717" w:rsidRPr="006D57FD">
        <w:rPr>
          <w:rFonts w:asciiTheme="majorBidi" w:hAnsiTheme="majorBidi" w:cstheme="majorBidi"/>
          <w:sz w:val="24"/>
          <w:szCs w:val="24"/>
          <w:lang w:bidi="fa-IR"/>
        </w:rPr>
        <w:t>ogonia</w:t>
      </w:r>
      <w:r w:rsidR="003A1D7E" w:rsidRPr="006D57FD">
        <w:rPr>
          <w:rFonts w:asciiTheme="majorBidi" w:hAnsiTheme="majorBidi" w:cstheme="majorBidi"/>
          <w:sz w:val="24"/>
          <w:szCs w:val="24"/>
          <w:lang w:bidi="fa-IR"/>
        </w:rPr>
        <w:t xml:space="preserve"> and in</w:t>
      </w:r>
      <w:r w:rsidR="000110EB" w:rsidRPr="006D57FD">
        <w:rPr>
          <w:rFonts w:asciiTheme="majorBidi" w:hAnsiTheme="majorBidi" w:cstheme="majorBidi"/>
          <w:sz w:val="24"/>
          <w:szCs w:val="24"/>
          <w:lang w:bidi="fa-IR"/>
        </w:rPr>
        <w:t>itial proliferating spermatocyte</w:t>
      </w:r>
      <w:r w:rsidR="003A1D7E" w:rsidRPr="006D57FD">
        <w:rPr>
          <w:rFonts w:asciiTheme="majorBidi" w:hAnsiTheme="majorBidi" w:cstheme="majorBidi"/>
          <w:sz w:val="24"/>
          <w:szCs w:val="24"/>
          <w:lang w:bidi="fa-IR"/>
        </w:rPr>
        <w:t xml:space="preserve"> significantly. S</w:t>
      </w:r>
      <w:r w:rsidR="000110EB" w:rsidRPr="006D57FD">
        <w:rPr>
          <w:rFonts w:asciiTheme="majorBidi" w:hAnsiTheme="majorBidi" w:cstheme="majorBidi"/>
          <w:sz w:val="24"/>
          <w:szCs w:val="24"/>
          <w:lang w:bidi="fa-IR"/>
        </w:rPr>
        <w:t>arga</w:t>
      </w:r>
      <w:r w:rsidR="002F440E">
        <w:rPr>
          <w:rFonts w:asciiTheme="majorBidi" w:hAnsiTheme="majorBidi" w:cstheme="majorBidi"/>
          <w:sz w:val="24"/>
          <w:szCs w:val="24"/>
          <w:lang w:bidi="fa-IR"/>
        </w:rPr>
        <w:t>zi</w:t>
      </w:r>
      <w:r w:rsidR="003A1D7E" w:rsidRPr="006D57FD">
        <w:rPr>
          <w:rFonts w:asciiTheme="majorBidi" w:hAnsiTheme="majorBidi" w:cstheme="majorBidi"/>
          <w:sz w:val="24"/>
          <w:szCs w:val="24"/>
          <w:lang w:bidi="fa-IR"/>
        </w:rPr>
        <w:t xml:space="preserve"> et al. showed that the number of proliferating cells in the secondary follicles and graph in diazinon group decreased significantly compared to the control group, and vitamin E together </w:t>
      </w:r>
      <w:r w:rsidR="005E7038" w:rsidRPr="006D57FD">
        <w:rPr>
          <w:rFonts w:asciiTheme="majorBidi" w:hAnsiTheme="majorBidi" w:cstheme="majorBidi"/>
          <w:sz w:val="24"/>
          <w:szCs w:val="24"/>
          <w:lang w:bidi="fa-IR"/>
        </w:rPr>
        <w:t>wi</w:t>
      </w:r>
      <w:r w:rsidR="003A1D7E" w:rsidRPr="006D57FD">
        <w:rPr>
          <w:rFonts w:asciiTheme="majorBidi" w:hAnsiTheme="majorBidi" w:cstheme="majorBidi"/>
          <w:sz w:val="24"/>
          <w:szCs w:val="24"/>
          <w:lang w:bidi="fa-IR"/>
        </w:rPr>
        <w:t>th diazinon increases the number of proliferating cells in these follicles</w:t>
      </w:r>
      <w:r w:rsidR="005E7038" w:rsidRPr="006D57FD">
        <w:rPr>
          <w:rFonts w:asciiTheme="majorBidi" w:hAnsiTheme="majorBidi" w:cstheme="majorBidi"/>
          <w:sz w:val="24"/>
          <w:szCs w:val="24"/>
          <w:lang w:bidi="fa-IR"/>
        </w:rPr>
        <w:t xml:space="preserve"> significantly compared to diazinon group. In most of the studies the examination of organophosphate in vitro and their metabolites effects </w:t>
      </w:r>
      <w:r w:rsidR="00E87F01" w:rsidRPr="006D57FD">
        <w:rPr>
          <w:rFonts w:asciiTheme="majorBidi" w:hAnsiTheme="majorBidi" w:cstheme="majorBidi"/>
          <w:sz w:val="24"/>
          <w:szCs w:val="24"/>
          <w:lang w:bidi="fa-IR"/>
        </w:rPr>
        <w:t>on the survival</w:t>
      </w:r>
      <w:r w:rsidR="00012CB4" w:rsidRPr="006D57FD">
        <w:rPr>
          <w:rFonts w:asciiTheme="majorBidi" w:hAnsiTheme="majorBidi" w:cstheme="majorBidi"/>
          <w:sz w:val="24"/>
          <w:szCs w:val="24"/>
          <w:lang w:bidi="fa-IR"/>
        </w:rPr>
        <w:t xml:space="preserve"> and</w:t>
      </w:r>
      <w:r w:rsidR="005E7038" w:rsidRPr="006D57FD">
        <w:rPr>
          <w:rFonts w:asciiTheme="majorBidi" w:hAnsiTheme="majorBidi" w:cstheme="majorBidi"/>
          <w:sz w:val="24"/>
          <w:szCs w:val="24"/>
          <w:lang w:bidi="fa-IR"/>
        </w:rPr>
        <w:t xml:space="preserve"> the proliferation of nerve cells and </w:t>
      </w:r>
      <w:r w:rsidR="00012CB4" w:rsidRPr="006D57FD">
        <w:rPr>
          <w:rFonts w:asciiTheme="majorBidi" w:hAnsiTheme="majorBidi" w:cstheme="majorBidi"/>
          <w:sz w:val="24"/>
          <w:szCs w:val="24"/>
          <w:lang w:bidi="fa-IR"/>
        </w:rPr>
        <w:t>glia</w:t>
      </w:r>
      <w:r w:rsidR="005E7038" w:rsidRPr="006D57FD">
        <w:rPr>
          <w:rFonts w:asciiTheme="majorBidi" w:hAnsiTheme="majorBidi" w:cstheme="majorBidi"/>
          <w:sz w:val="24"/>
          <w:szCs w:val="24"/>
          <w:lang w:bidi="fa-IR"/>
        </w:rPr>
        <w:t xml:space="preserve"> shows that these effects are seen in the </w:t>
      </w:r>
      <w:r w:rsidR="00012CB4" w:rsidRPr="006D57FD">
        <w:rPr>
          <w:rFonts w:asciiTheme="majorBidi" w:hAnsiTheme="majorBidi" w:cstheme="majorBidi"/>
          <w:sz w:val="24"/>
          <w:szCs w:val="24"/>
          <w:lang w:bidi="fa-IR"/>
        </w:rPr>
        <w:t>micro molar</w:t>
      </w:r>
      <w:r w:rsidR="005E7038" w:rsidRPr="006D57FD">
        <w:rPr>
          <w:rFonts w:asciiTheme="majorBidi" w:hAnsiTheme="majorBidi" w:cstheme="majorBidi"/>
          <w:sz w:val="24"/>
          <w:szCs w:val="24"/>
          <w:lang w:bidi="fa-IR"/>
        </w:rPr>
        <w:t xml:space="preserve"> concentrations which also blocks the DNA </w:t>
      </w:r>
      <w:r w:rsidR="00012CB4" w:rsidRPr="006D57FD">
        <w:rPr>
          <w:rFonts w:asciiTheme="majorBidi" w:hAnsiTheme="majorBidi" w:cstheme="majorBidi"/>
          <w:sz w:val="24"/>
          <w:szCs w:val="24"/>
          <w:lang w:bidi="fa-IR"/>
        </w:rPr>
        <w:t xml:space="preserve">synthesis </w:t>
      </w:r>
      <w:r w:rsidR="005E7038" w:rsidRPr="006D57FD">
        <w:rPr>
          <w:rFonts w:asciiTheme="majorBidi" w:hAnsiTheme="majorBidi" w:cstheme="majorBidi"/>
          <w:sz w:val="24"/>
          <w:szCs w:val="24"/>
          <w:lang w:bidi="fa-IR"/>
        </w:rPr>
        <w:t>(</w:t>
      </w:r>
      <w:r w:rsidR="002F440E">
        <w:rPr>
          <w:rFonts w:asciiTheme="majorBidi" w:hAnsiTheme="majorBidi" w:cstheme="majorBidi"/>
          <w:sz w:val="24"/>
          <w:szCs w:val="24"/>
          <w:lang w:bidi="fa-IR"/>
        </w:rPr>
        <w:t>46</w:t>
      </w:r>
      <w:r w:rsidR="005E7038" w:rsidRPr="006D57FD">
        <w:rPr>
          <w:rFonts w:asciiTheme="majorBidi" w:hAnsiTheme="majorBidi" w:cstheme="majorBidi"/>
          <w:sz w:val="24"/>
          <w:szCs w:val="24"/>
          <w:lang w:bidi="fa-IR"/>
        </w:rPr>
        <w:t>).</w:t>
      </w:r>
      <w:r w:rsidR="008B55E4" w:rsidRPr="006D57FD">
        <w:rPr>
          <w:rFonts w:asciiTheme="majorBidi" w:hAnsiTheme="majorBidi" w:cstheme="majorBidi"/>
          <w:sz w:val="24"/>
          <w:szCs w:val="24"/>
          <w:lang w:bidi="fa-IR"/>
        </w:rPr>
        <w:t xml:space="preserve"> The reduction of cell proliferation due to diazinon shows that organophosphates affect the cellular responses to cytokine set up and the ability of cellular proliferation </w:t>
      </w:r>
      <w:r w:rsidR="00AC05F1" w:rsidRPr="006D57FD">
        <w:rPr>
          <w:rFonts w:asciiTheme="majorBidi" w:hAnsiTheme="majorBidi" w:cstheme="majorBidi"/>
          <w:sz w:val="24"/>
          <w:szCs w:val="24"/>
          <w:lang w:bidi="fa-IR"/>
        </w:rPr>
        <w:t xml:space="preserve">and gene expression </w:t>
      </w:r>
      <w:r w:rsidR="008B55E4" w:rsidRPr="006D57FD">
        <w:rPr>
          <w:rFonts w:asciiTheme="majorBidi" w:hAnsiTheme="majorBidi" w:cstheme="majorBidi"/>
          <w:sz w:val="24"/>
          <w:szCs w:val="24"/>
          <w:lang w:bidi="fa-IR"/>
        </w:rPr>
        <w:t xml:space="preserve">by creating free radicals. </w:t>
      </w:r>
      <w:r w:rsidR="00D36893" w:rsidRPr="006D57FD">
        <w:rPr>
          <w:rFonts w:asciiTheme="majorBidi" w:hAnsiTheme="majorBidi" w:cstheme="majorBidi"/>
          <w:sz w:val="24"/>
          <w:szCs w:val="24"/>
          <w:lang w:bidi="fa-IR"/>
        </w:rPr>
        <w:t>MDA increase also makes cellular changes and apoptosis (</w:t>
      </w:r>
      <w:r w:rsidR="002F440E">
        <w:rPr>
          <w:rFonts w:asciiTheme="majorBidi" w:hAnsiTheme="majorBidi" w:cstheme="majorBidi"/>
          <w:sz w:val="24"/>
          <w:szCs w:val="24"/>
          <w:lang w:bidi="fa-IR"/>
        </w:rPr>
        <w:t>47</w:t>
      </w:r>
      <w:r w:rsidR="00D36893" w:rsidRPr="006D57FD">
        <w:rPr>
          <w:rFonts w:asciiTheme="majorBidi" w:hAnsiTheme="majorBidi" w:cstheme="majorBidi"/>
          <w:sz w:val="24"/>
          <w:szCs w:val="24"/>
          <w:lang w:bidi="fa-IR"/>
        </w:rPr>
        <w:t>). In Mirjana et al. s</w:t>
      </w:r>
      <w:r w:rsidR="002F4D43" w:rsidRPr="006D57FD">
        <w:rPr>
          <w:rFonts w:asciiTheme="majorBidi" w:hAnsiTheme="majorBidi" w:cstheme="majorBidi"/>
          <w:sz w:val="24"/>
          <w:szCs w:val="24"/>
          <w:lang w:bidi="fa-IR"/>
        </w:rPr>
        <w:t>tudy diazinon with different dos</w:t>
      </w:r>
      <w:r w:rsidR="00D36893" w:rsidRPr="006D57FD">
        <w:rPr>
          <w:rFonts w:asciiTheme="majorBidi" w:hAnsiTheme="majorBidi" w:cstheme="majorBidi"/>
          <w:sz w:val="24"/>
          <w:szCs w:val="24"/>
          <w:lang w:bidi="fa-IR"/>
        </w:rPr>
        <w:t xml:space="preserve">es decrease the proliferation of blood </w:t>
      </w:r>
      <w:r w:rsidR="002F4D43" w:rsidRPr="006D57FD">
        <w:rPr>
          <w:rFonts w:asciiTheme="majorBidi" w:hAnsiTheme="majorBidi" w:cstheme="majorBidi"/>
          <w:sz w:val="24"/>
          <w:szCs w:val="24"/>
          <w:lang w:bidi="fa-IR"/>
        </w:rPr>
        <w:t>lymphocytes and the fibroblast</w:t>
      </w:r>
      <w:r w:rsidR="00F727F8" w:rsidRPr="006D57FD">
        <w:rPr>
          <w:rFonts w:asciiTheme="majorBidi" w:hAnsiTheme="majorBidi" w:cstheme="majorBidi"/>
          <w:sz w:val="24"/>
          <w:szCs w:val="24"/>
          <w:lang w:bidi="fa-IR"/>
        </w:rPr>
        <w:t>s</w:t>
      </w:r>
      <w:r w:rsidR="002F4D43" w:rsidRPr="006D57FD">
        <w:rPr>
          <w:rFonts w:asciiTheme="majorBidi" w:hAnsiTheme="majorBidi" w:cstheme="majorBidi"/>
          <w:sz w:val="24"/>
          <w:szCs w:val="24"/>
          <w:lang w:bidi="fa-IR"/>
        </w:rPr>
        <w:t xml:space="preserve"> </w:t>
      </w:r>
      <w:r w:rsidR="00D36893" w:rsidRPr="006D57FD">
        <w:rPr>
          <w:rFonts w:asciiTheme="majorBidi" w:hAnsiTheme="majorBidi" w:cstheme="majorBidi"/>
          <w:sz w:val="24"/>
          <w:szCs w:val="24"/>
          <w:lang w:bidi="fa-IR"/>
        </w:rPr>
        <w:t>of human skin in the culture medium and this dec</w:t>
      </w:r>
      <w:r w:rsidR="00E87F01" w:rsidRPr="006D57FD">
        <w:rPr>
          <w:rFonts w:asciiTheme="majorBidi" w:hAnsiTheme="majorBidi" w:cstheme="majorBidi"/>
          <w:sz w:val="24"/>
          <w:szCs w:val="24"/>
          <w:lang w:bidi="fa-IR"/>
        </w:rPr>
        <w:t xml:space="preserve">rease </w:t>
      </w:r>
      <w:r w:rsidR="002F4D43" w:rsidRPr="006D57FD">
        <w:rPr>
          <w:rFonts w:asciiTheme="majorBidi" w:hAnsiTheme="majorBidi" w:cstheme="majorBidi"/>
          <w:sz w:val="24"/>
          <w:szCs w:val="24"/>
          <w:lang w:bidi="fa-IR"/>
        </w:rPr>
        <w:t>was dependent on the dos</w:t>
      </w:r>
      <w:r w:rsidR="00E87F01" w:rsidRPr="006D57FD">
        <w:rPr>
          <w:rFonts w:asciiTheme="majorBidi" w:hAnsiTheme="majorBidi" w:cstheme="majorBidi"/>
          <w:sz w:val="24"/>
          <w:szCs w:val="24"/>
          <w:lang w:bidi="fa-IR"/>
        </w:rPr>
        <w:t>e</w:t>
      </w:r>
      <w:r w:rsidR="00D36893" w:rsidRPr="006D57FD">
        <w:rPr>
          <w:rFonts w:asciiTheme="majorBidi" w:hAnsiTheme="majorBidi" w:cstheme="majorBidi"/>
          <w:sz w:val="24"/>
          <w:szCs w:val="24"/>
          <w:lang w:bidi="fa-IR"/>
        </w:rPr>
        <w:t>, and diazinon blocked the AC</w:t>
      </w:r>
      <w:r w:rsidR="00F727F8" w:rsidRPr="006D57FD">
        <w:rPr>
          <w:rFonts w:asciiTheme="majorBidi" w:hAnsiTheme="majorBidi" w:cstheme="majorBidi"/>
          <w:sz w:val="24"/>
          <w:szCs w:val="24"/>
          <w:lang w:bidi="fa-IR"/>
        </w:rPr>
        <w:t>h</w:t>
      </w:r>
      <w:r w:rsidR="00D36893" w:rsidRPr="006D57FD">
        <w:rPr>
          <w:rFonts w:asciiTheme="majorBidi" w:hAnsiTheme="majorBidi" w:cstheme="majorBidi"/>
          <w:sz w:val="24"/>
          <w:szCs w:val="24"/>
          <w:lang w:bidi="fa-IR"/>
        </w:rPr>
        <w:t>E activity and increased the MDA level (</w:t>
      </w:r>
      <w:r w:rsidR="002F440E">
        <w:rPr>
          <w:rFonts w:asciiTheme="majorBidi" w:hAnsiTheme="majorBidi" w:cstheme="majorBidi"/>
          <w:sz w:val="24"/>
          <w:szCs w:val="24"/>
          <w:lang w:bidi="fa-IR"/>
        </w:rPr>
        <w:t>48</w:t>
      </w:r>
      <w:r w:rsidR="00D36893" w:rsidRPr="006D57FD">
        <w:rPr>
          <w:rFonts w:asciiTheme="majorBidi" w:hAnsiTheme="majorBidi" w:cstheme="majorBidi"/>
          <w:sz w:val="24"/>
          <w:szCs w:val="24"/>
          <w:lang w:bidi="fa-IR"/>
        </w:rPr>
        <w:t xml:space="preserve">). Videau et al. </w:t>
      </w:r>
      <w:r w:rsidR="00F727F8" w:rsidRPr="006D57FD">
        <w:rPr>
          <w:rFonts w:asciiTheme="majorBidi" w:hAnsiTheme="majorBidi" w:cstheme="majorBidi"/>
          <w:sz w:val="24"/>
          <w:szCs w:val="24"/>
          <w:lang w:bidi="fa-IR"/>
        </w:rPr>
        <w:t>reported</w:t>
      </w:r>
      <w:r w:rsidR="00D36893" w:rsidRPr="006D57FD">
        <w:rPr>
          <w:rFonts w:asciiTheme="majorBidi" w:hAnsiTheme="majorBidi" w:cstheme="majorBidi"/>
          <w:sz w:val="24"/>
          <w:szCs w:val="24"/>
          <w:lang w:bidi="fa-IR"/>
        </w:rPr>
        <w:t xml:space="preserve"> that one dose of malathion creates vacuole in sertoli cells and germ cells, increases t</w:t>
      </w:r>
      <w:r w:rsidR="00F727F8" w:rsidRPr="006D57FD">
        <w:rPr>
          <w:rFonts w:asciiTheme="majorBidi" w:hAnsiTheme="majorBidi" w:cstheme="majorBidi"/>
          <w:sz w:val="24"/>
          <w:szCs w:val="24"/>
          <w:lang w:bidi="fa-IR"/>
        </w:rPr>
        <w:t xml:space="preserve">he apoptosis of germ cells in  </w:t>
      </w:r>
      <w:r w:rsidR="003659A0" w:rsidRPr="006D57FD">
        <w:rPr>
          <w:rFonts w:asciiTheme="majorBidi" w:hAnsiTheme="majorBidi" w:cstheme="majorBidi"/>
          <w:sz w:val="24"/>
          <w:szCs w:val="24"/>
          <w:lang w:bidi="fa-IR"/>
        </w:rPr>
        <w:t>seminiferous tubes and decreases the activity of cholinesterase plasma.</w:t>
      </w:r>
      <w:r w:rsidR="00293D3F" w:rsidRPr="006D57FD">
        <w:rPr>
          <w:rFonts w:asciiTheme="majorBidi" w:hAnsiTheme="majorBidi" w:cstheme="majorBidi"/>
          <w:sz w:val="24"/>
          <w:szCs w:val="24"/>
          <w:lang w:bidi="fa-IR"/>
        </w:rPr>
        <w:t xml:space="preserve"> Damage of spermatids at the time of the evolution of the flagella causes the immaturity of gamete in changing to </w:t>
      </w:r>
      <w:r w:rsidR="00E87F01" w:rsidRPr="006D57FD">
        <w:rPr>
          <w:rFonts w:asciiTheme="majorBidi" w:hAnsiTheme="majorBidi" w:cstheme="majorBidi"/>
          <w:sz w:val="24"/>
          <w:szCs w:val="24"/>
          <w:lang w:bidi="fa-IR"/>
        </w:rPr>
        <w:t>sperm;</w:t>
      </w:r>
      <w:r w:rsidR="00293D3F" w:rsidRPr="006D57FD">
        <w:rPr>
          <w:rFonts w:asciiTheme="majorBidi" w:hAnsiTheme="majorBidi" w:cstheme="majorBidi"/>
          <w:sz w:val="24"/>
          <w:szCs w:val="24"/>
          <w:lang w:bidi="fa-IR"/>
        </w:rPr>
        <w:t xml:space="preserve"> it can also reduce the number of sperms, increase the number of abnormal shapes or change the sperm movement (</w:t>
      </w:r>
      <w:r w:rsidR="002F440E">
        <w:rPr>
          <w:rFonts w:asciiTheme="majorBidi" w:hAnsiTheme="majorBidi" w:cstheme="majorBidi"/>
          <w:sz w:val="24"/>
          <w:szCs w:val="24"/>
          <w:lang w:bidi="fa-IR"/>
        </w:rPr>
        <w:t>49</w:t>
      </w:r>
      <w:r w:rsidR="00293D3F" w:rsidRPr="006D57FD">
        <w:rPr>
          <w:rFonts w:asciiTheme="majorBidi" w:hAnsiTheme="majorBidi" w:cstheme="majorBidi"/>
          <w:sz w:val="24"/>
          <w:szCs w:val="24"/>
          <w:lang w:bidi="fa-IR"/>
        </w:rPr>
        <w:t>).</w:t>
      </w:r>
    </w:p>
    <w:p w:rsidR="002877E4" w:rsidRPr="006D57FD" w:rsidRDefault="00062801" w:rsidP="007517CD">
      <w:pPr>
        <w:tabs>
          <w:tab w:val="left" w:pos="20070"/>
        </w:tabs>
        <w:spacing w:line="360" w:lineRule="auto"/>
        <w:ind w:left="1260" w:right="3358"/>
        <w:jc w:val="both"/>
        <w:rPr>
          <w:rFonts w:asciiTheme="majorBidi" w:hAnsiTheme="majorBidi" w:cstheme="majorBidi"/>
          <w:sz w:val="24"/>
          <w:szCs w:val="24"/>
          <w:lang w:bidi="fa-IR"/>
        </w:rPr>
      </w:pPr>
      <w:r w:rsidRPr="006D57FD">
        <w:rPr>
          <w:rFonts w:asciiTheme="majorBidi" w:hAnsiTheme="majorBidi" w:cstheme="majorBidi"/>
          <w:sz w:val="24"/>
          <w:szCs w:val="24"/>
          <w:lang w:bidi="fa-IR"/>
        </w:rPr>
        <w:t>Therefore,</w:t>
      </w:r>
      <w:r w:rsidR="002877E4" w:rsidRPr="006D57FD">
        <w:rPr>
          <w:rFonts w:asciiTheme="majorBidi" w:hAnsiTheme="majorBidi" w:cstheme="majorBidi"/>
          <w:sz w:val="24"/>
          <w:szCs w:val="24"/>
          <w:lang w:bidi="fa-IR"/>
        </w:rPr>
        <w:t xml:space="preserve"> diazinon and other organophosphate compounds can harm the testicle by affecting the different cellular steps like DNA transcription and the changes in DNA or the bond proteins and decrease the cells proliferation and eventually change the sperm by spermatocyte mutation</w:t>
      </w:r>
      <w:r w:rsidR="002F440E">
        <w:rPr>
          <w:rFonts w:asciiTheme="majorBidi" w:hAnsiTheme="majorBidi" w:cstheme="majorBidi"/>
          <w:sz w:val="24"/>
          <w:szCs w:val="24"/>
          <w:lang w:bidi="fa-IR"/>
        </w:rPr>
        <w:t xml:space="preserve"> (50, 51)</w:t>
      </w:r>
      <w:r w:rsidR="002877E4" w:rsidRPr="006D57FD">
        <w:rPr>
          <w:rFonts w:asciiTheme="majorBidi" w:hAnsiTheme="majorBidi" w:cstheme="majorBidi"/>
          <w:sz w:val="24"/>
          <w:szCs w:val="24"/>
          <w:lang w:bidi="fa-IR"/>
        </w:rPr>
        <w:t xml:space="preserve">. Vitamin E can restrict the free </w:t>
      </w:r>
      <w:r w:rsidRPr="006D57FD">
        <w:rPr>
          <w:rFonts w:asciiTheme="majorBidi" w:hAnsiTheme="majorBidi" w:cstheme="majorBidi"/>
          <w:sz w:val="24"/>
          <w:szCs w:val="24"/>
          <w:lang w:bidi="fa-IR"/>
        </w:rPr>
        <w:t>radical’s</w:t>
      </w:r>
      <w:r w:rsidR="002877E4" w:rsidRPr="006D57FD">
        <w:rPr>
          <w:rFonts w:asciiTheme="majorBidi" w:hAnsiTheme="majorBidi" w:cstheme="majorBidi"/>
          <w:sz w:val="24"/>
          <w:szCs w:val="24"/>
          <w:lang w:bidi="fa-IR"/>
        </w:rPr>
        <w:t xml:space="preserve"> activity, block the reaction of lipid peroxidation in cell membrane</w:t>
      </w:r>
      <w:r w:rsidR="00064EF9" w:rsidRPr="006D57FD">
        <w:rPr>
          <w:rFonts w:asciiTheme="majorBidi" w:hAnsiTheme="majorBidi" w:cstheme="majorBidi"/>
          <w:sz w:val="24"/>
          <w:szCs w:val="24"/>
          <w:lang w:bidi="fa-IR"/>
        </w:rPr>
        <w:t xml:space="preserve"> and therefore protect the cell membrane. This vitamin has antioxidant characteristic in blocking the harmful effects of free radicals in the testicle and sperm (</w:t>
      </w:r>
      <w:r w:rsidR="00D47110">
        <w:rPr>
          <w:rFonts w:asciiTheme="majorBidi" w:hAnsiTheme="majorBidi" w:cstheme="majorBidi"/>
          <w:sz w:val="24"/>
          <w:szCs w:val="24"/>
          <w:lang w:bidi="fa-IR"/>
        </w:rPr>
        <w:t>19</w:t>
      </w:r>
      <w:r w:rsidR="00064EF9" w:rsidRPr="006D57FD">
        <w:rPr>
          <w:rFonts w:asciiTheme="majorBidi" w:hAnsiTheme="majorBidi" w:cstheme="majorBidi"/>
          <w:sz w:val="24"/>
          <w:szCs w:val="24"/>
          <w:lang w:bidi="fa-IR"/>
        </w:rPr>
        <w:t>).</w:t>
      </w:r>
    </w:p>
    <w:p w:rsidR="00293D3F" w:rsidRPr="006D57FD" w:rsidRDefault="00293D3F" w:rsidP="007517CD">
      <w:pPr>
        <w:tabs>
          <w:tab w:val="left" w:pos="20070"/>
        </w:tabs>
        <w:spacing w:line="360" w:lineRule="auto"/>
        <w:ind w:left="1260" w:right="3358"/>
        <w:jc w:val="both"/>
        <w:rPr>
          <w:rFonts w:asciiTheme="majorBidi" w:hAnsiTheme="majorBidi" w:cstheme="majorBidi"/>
          <w:sz w:val="24"/>
          <w:szCs w:val="24"/>
          <w:lang w:bidi="fa-IR"/>
        </w:rPr>
      </w:pPr>
      <w:r w:rsidRPr="006D57FD">
        <w:rPr>
          <w:rFonts w:asciiTheme="majorBidi" w:hAnsiTheme="majorBidi" w:cstheme="majorBidi"/>
          <w:b/>
          <w:bCs/>
          <w:sz w:val="24"/>
          <w:szCs w:val="24"/>
          <w:lang w:bidi="fa-IR"/>
        </w:rPr>
        <w:t>Conclusion</w:t>
      </w:r>
      <w:r w:rsidRPr="006D57FD">
        <w:rPr>
          <w:rFonts w:asciiTheme="majorBidi" w:hAnsiTheme="majorBidi" w:cstheme="majorBidi"/>
          <w:sz w:val="24"/>
          <w:szCs w:val="24"/>
          <w:lang w:bidi="fa-IR"/>
        </w:rPr>
        <w:t>:</w:t>
      </w:r>
    </w:p>
    <w:p w:rsidR="00293D3F" w:rsidRPr="006D57FD" w:rsidRDefault="00293D3F" w:rsidP="007517CD">
      <w:pPr>
        <w:tabs>
          <w:tab w:val="left" w:pos="20070"/>
        </w:tabs>
        <w:spacing w:line="360" w:lineRule="auto"/>
        <w:ind w:left="1260" w:right="3358"/>
        <w:jc w:val="both"/>
        <w:rPr>
          <w:rFonts w:asciiTheme="majorBidi" w:hAnsiTheme="majorBidi" w:cstheme="majorBidi"/>
          <w:sz w:val="24"/>
          <w:szCs w:val="24"/>
          <w:lang w:bidi="fa-IR"/>
        </w:rPr>
      </w:pPr>
      <w:r w:rsidRPr="006D57FD">
        <w:rPr>
          <w:rFonts w:asciiTheme="majorBidi" w:hAnsiTheme="majorBidi" w:cstheme="majorBidi"/>
          <w:sz w:val="24"/>
          <w:szCs w:val="24"/>
          <w:lang w:bidi="fa-IR"/>
        </w:rPr>
        <w:t xml:space="preserve">The results of our study shows that diazinon makes the testicle toxic by increasing the apoptosis and decreasing the proliferation of testicle germ cells and vitamin E decrease this toxicity. </w:t>
      </w:r>
      <w:r w:rsidR="00062801" w:rsidRPr="006D57FD">
        <w:rPr>
          <w:rFonts w:asciiTheme="majorBidi" w:hAnsiTheme="majorBidi" w:cstheme="majorBidi"/>
          <w:sz w:val="24"/>
          <w:szCs w:val="24"/>
          <w:lang w:bidi="fa-IR"/>
        </w:rPr>
        <w:t>Therefore,</w:t>
      </w:r>
      <w:r w:rsidRPr="006D57FD">
        <w:rPr>
          <w:rFonts w:asciiTheme="majorBidi" w:hAnsiTheme="majorBidi" w:cstheme="majorBidi"/>
          <w:sz w:val="24"/>
          <w:szCs w:val="24"/>
          <w:lang w:bidi="fa-IR"/>
        </w:rPr>
        <w:t xml:space="preserve"> considering the importance of the quality of agricultural products, organophosphate toxins are more common in ag</w:t>
      </w:r>
      <w:r w:rsidR="009574B8" w:rsidRPr="006D57FD">
        <w:rPr>
          <w:rFonts w:asciiTheme="majorBidi" w:hAnsiTheme="majorBidi" w:cstheme="majorBidi"/>
          <w:sz w:val="24"/>
          <w:szCs w:val="24"/>
          <w:lang w:bidi="fa-IR"/>
        </w:rPr>
        <w:t xml:space="preserve">riculture and this is inevitable until being replaced by biological techniques, so we should use antioxidant for people who contact these toxins. </w:t>
      </w:r>
    </w:p>
    <w:p w:rsidR="00DE2CE4" w:rsidRPr="006D57FD" w:rsidRDefault="00DE2CE4" w:rsidP="007517CD">
      <w:pPr>
        <w:tabs>
          <w:tab w:val="left" w:pos="20070"/>
        </w:tabs>
        <w:spacing w:line="360" w:lineRule="auto"/>
        <w:ind w:left="1260" w:right="3358"/>
        <w:jc w:val="both"/>
        <w:rPr>
          <w:rFonts w:asciiTheme="majorBidi" w:hAnsiTheme="majorBidi" w:cstheme="majorBidi"/>
          <w:b/>
          <w:bCs/>
          <w:sz w:val="24"/>
          <w:szCs w:val="24"/>
          <w:lang w:bidi="fa-IR"/>
        </w:rPr>
      </w:pPr>
      <w:r w:rsidRPr="006D57FD">
        <w:rPr>
          <w:rFonts w:asciiTheme="majorBidi" w:hAnsiTheme="majorBidi" w:cstheme="majorBidi"/>
          <w:b/>
          <w:bCs/>
          <w:sz w:val="24"/>
          <w:szCs w:val="24"/>
          <w:lang w:bidi="fa-IR"/>
        </w:rPr>
        <w:t>Declaration of conflict of interest</w:t>
      </w:r>
    </w:p>
    <w:p w:rsidR="00A046CC" w:rsidRPr="006D57FD" w:rsidRDefault="00A046CC" w:rsidP="007517CD">
      <w:pPr>
        <w:tabs>
          <w:tab w:val="left" w:pos="20070"/>
        </w:tabs>
        <w:spacing w:line="360" w:lineRule="auto"/>
        <w:ind w:left="1260" w:right="3358"/>
        <w:jc w:val="both"/>
        <w:rPr>
          <w:rFonts w:asciiTheme="majorBidi" w:hAnsiTheme="majorBidi" w:cstheme="majorBidi"/>
          <w:sz w:val="24"/>
          <w:szCs w:val="24"/>
          <w:lang w:bidi="fa-IR"/>
        </w:rPr>
      </w:pPr>
      <w:r w:rsidRPr="006D57FD">
        <w:rPr>
          <w:rFonts w:asciiTheme="majorBidi" w:hAnsiTheme="majorBidi" w:cstheme="majorBidi"/>
          <w:sz w:val="24"/>
          <w:szCs w:val="24"/>
          <w:lang w:bidi="fa-IR"/>
        </w:rPr>
        <w:t>The authors declare that there is no conflict of interests.</w:t>
      </w:r>
    </w:p>
    <w:p w:rsidR="00A046CC" w:rsidRPr="006D57FD" w:rsidRDefault="00A046CC" w:rsidP="007517CD">
      <w:pPr>
        <w:tabs>
          <w:tab w:val="left" w:pos="20070"/>
        </w:tabs>
        <w:spacing w:line="360" w:lineRule="auto"/>
        <w:ind w:left="1260" w:right="3358"/>
        <w:jc w:val="both"/>
        <w:rPr>
          <w:rFonts w:asciiTheme="majorBidi" w:hAnsiTheme="majorBidi" w:cstheme="majorBidi"/>
          <w:b/>
          <w:bCs/>
          <w:sz w:val="24"/>
          <w:szCs w:val="24"/>
          <w:lang w:bidi="fa-IR"/>
        </w:rPr>
      </w:pPr>
      <w:r w:rsidRPr="006D57FD">
        <w:rPr>
          <w:rFonts w:asciiTheme="majorBidi" w:hAnsiTheme="majorBidi" w:cstheme="majorBidi"/>
          <w:b/>
          <w:bCs/>
          <w:sz w:val="24"/>
          <w:szCs w:val="24"/>
          <w:lang w:bidi="fa-IR"/>
        </w:rPr>
        <w:t xml:space="preserve">Acknowledgements </w:t>
      </w:r>
    </w:p>
    <w:p w:rsidR="00A046CC" w:rsidRPr="006D57FD" w:rsidRDefault="00A046CC" w:rsidP="007517CD">
      <w:pPr>
        <w:tabs>
          <w:tab w:val="left" w:pos="20070"/>
        </w:tabs>
        <w:spacing w:line="360" w:lineRule="auto"/>
        <w:ind w:left="1260" w:right="3358"/>
        <w:jc w:val="both"/>
        <w:rPr>
          <w:rFonts w:asciiTheme="majorBidi" w:hAnsiTheme="majorBidi" w:cstheme="majorBidi"/>
          <w:sz w:val="24"/>
          <w:szCs w:val="24"/>
          <w:lang w:bidi="fa-IR"/>
        </w:rPr>
      </w:pPr>
      <w:r w:rsidRPr="006D57FD">
        <w:rPr>
          <w:rFonts w:asciiTheme="majorBidi" w:hAnsiTheme="majorBidi" w:cstheme="majorBidi"/>
          <w:sz w:val="24"/>
          <w:szCs w:val="24"/>
          <w:lang w:bidi="fa-IR"/>
        </w:rPr>
        <w:t>This project was funded by a grant from Research Council of Mashhad University of Medical Sciences.</w:t>
      </w:r>
      <w:r w:rsidRPr="006D57FD">
        <w:rPr>
          <w:sz w:val="24"/>
          <w:szCs w:val="24"/>
        </w:rPr>
        <w:t xml:space="preserve"> </w:t>
      </w:r>
      <w:r w:rsidRPr="006D57FD">
        <w:rPr>
          <w:rFonts w:asciiTheme="majorBidi" w:hAnsiTheme="majorBidi" w:cstheme="majorBidi"/>
          <w:sz w:val="24"/>
          <w:szCs w:val="24"/>
          <w:lang w:bidi="fa-IR"/>
        </w:rPr>
        <w:t>It was conducted under contract NO.911096</w:t>
      </w:r>
      <w:r w:rsidR="006E24E9" w:rsidRPr="006D57FD">
        <w:rPr>
          <w:rFonts w:asciiTheme="majorBidi" w:hAnsiTheme="majorBidi" w:cstheme="majorBidi"/>
          <w:sz w:val="24"/>
          <w:szCs w:val="24"/>
          <w:lang w:bidi="fa-IR"/>
        </w:rPr>
        <w:t>.</w:t>
      </w:r>
    </w:p>
    <w:p w:rsidR="00BF37D8" w:rsidRDefault="00F1466A" w:rsidP="007517CD">
      <w:pPr>
        <w:tabs>
          <w:tab w:val="left" w:pos="20070"/>
        </w:tabs>
        <w:spacing w:line="360" w:lineRule="auto"/>
        <w:ind w:left="1260" w:right="3358"/>
        <w:jc w:val="both"/>
        <w:rPr>
          <w:rFonts w:asciiTheme="majorBidi" w:hAnsiTheme="majorBidi" w:cstheme="majorBidi"/>
          <w:sz w:val="28"/>
          <w:szCs w:val="28"/>
          <w:lang w:bidi="fa-IR"/>
        </w:rPr>
      </w:pPr>
      <w:r>
        <w:rPr>
          <w:rFonts w:asciiTheme="majorBidi" w:hAnsiTheme="majorBidi" w:cstheme="majorBidi"/>
          <w:sz w:val="28"/>
          <w:szCs w:val="28"/>
          <w:lang w:bidi="fa-IR"/>
        </w:rPr>
        <w:t>References</w:t>
      </w:r>
    </w:p>
    <w:p w:rsidR="00BF37D8" w:rsidRPr="00856447" w:rsidRDefault="00BF37D8" w:rsidP="007517CD">
      <w:pPr>
        <w:numPr>
          <w:ilvl w:val="0"/>
          <w:numId w:val="1"/>
        </w:numPr>
        <w:tabs>
          <w:tab w:val="left" w:pos="20070"/>
        </w:tabs>
        <w:spacing w:after="5" w:line="265" w:lineRule="auto"/>
        <w:ind w:left="1260" w:right="3358" w:hanging="414"/>
        <w:jc w:val="both"/>
        <w:rPr>
          <w:rFonts w:asciiTheme="majorBidi" w:hAnsiTheme="majorBidi" w:cstheme="majorBidi"/>
          <w:sz w:val="24"/>
          <w:szCs w:val="24"/>
        </w:rPr>
      </w:pPr>
      <w:r w:rsidRPr="00856447">
        <w:rPr>
          <w:rFonts w:asciiTheme="majorBidi" w:hAnsiTheme="majorBidi" w:cstheme="majorBidi"/>
          <w:sz w:val="24"/>
          <w:szCs w:val="24"/>
        </w:rPr>
        <w:t>Ranjbar</w:t>
      </w:r>
      <w:r>
        <w:rPr>
          <w:rFonts w:asciiTheme="majorBidi" w:hAnsiTheme="majorBidi" w:cstheme="majorBidi"/>
          <w:sz w:val="24"/>
          <w:szCs w:val="24"/>
        </w:rPr>
        <w:t xml:space="preserve">, </w:t>
      </w:r>
      <w:r w:rsidRPr="00856447">
        <w:rPr>
          <w:rFonts w:asciiTheme="majorBidi" w:hAnsiTheme="majorBidi" w:cstheme="majorBidi"/>
          <w:sz w:val="24"/>
          <w:szCs w:val="24"/>
        </w:rPr>
        <w:t>A</w:t>
      </w:r>
      <w:r>
        <w:rPr>
          <w:rFonts w:asciiTheme="majorBidi" w:hAnsiTheme="majorBidi" w:cstheme="majorBidi"/>
          <w:sz w:val="24"/>
          <w:szCs w:val="24"/>
        </w:rPr>
        <w:t>.</w:t>
      </w:r>
      <w:r w:rsidRPr="00856447">
        <w:rPr>
          <w:rFonts w:asciiTheme="majorBidi" w:hAnsiTheme="majorBidi" w:cstheme="majorBidi"/>
          <w:sz w:val="24"/>
          <w:szCs w:val="24"/>
        </w:rPr>
        <w:t>, Pasalar</w:t>
      </w:r>
      <w:r>
        <w:rPr>
          <w:rFonts w:asciiTheme="majorBidi" w:hAnsiTheme="majorBidi" w:cstheme="majorBidi"/>
          <w:sz w:val="24"/>
          <w:szCs w:val="24"/>
        </w:rPr>
        <w:t>,</w:t>
      </w:r>
      <w:r w:rsidRPr="00856447">
        <w:rPr>
          <w:rFonts w:asciiTheme="majorBidi" w:hAnsiTheme="majorBidi" w:cstheme="majorBidi"/>
          <w:sz w:val="24"/>
          <w:szCs w:val="24"/>
        </w:rPr>
        <w:t xml:space="preserve"> P</w:t>
      </w:r>
      <w:r>
        <w:rPr>
          <w:rFonts w:asciiTheme="majorBidi" w:hAnsiTheme="majorBidi" w:cstheme="majorBidi"/>
          <w:sz w:val="24"/>
          <w:szCs w:val="24"/>
        </w:rPr>
        <w:t>.</w:t>
      </w:r>
      <w:r w:rsidRPr="00856447">
        <w:rPr>
          <w:rFonts w:asciiTheme="majorBidi" w:hAnsiTheme="majorBidi" w:cstheme="majorBidi"/>
          <w:sz w:val="24"/>
          <w:szCs w:val="24"/>
        </w:rPr>
        <w:t>, Abdollahi</w:t>
      </w:r>
      <w:r>
        <w:rPr>
          <w:rFonts w:asciiTheme="majorBidi" w:hAnsiTheme="majorBidi" w:cstheme="majorBidi"/>
          <w:sz w:val="24"/>
          <w:szCs w:val="24"/>
        </w:rPr>
        <w:t>,</w:t>
      </w:r>
      <w:r w:rsidRPr="00856447">
        <w:rPr>
          <w:rFonts w:asciiTheme="majorBidi" w:hAnsiTheme="majorBidi" w:cstheme="majorBidi"/>
          <w:sz w:val="24"/>
          <w:szCs w:val="24"/>
        </w:rPr>
        <w:t xml:space="preserve"> M.</w:t>
      </w:r>
      <w:r>
        <w:rPr>
          <w:rFonts w:asciiTheme="majorBidi" w:hAnsiTheme="majorBidi" w:cstheme="majorBidi"/>
          <w:sz w:val="24"/>
          <w:szCs w:val="24"/>
        </w:rPr>
        <w:t>,</w:t>
      </w:r>
      <w:r w:rsidRPr="00EA46D7">
        <w:rPr>
          <w:rFonts w:asciiTheme="majorBidi" w:hAnsiTheme="majorBidi" w:cstheme="majorBidi"/>
          <w:sz w:val="24"/>
          <w:szCs w:val="24"/>
        </w:rPr>
        <w:t xml:space="preserve"> </w:t>
      </w:r>
      <w:r w:rsidRPr="00856447">
        <w:rPr>
          <w:rFonts w:asciiTheme="majorBidi" w:hAnsiTheme="majorBidi" w:cstheme="majorBidi"/>
          <w:sz w:val="24"/>
          <w:szCs w:val="24"/>
        </w:rPr>
        <w:t>2002</w:t>
      </w:r>
      <w:r>
        <w:rPr>
          <w:rFonts w:asciiTheme="majorBidi" w:hAnsiTheme="majorBidi" w:cstheme="majorBidi"/>
          <w:sz w:val="24"/>
          <w:szCs w:val="24"/>
        </w:rPr>
        <w:t xml:space="preserve">. </w:t>
      </w:r>
      <w:r w:rsidRPr="00856447">
        <w:rPr>
          <w:rFonts w:asciiTheme="majorBidi" w:hAnsiTheme="majorBidi" w:cstheme="majorBidi"/>
          <w:sz w:val="24"/>
          <w:szCs w:val="24"/>
        </w:rPr>
        <w:t>Induction of oxidative stress and acetylcholinesterase inhibition in organophosphorous pesticide manufacturing workers. Hum Exp Toxicol. 21</w:t>
      </w:r>
      <w:r>
        <w:rPr>
          <w:rFonts w:asciiTheme="majorBidi" w:hAnsiTheme="majorBidi" w:cstheme="majorBidi"/>
          <w:sz w:val="24"/>
          <w:szCs w:val="24"/>
        </w:rPr>
        <w:t>,</w:t>
      </w:r>
      <w:r w:rsidRPr="00856447">
        <w:rPr>
          <w:rFonts w:asciiTheme="majorBidi" w:hAnsiTheme="majorBidi" w:cstheme="majorBidi"/>
          <w:sz w:val="24"/>
          <w:szCs w:val="24"/>
        </w:rPr>
        <w:t>179–182.</w:t>
      </w:r>
      <w:r w:rsidRPr="00856447">
        <w:rPr>
          <w:rFonts w:asciiTheme="majorBidi" w:eastAsia="Arial" w:hAnsiTheme="majorBidi" w:cstheme="majorBidi"/>
          <w:sz w:val="24"/>
          <w:szCs w:val="24"/>
        </w:rPr>
        <w:t xml:space="preserve"> </w:t>
      </w:r>
    </w:p>
    <w:p w:rsidR="00BF37D8" w:rsidRPr="00856447" w:rsidRDefault="00BF37D8" w:rsidP="007517CD">
      <w:pPr>
        <w:numPr>
          <w:ilvl w:val="0"/>
          <w:numId w:val="1"/>
        </w:numPr>
        <w:tabs>
          <w:tab w:val="left" w:pos="20070"/>
        </w:tabs>
        <w:spacing w:after="5" w:line="265" w:lineRule="auto"/>
        <w:ind w:left="1260" w:right="3358" w:hanging="414"/>
        <w:jc w:val="both"/>
        <w:rPr>
          <w:rFonts w:asciiTheme="majorBidi" w:hAnsiTheme="majorBidi" w:cstheme="majorBidi"/>
          <w:sz w:val="24"/>
          <w:szCs w:val="24"/>
        </w:rPr>
      </w:pPr>
      <w:r w:rsidRPr="00856447">
        <w:rPr>
          <w:rFonts w:asciiTheme="majorBidi" w:hAnsiTheme="majorBidi" w:cstheme="majorBidi"/>
          <w:sz w:val="24"/>
          <w:szCs w:val="24"/>
        </w:rPr>
        <w:t>Abdel</w:t>
      </w:r>
      <w:r w:rsidRPr="00856447">
        <w:rPr>
          <w:rFonts w:ascii="Cambria Math" w:hAnsi="Cambria Math" w:cs="Cambria Math"/>
          <w:sz w:val="24"/>
          <w:szCs w:val="24"/>
        </w:rPr>
        <w:t>‐</w:t>
      </w:r>
      <w:r w:rsidRPr="00856447">
        <w:rPr>
          <w:rFonts w:asciiTheme="majorBidi" w:hAnsiTheme="majorBidi" w:cstheme="majorBidi"/>
          <w:sz w:val="24"/>
          <w:szCs w:val="24"/>
        </w:rPr>
        <w:t>Daim</w:t>
      </w:r>
      <w:r>
        <w:rPr>
          <w:rFonts w:asciiTheme="majorBidi" w:hAnsiTheme="majorBidi" w:cstheme="majorBidi"/>
          <w:sz w:val="24"/>
          <w:szCs w:val="24"/>
        </w:rPr>
        <w:t>,</w:t>
      </w:r>
      <w:r w:rsidRPr="00856447">
        <w:rPr>
          <w:rFonts w:asciiTheme="majorBidi" w:hAnsiTheme="majorBidi" w:cstheme="majorBidi"/>
          <w:sz w:val="24"/>
          <w:szCs w:val="24"/>
        </w:rPr>
        <w:t xml:space="preserve"> M</w:t>
      </w:r>
      <w:r>
        <w:rPr>
          <w:rFonts w:asciiTheme="majorBidi" w:hAnsiTheme="majorBidi" w:cstheme="majorBidi"/>
          <w:sz w:val="24"/>
          <w:szCs w:val="24"/>
        </w:rPr>
        <w:t>.</w:t>
      </w:r>
      <w:r w:rsidRPr="00856447">
        <w:rPr>
          <w:rFonts w:asciiTheme="majorBidi" w:hAnsiTheme="majorBidi" w:cstheme="majorBidi"/>
          <w:sz w:val="24"/>
          <w:szCs w:val="24"/>
        </w:rPr>
        <w:t>, Halawa</w:t>
      </w:r>
      <w:r>
        <w:rPr>
          <w:rFonts w:asciiTheme="majorBidi" w:hAnsiTheme="majorBidi" w:cstheme="majorBidi"/>
          <w:sz w:val="24"/>
          <w:szCs w:val="24"/>
        </w:rPr>
        <w:t>,</w:t>
      </w:r>
      <w:r w:rsidRPr="00856447">
        <w:rPr>
          <w:rFonts w:asciiTheme="majorBidi" w:hAnsiTheme="majorBidi" w:cstheme="majorBidi"/>
          <w:sz w:val="24"/>
          <w:szCs w:val="24"/>
        </w:rPr>
        <w:t xml:space="preserve"> S.</w:t>
      </w:r>
      <w:r>
        <w:rPr>
          <w:rFonts w:asciiTheme="majorBidi" w:hAnsiTheme="majorBidi" w:cstheme="majorBidi"/>
          <w:sz w:val="24"/>
          <w:szCs w:val="24"/>
        </w:rPr>
        <w:t xml:space="preserve">, </w:t>
      </w:r>
      <w:r w:rsidRPr="00856447">
        <w:rPr>
          <w:rFonts w:asciiTheme="majorBidi" w:hAnsiTheme="majorBidi" w:cstheme="majorBidi"/>
          <w:sz w:val="24"/>
          <w:szCs w:val="24"/>
        </w:rPr>
        <w:t>2014</w:t>
      </w:r>
      <w:r>
        <w:rPr>
          <w:rFonts w:asciiTheme="majorBidi" w:hAnsiTheme="majorBidi" w:cstheme="majorBidi"/>
          <w:sz w:val="24"/>
          <w:szCs w:val="24"/>
        </w:rPr>
        <w:t>.</w:t>
      </w:r>
      <w:r w:rsidRPr="00856447">
        <w:rPr>
          <w:rFonts w:asciiTheme="majorBidi" w:hAnsiTheme="majorBidi" w:cstheme="majorBidi"/>
          <w:sz w:val="24"/>
          <w:szCs w:val="24"/>
        </w:rPr>
        <w:t xml:space="preserve"> Synergistic hepatocardioprotective and antioxidant effects of myrrh and ascorbic acid against diazinon</w:t>
      </w:r>
      <w:r w:rsidRPr="00856447">
        <w:rPr>
          <w:rFonts w:ascii="Cambria Math" w:hAnsi="Cambria Math" w:cs="Cambria Math"/>
          <w:sz w:val="24"/>
          <w:szCs w:val="24"/>
        </w:rPr>
        <w:t>‐</w:t>
      </w:r>
      <w:r w:rsidRPr="00856447">
        <w:rPr>
          <w:rFonts w:asciiTheme="majorBidi" w:hAnsiTheme="majorBidi" w:cstheme="majorBidi"/>
          <w:sz w:val="24"/>
          <w:szCs w:val="24"/>
        </w:rPr>
        <w:t>induced toxicity in rabbits. Int Res J Humanit Eng Pharm Sci.</w:t>
      </w:r>
      <w:r>
        <w:rPr>
          <w:rFonts w:asciiTheme="majorBidi" w:hAnsiTheme="majorBidi" w:cstheme="majorBidi"/>
          <w:sz w:val="24"/>
          <w:szCs w:val="24"/>
        </w:rPr>
        <w:t xml:space="preserve"> 1,</w:t>
      </w:r>
      <w:r w:rsidRPr="00856447">
        <w:rPr>
          <w:rFonts w:asciiTheme="majorBidi" w:hAnsiTheme="majorBidi" w:cstheme="majorBidi"/>
          <w:sz w:val="24"/>
          <w:szCs w:val="24"/>
        </w:rPr>
        <w:t xml:space="preserve">1–7. </w:t>
      </w:r>
    </w:p>
    <w:p w:rsidR="00BF37D8" w:rsidRPr="00856447" w:rsidRDefault="00BF37D8" w:rsidP="007517CD">
      <w:pPr>
        <w:numPr>
          <w:ilvl w:val="0"/>
          <w:numId w:val="1"/>
        </w:numPr>
        <w:tabs>
          <w:tab w:val="left" w:pos="20070"/>
        </w:tabs>
        <w:spacing w:after="5" w:line="265" w:lineRule="auto"/>
        <w:ind w:left="1260" w:right="3358" w:hanging="414"/>
        <w:jc w:val="both"/>
        <w:rPr>
          <w:rFonts w:asciiTheme="majorBidi" w:hAnsiTheme="majorBidi" w:cstheme="majorBidi"/>
          <w:sz w:val="24"/>
          <w:szCs w:val="24"/>
        </w:rPr>
      </w:pPr>
      <w:r w:rsidRPr="00856447">
        <w:rPr>
          <w:rFonts w:asciiTheme="majorBidi" w:hAnsiTheme="majorBidi" w:cstheme="majorBidi"/>
          <w:sz w:val="24"/>
          <w:szCs w:val="24"/>
        </w:rPr>
        <w:t>Zavon M</w:t>
      </w:r>
      <w:r>
        <w:rPr>
          <w:rFonts w:asciiTheme="majorBidi" w:hAnsiTheme="majorBidi" w:cstheme="majorBidi"/>
          <w:sz w:val="24"/>
          <w:szCs w:val="24"/>
        </w:rPr>
        <w:t>.</w:t>
      </w:r>
      <w:r w:rsidRPr="00856447">
        <w:rPr>
          <w:rFonts w:asciiTheme="majorBidi" w:hAnsiTheme="majorBidi" w:cstheme="majorBidi"/>
          <w:sz w:val="24"/>
          <w:szCs w:val="24"/>
        </w:rPr>
        <w:t>R.</w:t>
      </w:r>
      <w:r>
        <w:rPr>
          <w:rFonts w:asciiTheme="majorBidi" w:hAnsiTheme="majorBidi" w:cstheme="majorBidi"/>
          <w:sz w:val="24"/>
          <w:szCs w:val="24"/>
        </w:rPr>
        <w:t xml:space="preserve"> </w:t>
      </w:r>
      <w:r w:rsidRPr="00856447">
        <w:rPr>
          <w:rFonts w:asciiTheme="majorBidi" w:hAnsiTheme="majorBidi" w:cstheme="majorBidi"/>
          <w:sz w:val="24"/>
          <w:szCs w:val="24"/>
        </w:rPr>
        <w:t>1971</w:t>
      </w:r>
      <w:r>
        <w:rPr>
          <w:rFonts w:asciiTheme="majorBidi" w:hAnsiTheme="majorBidi" w:cstheme="majorBidi"/>
          <w:sz w:val="24"/>
          <w:szCs w:val="24"/>
        </w:rPr>
        <w:t xml:space="preserve">. </w:t>
      </w:r>
      <w:r w:rsidRPr="00856447">
        <w:rPr>
          <w:rFonts w:asciiTheme="majorBidi" w:hAnsiTheme="majorBidi" w:cstheme="majorBidi"/>
          <w:sz w:val="24"/>
          <w:szCs w:val="24"/>
        </w:rPr>
        <w:t>Treatment of organophosphorus and chlorinated hydrocarbon insec</w:t>
      </w:r>
      <w:r>
        <w:rPr>
          <w:rFonts w:asciiTheme="majorBidi" w:hAnsiTheme="majorBidi" w:cstheme="majorBidi"/>
          <w:sz w:val="24"/>
          <w:szCs w:val="24"/>
        </w:rPr>
        <w:t>ticide intoxications. Mod Treat. 8,</w:t>
      </w:r>
      <w:r w:rsidRPr="00856447">
        <w:rPr>
          <w:rFonts w:asciiTheme="majorBidi" w:hAnsiTheme="majorBidi" w:cstheme="majorBidi"/>
          <w:sz w:val="24"/>
          <w:szCs w:val="24"/>
        </w:rPr>
        <w:t xml:space="preserve">503–510. </w:t>
      </w:r>
    </w:p>
    <w:p w:rsidR="00BF37D8" w:rsidRPr="005F57DA" w:rsidRDefault="00BF37D8" w:rsidP="007517CD">
      <w:pPr>
        <w:numPr>
          <w:ilvl w:val="0"/>
          <w:numId w:val="1"/>
        </w:numPr>
        <w:tabs>
          <w:tab w:val="left" w:pos="20070"/>
        </w:tabs>
        <w:spacing w:after="0" w:line="266" w:lineRule="auto"/>
        <w:ind w:left="1260" w:right="3358" w:hanging="414"/>
        <w:jc w:val="both"/>
        <w:rPr>
          <w:rFonts w:asciiTheme="majorBidi" w:hAnsiTheme="majorBidi" w:cstheme="majorBidi"/>
          <w:sz w:val="24"/>
          <w:szCs w:val="24"/>
        </w:rPr>
      </w:pPr>
      <w:r w:rsidRPr="00856447">
        <w:rPr>
          <w:rFonts w:asciiTheme="majorBidi" w:eastAsia="Times New Roman" w:hAnsiTheme="majorBidi" w:cstheme="majorBidi"/>
          <w:sz w:val="24"/>
          <w:szCs w:val="24"/>
        </w:rPr>
        <w:t>Brent</w:t>
      </w:r>
      <w:r>
        <w:rPr>
          <w:rFonts w:asciiTheme="majorBidi" w:eastAsia="Times New Roman" w:hAnsiTheme="majorBidi" w:cstheme="majorBidi"/>
          <w:sz w:val="24"/>
          <w:szCs w:val="24"/>
        </w:rPr>
        <w:t>,</w:t>
      </w:r>
      <w:r w:rsidRPr="00856447">
        <w:rPr>
          <w:rFonts w:asciiTheme="majorBidi" w:eastAsia="Times New Roman" w:hAnsiTheme="majorBidi" w:cstheme="majorBidi"/>
          <w:sz w:val="24"/>
          <w:szCs w:val="24"/>
        </w:rPr>
        <w:t xml:space="preserve"> J</w:t>
      </w:r>
      <w:r>
        <w:rPr>
          <w:rFonts w:asciiTheme="majorBidi" w:eastAsia="Times New Roman" w:hAnsiTheme="majorBidi" w:cstheme="majorBidi"/>
          <w:sz w:val="24"/>
          <w:szCs w:val="24"/>
        </w:rPr>
        <w:t>.</w:t>
      </w:r>
      <w:r w:rsidRPr="00856447">
        <w:rPr>
          <w:rFonts w:asciiTheme="majorBidi" w:eastAsia="Times New Roman" w:hAnsiTheme="majorBidi" w:cstheme="majorBidi"/>
          <w:sz w:val="24"/>
          <w:szCs w:val="24"/>
        </w:rPr>
        <w:t>, Wallance</w:t>
      </w:r>
      <w:r>
        <w:rPr>
          <w:rFonts w:asciiTheme="majorBidi" w:eastAsia="Times New Roman" w:hAnsiTheme="majorBidi" w:cstheme="majorBidi"/>
          <w:sz w:val="24"/>
          <w:szCs w:val="24"/>
        </w:rPr>
        <w:t>,</w:t>
      </w:r>
      <w:r w:rsidRPr="00856447">
        <w:rPr>
          <w:rFonts w:asciiTheme="majorBidi" w:eastAsia="Times New Roman" w:hAnsiTheme="majorBidi" w:cstheme="majorBidi"/>
          <w:sz w:val="24"/>
          <w:szCs w:val="24"/>
        </w:rPr>
        <w:t xml:space="preserve"> K</w:t>
      </w:r>
      <w:r>
        <w:rPr>
          <w:rFonts w:asciiTheme="majorBidi" w:eastAsia="Times New Roman" w:hAnsiTheme="majorBidi" w:cstheme="majorBidi"/>
          <w:sz w:val="24"/>
          <w:szCs w:val="24"/>
        </w:rPr>
        <w:t>.</w:t>
      </w:r>
      <w:r w:rsidRPr="00856447">
        <w:rPr>
          <w:rFonts w:asciiTheme="majorBidi" w:eastAsia="Times New Roman" w:hAnsiTheme="majorBidi" w:cstheme="majorBidi"/>
          <w:sz w:val="24"/>
          <w:szCs w:val="24"/>
        </w:rPr>
        <w:t>L</w:t>
      </w:r>
      <w:r>
        <w:rPr>
          <w:rFonts w:asciiTheme="majorBidi" w:eastAsia="Times New Roman" w:hAnsiTheme="majorBidi" w:cstheme="majorBidi"/>
          <w:sz w:val="24"/>
          <w:szCs w:val="24"/>
        </w:rPr>
        <w:t>.</w:t>
      </w:r>
      <w:r w:rsidRPr="00856447">
        <w:rPr>
          <w:rFonts w:asciiTheme="majorBidi" w:eastAsia="Times New Roman" w:hAnsiTheme="majorBidi" w:cstheme="majorBidi"/>
          <w:sz w:val="24"/>
          <w:szCs w:val="24"/>
        </w:rPr>
        <w:t>, Burkhart</w:t>
      </w:r>
      <w:r>
        <w:rPr>
          <w:rFonts w:asciiTheme="majorBidi" w:eastAsia="Times New Roman" w:hAnsiTheme="majorBidi" w:cstheme="majorBidi"/>
          <w:sz w:val="24"/>
          <w:szCs w:val="24"/>
        </w:rPr>
        <w:t>,</w:t>
      </w:r>
      <w:r w:rsidRPr="00856447">
        <w:rPr>
          <w:rFonts w:asciiTheme="majorBidi" w:eastAsia="Times New Roman" w:hAnsiTheme="majorBidi" w:cstheme="majorBidi"/>
          <w:sz w:val="24"/>
          <w:szCs w:val="24"/>
        </w:rPr>
        <w:t xml:space="preserve"> K</w:t>
      </w:r>
      <w:r>
        <w:rPr>
          <w:rFonts w:asciiTheme="majorBidi" w:eastAsia="Times New Roman" w:hAnsiTheme="majorBidi" w:cstheme="majorBidi"/>
          <w:sz w:val="24"/>
          <w:szCs w:val="24"/>
        </w:rPr>
        <w:t>.</w:t>
      </w:r>
      <w:r w:rsidRPr="00856447">
        <w:rPr>
          <w:rFonts w:asciiTheme="majorBidi" w:eastAsia="Times New Roman" w:hAnsiTheme="majorBidi" w:cstheme="majorBidi"/>
          <w:sz w:val="24"/>
          <w:szCs w:val="24"/>
        </w:rPr>
        <w:t>K</w:t>
      </w:r>
      <w:r>
        <w:rPr>
          <w:rFonts w:asciiTheme="majorBidi" w:eastAsia="Times New Roman" w:hAnsiTheme="majorBidi" w:cstheme="majorBidi"/>
          <w:sz w:val="24"/>
          <w:szCs w:val="24"/>
        </w:rPr>
        <w:t>.</w:t>
      </w:r>
      <w:r w:rsidRPr="00856447">
        <w:rPr>
          <w:rFonts w:asciiTheme="majorBidi" w:eastAsia="Times New Roman" w:hAnsiTheme="majorBidi" w:cstheme="majorBidi"/>
          <w:sz w:val="24"/>
          <w:szCs w:val="24"/>
        </w:rPr>
        <w:t>, Phillips</w:t>
      </w:r>
      <w:r>
        <w:rPr>
          <w:rFonts w:asciiTheme="majorBidi" w:eastAsia="Times New Roman" w:hAnsiTheme="majorBidi" w:cstheme="majorBidi"/>
          <w:sz w:val="24"/>
          <w:szCs w:val="24"/>
        </w:rPr>
        <w:t>,</w:t>
      </w:r>
      <w:r w:rsidRPr="00856447">
        <w:rPr>
          <w:rFonts w:asciiTheme="majorBidi" w:eastAsia="Times New Roman" w:hAnsiTheme="majorBidi" w:cstheme="majorBidi"/>
          <w:sz w:val="24"/>
          <w:szCs w:val="24"/>
        </w:rPr>
        <w:t xml:space="preserve"> S</w:t>
      </w:r>
      <w:r>
        <w:rPr>
          <w:rFonts w:asciiTheme="majorBidi" w:eastAsia="Times New Roman" w:hAnsiTheme="majorBidi" w:cstheme="majorBidi"/>
          <w:sz w:val="24"/>
          <w:szCs w:val="24"/>
        </w:rPr>
        <w:t>.</w:t>
      </w:r>
      <w:r w:rsidRPr="00856447">
        <w:rPr>
          <w:rFonts w:asciiTheme="majorBidi" w:eastAsia="Times New Roman" w:hAnsiTheme="majorBidi" w:cstheme="majorBidi"/>
          <w:sz w:val="24"/>
          <w:szCs w:val="24"/>
        </w:rPr>
        <w:t>D.</w:t>
      </w:r>
      <w:r>
        <w:rPr>
          <w:rFonts w:asciiTheme="majorBidi" w:eastAsia="Times New Roman" w:hAnsiTheme="majorBidi" w:cstheme="majorBidi"/>
          <w:sz w:val="24"/>
          <w:szCs w:val="24"/>
        </w:rPr>
        <w:t>,</w:t>
      </w:r>
      <w:r w:rsidRPr="00856447">
        <w:rPr>
          <w:rFonts w:asciiTheme="majorBidi" w:eastAsia="Times New Roman" w:hAnsiTheme="majorBidi" w:cstheme="majorBidi"/>
          <w:sz w:val="24"/>
          <w:szCs w:val="24"/>
        </w:rPr>
        <w:t xml:space="preserve"> Donovan</w:t>
      </w:r>
      <w:r>
        <w:rPr>
          <w:rFonts w:asciiTheme="majorBidi" w:eastAsia="Times New Roman" w:hAnsiTheme="majorBidi" w:cstheme="majorBidi"/>
          <w:sz w:val="24"/>
          <w:szCs w:val="24"/>
        </w:rPr>
        <w:t>,</w:t>
      </w:r>
      <w:r w:rsidRPr="00856447">
        <w:rPr>
          <w:rFonts w:asciiTheme="majorBidi" w:eastAsia="Times New Roman" w:hAnsiTheme="majorBidi" w:cstheme="majorBidi"/>
          <w:sz w:val="24"/>
          <w:szCs w:val="24"/>
        </w:rPr>
        <w:t xml:space="preserve"> J</w:t>
      </w:r>
      <w:r>
        <w:rPr>
          <w:rFonts w:asciiTheme="majorBidi" w:eastAsia="Times New Roman" w:hAnsiTheme="majorBidi" w:cstheme="majorBidi"/>
          <w:sz w:val="24"/>
          <w:szCs w:val="24"/>
        </w:rPr>
        <w:t>.</w:t>
      </w:r>
      <w:r w:rsidRPr="00856447">
        <w:rPr>
          <w:rFonts w:asciiTheme="majorBidi" w:eastAsia="Times New Roman" w:hAnsiTheme="majorBidi" w:cstheme="majorBidi"/>
          <w:sz w:val="24"/>
          <w:szCs w:val="24"/>
        </w:rPr>
        <w:t>W</w:t>
      </w:r>
      <w:r>
        <w:rPr>
          <w:rFonts w:asciiTheme="majorBidi" w:eastAsia="Times New Roman" w:hAnsiTheme="majorBidi" w:cstheme="majorBidi"/>
          <w:sz w:val="24"/>
          <w:szCs w:val="24"/>
        </w:rPr>
        <w:t>.,</w:t>
      </w:r>
      <w:r w:rsidRPr="00856447">
        <w:rPr>
          <w:rFonts w:asciiTheme="majorBidi" w:eastAsia="Times New Roman" w:hAnsiTheme="majorBidi" w:cstheme="majorBidi"/>
          <w:sz w:val="24"/>
          <w:szCs w:val="24"/>
        </w:rPr>
        <w:t xml:space="preserve"> 2005</w:t>
      </w:r>
      <w:r>
        <w:rPr>
          <w:rFonts w:asciiTheme="majorBidi" w:eastAsia="Times New Roman" w:hAnsiTheme="majorBidi" w:cstheme="majorBidi"/>
          <w:sz w:val="24"/>
          <w:szCs w:val="24"/>
        </w:rPr>
        <w:t xml:space="preserve">. </w:t>
      </w:r>
      <w:r w:rsidRPr="00856447">
        <w:rPr>
          <w:rFonts w:asciiTheme="majorBidi" w:eastAsia="Times New Roman" w:hAnsiTheme="majorBidi" w:cstheme="majorBidi"/>
          <w:sz w:val="24"/>
          <w:szCs w:val="24"/>
        </w:rPr>
        <w:t>Critical care toxicology- diagnosis and management of the critically poisoned patient. Philadelphia, Elsevier Mosby</w:t>
      </w:r>
      <w:r>
        <w:rPr>
          <w:rFonts w:asciiTheme="majorBidi" w:eastAsia="Times New Roman" w:hAnsiTheme="majorBidi" w:cstheme="majorBidi"/>
          <w:sz w:val="24"/>
          <w:szCs w:val="24"/>
        </w:rPr>
        <w:t>, pp.</w:t>
      </w:r>
      <w:r w:rsidRPr="00856447">
        <w:rPr>
          <w:rFonts w:asciiTheme="majorBidi" w:eastAsia="Times New Roman" w:hAnsiTheme="majorBidi" w:cstheme="majorBidi"/>
          <w:sz w:val="24"/>
          <w:szCs w:val="24"/>
        </w:rPr>
        <w:t xml:space="preserve"> 937-</w:t>
      </w:r>
      <w:r w:rsidRPr="005F57DA">
        <w:rPr>
          <w:rFonts w:asciiTheme="majorBidi" w:eastAsia="Times New Roman" w:hAnsiTheme="majorBidi" w:cstheme="majorBidi"/>
          <w:sz w:val="24"/>
          <w:szCs w:val="24"/>
        </w:rPr>
        <w:t>42.</w:t>
      </w:r>
      <w:r w:rsidRPr="005F57DA">
        <w:rPr>
          <w:rFonts w:asciiTheme="majorBidi" w:hAnsiTheme="majorBidi" w:cstheme="majorBidi"/>
          <w:sz w:val="24"/>
          <w:szCs w:val="24"/>
        </w:rPr>
        <w:t xml:space="preserve"> </w:t>
      </w:r>
    </w:p>
    <w:p w:rsidR="00BF37D8" w:rsidRPr="00856447" w:rsidRDefault="00BF37D8" w:rsidP="007517CD">
      <w:pPr>
        <w:numPr>
          <w:ilvl w:val="0"/>
          <w:numId w:val="1"/>
        </w:numPr>
        <w:tabs>
          <w:tab w:val="left" w:pos="20070"/>
        </w:tabs>
        <w:spacing w:after="5" w:line="265" w:lineRule="auto"/>
        <w:ind w:left="1260" w:right="3358" w:hanging="414"/>
        <w:jc w:val="both"/>
        <w:rPr>
          <w:rFonts w:asciiTheme="majorBidi" w:hAnsiTheme="majorBidi" w:cstheme="majorBidi"/>
          <w:sz w:val="24"/>
          <w:szCs w:val="24"/>
        </w:rPr>
      </w:pPr>
      <w:r w:rsidRPr="00856447">
        <w:rPr>
          <w:rFonts w:asciiTheme="majorBidi" w:hAnsiTheme="majorBidi" w:cstheme="majorBidi"/>
          <w:sz w:val="24"/>
          <w:szCs w:val="24"/>
        </w:rPr>
        <w:t>Carr</w:t>
      </w:r>
      <w:r>
        <w:rPr>
          <w:rFonts w:asciiTheme="majorBidi" w:hAnsiTheme="majorBidi" w:cstheme="majorBidi"/>
          <w:sz w:val="24"/>
          <w:szCs w:val="24"/>
        </w:rPr>
        <w:t>,</w:t>
      </w:r>
      <w:r w:rsidRPr="00856447">
        <w:rPr>
          <w:rFonts w:asciiTheme="majorBidi" w:hAnsiTheme="majorBidi" w:cstheme="majorBidi"/>
          <w:sz w:val="24"/>
          <w:szCs w:val="24"/>
        </w:rPr>
        <w:t xml:space="preserve"> R</w:t>
      </w:r>
      <w:r>
        <w:rPr>
          <w:rFonts w:asciiTheme="majorBidi" w:hAnsiTheme="majorBidi" w:cstheme="majorBidi"/>
          <w:sz w:val="24"/>
          <w:szCs w:val="24"/>
        </w:rPr>
        <w:t>.</w:t>
      </w:r>
      <w:r w:rsidRPr="00856447">
        <w:rPr>
          <w:rFonts w:asciiTheme="majorBidi" w:hAnsiTheme="majorBidi" w:cstheme="majorBidi"/>
          <w:sz w:val="24"/>
          <w:szCs w:val="24"/>
        </w:rPr>
        <w:t>L</w:t>
      </w:r>
      <w:r>
        <w:rPr>
          <w:rFonts w:asciiTheme="majorBidi" w:hAnsiTheme="majorBidi" w:cstheme="majorBidi"/>
          <w:sz w:val="24"/>
          <w:szCs w:val="24"/>
        </w:rPr>
        <w:t>.</w:t>
      </w:r>
      <w:r w:rsidRPr="00856447">
        <w:rPr>
          <w:rFonts w:asciiTheme="majorBidi" w:hAnsiTheme="majorBidi" w:cstheme="majorBidi"/>
          <w:sz w:val="24"/>
          <w:szCs w:val="24"/>
        </w:rPr>
        <w:t>, Richardson</w:t>
      </w:r>
      <w:r>
        <w:rPr>
          <w:rFonts w:asciiTheme="majorBidi" w:hAnsiTheme="majorBidi" w:cstheme="majorBidi"/>
          <w:sz w:val="24"/>
          <w:szCs w:val="24"/>
        </w:rPr>
        <w:t>,</w:t>
      </w:r>
      <w:r w:rsidRPr="00856447">
        <w:rPr>
          <w:rFonts w:asciiTheme="majorBidi" w:hAnsiTheme="majorBidi" w:cstheme="majorBidi"/>
          <w:sz w:val="24"/>
          <w:szCs w:val="24"/>
        </w:rPr>
        <w:t xml:space="preserve"> J</w:t>
      </w:r>
      <w:r>
        <w:rPr>
          <w:rFonts w:asciiTheme="majorBidi" w:hAnsiTheme="majorBidi" w:cstheme="majorBidi"/>
          <w:sz w:val="24"/>
          <w:szCs w:val="24"/>
        </w:rPr>
        <w:t>.</w:t>
      </w:r>
      <w:r w:rsidRPr="00856447">
        <w:rPr>
          <w:rFonts w:asciiTheme="majorBidi" w:hAnsiTheme="majorBidi" w:cstheme="majorBidi"/>
          <w:sz w:val="24"/>
          <w:szCs w:val="24"/>
        </w:rPr>
        <w:t>R</w:t>
      </w:r>
      <w:r>
        <w:rPr>
          <w:rFonts w:asciiTheme="majorBidi" w:hAnsiTheme="majorBidi" w:cstheme="majorBidi"/>
          <w:sz w:val="24"/>
          <w:szCs w:val="24"/>
        </w:rPr>
        <w:t>.</w:t>
      </w:r>
      <w:r w:rsidRPr="00856447">
        <w:rPr>
          <w:rFonts w:asciiTheme="majorBidi" w:hAnsiTheme="majorBidi" w:cstheme="majorBidi"/>
          <w:sz w:val="24"/>
          <w:szCs w:val="24"/>
        </w:rPr>
        <w:t>, Guarisco</w:t>
      </w:r>
      <w:r>
        <w:rPr>
          <w:rFonts w:asciiTheme="majorBidi" w:hAnsiTheme="majorBidi" w:cstheme="majorBidi"/>
          <w:sz w:val="24"/>
          <w:szCs w:val="24"/>
        </w:rPr>
        <w:t>,</w:t>
      </w:r>
      <w:r w:rsidRPr="00856447">
        <w:rPr>
          <w:rFonts w:asciiTheme="majorBidi" w:hAnsiTheme="majorBidi" w:cstheme="majorBidi"/>
          <w:sz w:val="24"/>
          <w:szCs w:val="24"/>
        </w:rPr>
        <w:t xml:space="preserve"> J</w:t>
      </w:r>
      <w:r>
        <w:rPr>
          <w:rFonts w:asciiTheme="majorBidi" w:hAnsiTheme="majorBidi" w:cstheme="majorBidi"/>
          <w:sz w:val="24"/>
          <w:szCs w:val="24"/>
        </w:rPr>
        <w:t>.</w:t>
      </w:r>
      <w:r w:rsidRPr="00856447">
        <w:rPr>
          <w:rFonts w:asciiTheme="majorBidi" w:hAnsiTheme="majorBidi" w:cstheme="majorBidi"/>
          <w:sz w:val="24"/>
          <w:szCs w:val="24"/>
        </w:rPr>
        <w:t>A</w:t>
      </w:r>
      <w:r>
        <w:rPr>
          <w:rFonts w:asciiTheme="majorBidi" w:hAnsiTheme="majorBidi" w:cstheme="majorBidi"/>
          <w:sz w:val="24"/>
          <w:szCs w:val="24"/>
        </w:rPr>
        <w:t>.</w:t>
      </w:r>
      <w:r w:rsidRPr="00856447">
        <w:rPr>
          <w:rFonts w:asciiTheme="majorBidi" w:hAnsiTheme="majorBidi" w:cstheme="majorBidi"/>
          <w:sz w:val="24"/>
          <w:szCs w:val="24"/>
        </w:rPr>
        <w:t>,</w:t>
      </w:r>
      <w:r w:rsidRPr="00856447">
        <w:rPr>
          <w:rFonts w:asciiTheme="majorBidi" w:eastAsia="Arial" w:hAnsiTheme="majorBidi" w:cstheme="majorBidi"/>
          <w:sz w:val="24"/>
          <w:szCs w:val="24"/>
        </w:rPr>
        <w:t xml:space="preserve"> </w:t>
      </w:r>
      <w:r w:rsidRPr="00856447">
        <w:rPr>
          <w:rFonts w:asciiTheme="majorBidi" w:hAnsiTheme="majorBidi" w:cstheme="majorBidi"/>
          <w:sz w:val="24"/>
          <w:szCs w:val="24"/>
        </w:rPr>
        <w:t>Kachroo</w:t>
      </w:r>
      <w:r>
        <w:rPr>
          <w:rFonts w:asciiTheme="majorBidi" w:hAnsiTheme="majorBidi" w:cstheme="majorBidi"/>
          <w:sz w:val="24"/>
          <w:szCs w:val="24"/>
        </w:rPr>
        <w:t>,</w:t>
      </w:r>
      <w:r w:rsidRPr="00856447">
        <w:rPr>
          <w:rFonts w:asciiTheme="majorBidi" w:hAnsiTheme="majorBidi" w:cstheme="majorBidi"/>
          <w:sz w:val="24"/>
          <w:szCs w:val="24"/>
        </w:rPr>
        <w:t xml:space="preserve"> A</w:t>
      </w:r>
      <w:r>
        <w:rPr>
          <w:rFonts w:asciiTheme="majorBidi" w:hAnsiTheme="majorBidi" w:cstheme="majorBidi"/>
          <w:sz w:val="24"/>
          <w:szCs w:val="24"/>
        </w:rPr>
        <w:t>.</w:t>
      </w:r>
      <w:r w:rsidRPr="00856447">
        <w:rPr>
          <w:rFonts w:asciiTheme="majorBidi" w:hAnsiTheme="majorBidi" w:cstheme="majorBidi"/>
          <w:sz w:val="24"/>
          <w:szCs w:val="24"/>
        </w:rPr>
        <w:t>, Chambers</w:t>
      </w:r>
      <w:r>
        <w:rPr>
          <w:rFonts w:asciiTheme="majorBidi" w:hAnsiTheme="majorBidi" w:cstheme="majorBidi"/>
          <w:sz w:val="24"/>
          <w:szCs w:val="24"/>
        </w:rPr>
        <w:t>,</w:t>
      </w:r>
      <w:r w:rsidRPr="00856447">
        <w:rPr>
          <w:rFonts w:asciiTheme="majorBidi" w:hAnsiTheme="majorBidi" w:cstheme="majorBidi"/>
          <w:sz w:val="24"/>
          <w:szCs w:val="24"/>
        </w:rPr>
        <w:t xml:space="preserve"> J</w:t>
      </w:r>
      <w:r>
        <w:rPr>
          <w:rFonts w:asciiTheme="majorBidi" w:hAnsiTheme="majorBidi" w:cstheme="majorBidi"/>
          <w:sz w:val="24"/>
          <w:szCs w:val="24"/>
        </w:rPr>
        <w:t>.</w:t>
      </w:r>
      <w:r w:rsidRPr="00856447">
        <w:rPr>
          <w:rFonts w:asciiTheme="majorBidi" w:hAnsiTheme="majorBidi" w:cstheme="majorBidi"/>
          <w:sz w:val="24"/>
          <w:szCs w:val="24"/>
        </w:rPr>
        <w:t>E</w:t>
      </w:r>
      <w:r>
        <w:rPr>
          <w:rFonts w:asciiTheme="majorBidi" w:hAnsiTheme="majorBidi" w:cstheme="majorBidi"/>
          <w:sz w:val="24"/>
          <w:szCs w:val="24"/>
        </w:rPr>
        <w:t>.</w:t>
      </w:r>
      <w:r w:rsidRPr="00856447">
        <w:rPr>
          <w:rFonts w:asciiTheme="majorBidi" w:hAnsiTheme="majorBidi" w:cstheme="majorBidi"/>
          <w:sz w:val="24"/>
          <w:szCs w:val="24"/>
        </w:rPr>
        <w:t>, Couch</w:t>
      </w:r>
      <w:r>
        <w:rPr>
          <w:rFonts w:asciiTheme="majorBidi" w:hAnsiTheme="majorBidi" w:cstheme="majorBidi"/>
          <w:sz w:val="24"/>
          <w:szCs w:val="24"/>
        </w:rPr>
        <w:t>,</w:t>
      </w:r>
      <w:r w:rsidRPr="00856447">
        <w:rPr>
          <w:rFonts w:asciiTheme="majorBidi" w:hAnsiTheme="majorBidi" w:cstheme="majorBidi"/>
          <w:sz w:val="24"/>
          <w:szCs w:val="24"/>
        </w:rPr>
        <w:t xml:space="preserve"> T</w:t>
      </w:r>
      <w:r>
        <w:rPr>
          <w:rFonts w:asciiTheme="majorBidi" w:hAnsiTheme="majorBidi" w:cstheme="majorBidi"/>
          <w:sz w:val="24"/>
          <w:szCs w:val="24"/>
        </w:rPr>
        <w:t>.</w:t>
      </w:r>
      <w:r w:rsidRPr="00856447">
        <w:rPr>
          <w:rFonts w:asciiTheme="majorBidi" w:hAnsiTheme="majorBidi" w:cstheme="majorBidi"/>
          <w:sz w:val="24"/>
          <w:szCs w:val="24"/>
        </w:rPr>
        <w:t>A</w:t>
      </w:r>
      <w:r>
        <w:rPr>
          <w:rFonts w:asciiTheme="majorBidi" w:hAnsiTheme="majorBidi" w:cstheme="majorBidi"/>
          <w:sz w:val="24"/>
          <w:szCs w:val="24"/>
        </w:rPr>
        <w:t>.</w:t>
      </w:r>
      <w:r w:rsidRPr="00856447">
        <w:rPr>
          <w:rFonts w:asciiTheme="majorBidi" w:hAnsiTheme="majorBidi" w:cstheme="majorBidi"/>
          <w:sz w:val="24"/>
          <w:szCs w:val="24"/>
        </w:rPr>
        <w:t>,</w:t>
      </w:r>
      <w:r w:rsidRPr="00856447">
        <w:rPr>
          <w:rFonts w:asciiTheme="majorBidi" w:eastAsia="Arial" w:hAnsiTheme="majorBidi" w:cstheme="majorBidi"/>
          <w:sz w:val="24"/>
          <w:szCs w:val="24"/>
        </w:rPr>
        <w:t xml:space="preserve"> </w:t>
      </w:r>
      <w:r>
        <w:rPr>
          <w:rFonts w:asciiTheme="majorBidi" w:hAnsiTheme="majorBidi" w:cstheme="majorBidi"/>
          <w:sz w:val="24"/>
          <w:szCs w:val="24"/>
        </w:rPr>
        <w:t>et al,</w:t>
      </w:r>
      <w:r w:rsidRPr="00856447">
        <w:rPr>
          <w:rFonts w:asciiTheme="majorBidi" w:hAnsiTheme="majorBidi" w:cstheme="majorBidi"/>
          <w:sz w:val="24"/>
          <w:szCs w:val="24"/>
        </w:rPr>
        <w:t xml:space="preserve"> 2002</w:t>
      </w:r>
      <w:r>
        <w:rPr>
          <w:rFonts w:asciiTheme="majorBidi" w:hAnsiTheme="majorBidi" w:cstheme="majorBidi"/>
          <w:sz w:val="24"/>
          <w:szCs w:val="24"/>
        </w:rPr>
        <w:t xml:space="preserve">. </w:t>
      </w:r>
      <w:r w:rsidRPr="00856447">
        <w:rPr>
          <w:rFonts w:asciiTheme="majorBidi" w:hAnsiTheme="majorBidi" w:cstheme="majorBidi"/>
          <w:sz w:val="24"/>
          <w:szCs w:val="24"/>
        </w:rPr>
        <w:t>Effects of PCB exposure on the</w:t>
      </w:r>
      <w:r w:rsidRPr="00856447">
        <w:rPr>
          <w:rFonts w:asciiTheme="majorBidi" w:eastAsia="Arial" w:hAnsiTheme="majorBidi" w:cstheme="majorBidi"/>
          <w:sz w:val="24"/>
          <w:szCs w:val="24"/>
        </w:rPr>
        <w:t xml:space="preserve"> </w:t>
      </w:r>
      <w:r w:rsidRPr="00856447">
        <w:rPr>
          <w:rFonts w:asciiTheme="majorBidi" w:hAnsiTheme="majorBidi" w:cstheme="majorBidi"/>
          <w:sz w:val="24"/>
          <w:szCs w:val="24"/>
        </w:rPr>
        <w:t>toxic impact of organophosphorus</w:t>
      </w:r>
      <w:r w:rsidRPr="00856447">
        <w:rPr>
          <w:rFonts w:asciiTheme="majorBidi" w:eastAsia="Arial" w:hAnsiTheme="majorBidi" w:cstheme="majorBidi"/>
          <w:sz w:val="24"/>
          <w:szCs w:val="24"/>
        </w:rPr>
        <w:t xml:space="preserve"> </w:t>
      </w:r>
      <w:r w:rsidRPr="00856447">
        <w:rPr>
          <w:rFonts w:asciiTheme="majorBidi" w:hAnsiTheme="majorBidi" w:cstheme="majorBidi"/>
          <w:sz w:val="24"/>
          <w:szCs w:val="24"/>
        </w:rPr>
        <w:t>insecticides. Toxicol Sci.</w:t>
      </w:r>
      <w:r>
        <w:rPr>
          <w:rFonts w:asciiTheme="majorBidi" w:hAnsiTheme="majorBidi" w:cstheme="majorBidi"/>
          <w:sz w:val="24"/>
          <w:szCs w:val="24"/>
        </w:rPr>
        <w:t xml:space="preserve"> 67(2),</w:t>
      </w:r>
      <w:r w:rsidRPr="00856447">
        <w:rPr>
          <w:rFonts w:asciiTheme="majorBidi" w:eastAsia="Arial" w:hAnsiTheme="majorBidi" w:cstheme="majorBidi"/>
          <w:sz w:val="24"/>
          <w:szCs w:val="24"/>
        </w:rPr>
        <w:t xml:space="preserve"> </w:t>
      </w:r>
      <w:r w:rsidRPr="00856447">
        <w:rPr>
          <w:rFonts w:asciiTheme="majorBidi" w:hAnsiTheme="majorBidi" w:cstheme="majorBidi"/>
          <w:sz w:val="24"/>
          <w:szCs w:val="24"/>
        </w:rPr>
        <w:t>311</w:t>
      </w:r>
      <w:r w:rsidRPr="00856447">
        <w:rPr>
          <w:rFonts w:ascii="Cambria Math" w:hAnsi="Cambria Math" w:cs="Cambria Math"/>
          <w:sz w:val="24"/>
          <w:szCs w:val="24"/>
        </w:rPr>
        <w:t>‐</w:t>
      </w:r>
      <w:r w:rsidRPr="00856447">
        <w:rPr>
          <w:rFonts w:asciiTheme="majorBidi" w:hAnsiTheme="majorBidi" w:cstheme="majorBidi"/>
          <w:sz w:val="24"/>
          <w:szCs w:val="24"/>
        </w:rPr>
        <w:t xml:space="preserve">321. </w:t>
      </w:r>
    </w:p>
    <w:p w:rsidR="00BF37D8" w:rsidRPr="00856447" w:rsidRDefault="00BF37D8" w:rsidP="007517CD">
      <w:pPr>
        <w:numPr>
          <w:ilvl w:val="0"/>
          <w:numId w:val="1"/>
        </w:numPr>
        <w:tabs>
          <w:tab w:val="left" w:pos="20070"/>
        </w:tabs>
        <w:spacing w:after="5" w:line="265" w:lineRule="auto"/>
        <w:ind w:left="1260" w:right="3358" w:hanging="414"/>
        <w:jc w:val="both"/>
        <w:rPr>
          <w:rFonts w:asciiTheme="majorBidi" w:hAnsiTheme="majorBidi" w:cstheme="majorBidi"/>
          <w:sz w:val="24"/>
          <w:szCs w:val="24"/>
        </w:rPr>
      </w:pPr>
      <w:r w:rsidRPr="00856447">
        <w:rPr>
          <w:rFonts w:asciiTheme="majorBidi" w:hAnsiTheme="majorBidi" w:cstheme="majorBidi"/>
          <w:sz w:val="24"/>
          <w:szCs w:val="24"/>
        </w:rPr>
        <w:t>Storm</w:t>
      </w:r>
      <w:r>
        <w:rPr>
          <w:rFonts w:asciiTheme="majorBidi" w:hAnsiTheme="majorBidi" w:cstheme="majorBidi"/>
          <w:sz w:val="24"/>
          <w:szCs w:val="24"/>
        </w:rPr>
        <w:t>,</w:t>
      </w:r>
      <w:r w:rsidRPr="00856447">
        <w:rPr>
          <w:rFonts w:asciiTheme="majorBidi" w:hAnsiTheme="majorBidi" w:cstheme="majorBidi"/>
          <w:sz w:val="24"/>
          <w:szCs w:val="24"/>
        </w:rPr>
        <w:t xml:space="preserve"> J</w:t>
      </w:r>
      <w:r>
        <w:rPr>
          <w:rFonts w:asciiTheme="majorBidi" w:hAnsiTheme="majorBidi" w:cstheme="majorBidi"/>
          <w:sz w:val="24"/>
          <w:szCs w:val="24"/>
        </w:rPr>
        <w:t>.</w:t>
      </w:r>
      <w:r w:rsidRPr="00856447">
        <w:rPr>
          <w:rFonts w:asciiTheme="majorBidi" w:hAnsiTheme="majorBidi" w:cstheme="majorBidi"/>
          <w:sz w:val="24"/>
          <w:szCs w:val="24"/>
        </w:rPr>
        <w:t>E</w:t>
      </w:r>
      <w:r>
        <w:rPr>
          <w:rFonts w:asciiTheme="majorBidi" w:hAnsiTheme="majorBidi" w:cstheme="majorBidi"/>
          <w:sz w:val="24"/>
          <w:szCs w:val="24"/>
        </w:rPr>
        <w:t>.</w:t>
      </w:r>
      <w:r w:rsidRPr="00856447">
        <w:rPr>
          <w:rFonts w:asciiTheme="majorBidi" w:hAnsiTheme="majorBidi" w:cstheme="majorBidi"/>
          <w:sz w:val="24"/>
          <w:szCs w:val="24"/>
        </w:rPr>
        <w:t>, Rozman</w:t>
      </w:r>
      <w:r>
        <w:rPr>
          <w:rFonts w:asciiTheme="majorBidi" w:hAnsiTheme="majorBidi" w:cstheme="majorBidi"/>
          <w:sz w:val="24"/>
          <w:szCs w:val="24"/>
        </w:rPr>
        <w:t>,</w:t>
      </w:r>
      <w:r w:rsidRPr="00856447">
        <w:rPr>
          <w:rFonts w:asciiTheme="majorBidi" w:hAnsiTheme="majorBidi" w:cstheme="majorBidi"/>
          <w:sz w:val="24"/>
          <w:szCs w:val="24"/>
        </w:rPr>
        <w:t xml:space="preserve"> K</w:t>
      </w:r>
      <w:r>
        <w:rPr>
          <w:rFonts w:asciiTheme="majorBidi" w:hAnsiTheme="majorBidi" w:cstheme="majorBidi"/>
          <w:sz w:val="24"/>
          <w:szCs w:val="24"/>
        </w:rPr>
        <w:t>.</w:t>
      </w:r>
      <w:r w:rsidRPr="00856447">
        <w:rPr>
          <w:rFonts w:asciiTheme="majorBidi" w:hAnsiTheme="majorBidi" w:cstheme="majorBidi"/>
          <w:sz w:val="24"/>
          <w:szCs w:val="24"/>
        </w:rPr>
        <w:t>K</w:t>
      </w:r>
      <w:r>
        <w:rPr>
          <w:rFonts w:asciiTheme="majorBidi" w:hAnsiTheme="majorBidi" w:cstheme="majorBidi"/>
          <w:sz w:val="24"/>
          <w:szCs w:val="24"/>
        </w:rPr>
        <w:t>.</w:t>
      </w:r>
      <w:r w:rsidRPr="00856447">
        <w:rPr>
          <w:rFonts w:asciiTheme="majorBidi" w:hAnsiTheme="majorBidi" w:cstheme="majorBidi"/>
          <w:sz w:val="24"/>
          <w:szCs w:val="24"/>
        </w:rPr>
        <w:t>, Doull</w:t>
      </w:r>
      <w:r>
        <w:rPr>
          <w:rFonts w:asciiTheme="majorBidi" w:hAnsiTheme="majorBidi" w:cstheme="majorBidi"/>
          <w:sz w:val="24"/>
          <w:szCs w:val="24"/>
        </w:rPr>
        <w:t xml:space="preserve">, </w:t>
      </w:r>
      <w:r w:rsidRPr="00856447">
        <w:rPr>
          <w:rFonts w:asciiTheme="majorBidi" w:hAnsiTheme="majorBidi" w:cstheme="majorBidi"/>
          <w:sz w:val="24"/>
          <w:szCs w:val="24"/>
        </w:rPr>
        <w:t>J.</w:t>
      </w:r>
      <w:r>
        <w:rPr>
          <w:rFonts w:asciiTheme="majorBidi" w:hAnsiTheme="majorBidi" w:cstheme="majorBidi"/>
          <w:sz w:val="24"/>
          <w:szCs w:val="24"/>
        </w:rPr>
        <w:t>,</w:t>
      </w:r>
      <w:r w:rsidRPr="006A07B6">
        <w:rPr>
          <w:rFonts w:asciiTheme="majorBidi" w:hAnsiTheme="majorBidi" w:cstheme="majorBidi"/>
          <w:sz w:val="24"/>
          <w:szCs w:val="24"/>
        </w:rPr>
        <w:t xml:space="preserve"> </w:t>
      </w:r>
      <w:r w:rsidRPr="00856447">
        <w:rPr>
          <w:rFonts w:asciiTheme="majorBidi" w:hAnsiTheme="majorBidi" w:cstheme="majorBidi"/>
          <w:sz w:val="24"/>
          <w:szCs w:val="24"/>
        </w:rPr>
        <w:t>2000</w:t>
      </w:r>
      <w:r>
        <w:rPr>
          <w:rFonts w:asciiTheme="majorBidi" w:hAnsiTheme="majorBidi" w:cstheme="majorBidi"/>
          <w:sz w:val="24"/>
          <w:szCs w:val="24"/>
        </w:rPr>
        <w:t>.</w:t>
      </w:r>
      <w:r w:rsidRPr="00856447">
        <w:rPr>
          <w:rFonts w:asciiTheme="majorBidi" w:eastAsia="Arial" w:hAnsiTheme="majorBidi" w:cstheme="majorBidi"/>
          <w:sz w:val="24"/>
          <w:szCs w:val="24"/>
        </w:rPr>
        <w:t xml:space="preserve"> </w:t>
      </w:r>
      <w:r w:rsidRPr="00856447">
        <w:rPr>
          <w:rFonts w:asciiTheme="majorBidi" w:hAnsiTheme="majorBidi" w:cstheme="majorBidi"/>
          <w:sz w:val="24"/>
          <w:szCs w:val="24"/>
        </w:rPr>
        <w:t>Occupational exposure limits for 30</w:t>
      </w:r>
      <w:r w:rsidRPr="00856447">
        <w:rPr>
          <w:rFonts w:asciiTheme="majorBidi" w:eastAsia="Arial" w:hAnsiTheme="majorBidi" w:cstheme="majorBidi"/>
          <w:sz w:val="24"/>
          <w:szCs w:val="24"/>
        </w:rPr>
        <w:t xml:space="preserve"> </w:t>
      </w:r>
      <w:r w:rsidRPr="00856447">
        <w:rPr>
          <w:rFonts w:asciiTheme="majorBidi" w:hAnsiTheme="majorBidi" w:cstheme="majorBidi"/>
          <w:sz w:val="24"/>
          <w:szCs w:val="24"/>
        </w:rPr>
        <w:t>organophosphate pesticides based on</w:t>
      </w:r>
      <w:r w:rsidRPr="00856447">
        <w:rPr>
          <w:rFonts w:asciiTheme="majorBidi" w:eastAsia="Arial" w:hAnsiTheme="majorBidi" w:cstheme="majorBidi"/>
          <w:sz w:val="24"/>
          <w:szCs w:val="24"/>
        </w:rPr>
        <w:t xml:space="preserve"> </w:t>
      </w:r>
      <w:r w:rsidRPr="00856447">
        <w:rPr>
          <w:rFonts w:asciiTheme="majorBidi" w:hAnsiTheme="majorBidi" w:cstheme="majorBidi"/>
          <w:sz w:val="24"/>
          <w:szCs w:val="24"/>
        </w:rPr>
        <w:t>inhibition of red blood cell</w:t>
      </w:r>
      <w:r w:rsidRPr="00856447">
        <w:rPr>
          <w:rFonts w:asciiTheme="majorBidi" w:eastAsia="Arial" w:hAnsiTheme="majorBidi" w:cstheme="majorBidi"/>
          <w:sz w:val="24"/>
          <w:szCs w:val="24"/>
        </w:rPr>
        <w:t xml:space="preserve"> </w:t>
      </w:r>
      <w:r w:rsidRPr="00856447">
        <w:rPr>
          <w:rFonts w:asciiTheme="majorBidi" w:hAnsiTheme="majorBidi" w:cstheme="majorBidi"/>
          <w:sz w:val="24"/>
          <w:szCs w:val="24"/>
        </w:rPr>
        <w:t>acetylcholinesterase. Toxicology.</w:t>
      </w:r>
      <w:r w:rsidRPr="00856447">
        <w:rPr>
          <w:rFonts w:asciiTheme="majorBidi" w:eastAsia="Arial" w:hAnsiTheme="majorBidi" w:cstheme="majorBidi"/>
          <w:sz w:val="24"/>
          <w:szCs w:val="24"/>
        </w:rPr>
        <w:t xml:space="preserve"> </w:t>
      </w:r>
      <w:r w:rsidRPr="00856447">
        <w:rPr>
          <w:rFonts w:asciiTheme="majorBidi" w:hAnsiTheme="majorBidi" w:cstheme="majorBidi"/>
          <w:sz w:val="24"/>
          <w:szCs w:val="24"/>
        </w:rPr>
        <w:t>150(1</w:t>
      </w:r>
      <w:r w:rsidRPr="00856447">
        <w:rPr>
          <w:rFonts w:ascii="Cambria Math" w:hAnsi="Cambria Math" w:cs="Cambria Math"/>
          <w:sz w:val="24"/>
          <w:szCs w:val="24"/>
        </w:rPr>
        <w:t>‐</w:t>
      </w:r>
      <w:r>
        <w:rPr>
          <w:rFonts w:asciiTheme="majorBidi" w:hAnsiTheme="majorBidi" w:cstheme="majorBidi"/>
          <w:sz w:val="24"/>
          <w:szCs w:val="24"/>
        </w:rPr>
        <w:t>3),</w:t>
      </w:r>
      <w:r w:rsidRPr="00856447">
        <w:rPr>
          <w:rFonts w:asciiTheme="majorBidi" w:hAnsiTheme="majorBidi" w:cstheme="majorBidi"/>
          <w:sz w:val="24"/>
          <w:szCs w:val="24"/>
        </w:rPr>
        <w:t xml:space="preserve"> 1</w:t>
      </w:r>
      <w:r w:rsidRPr="00856447">
        <w:rPr>
          <w:rFonts w:ascii="Cambria Math" w:hAnsi="Cambria Math" w:cs="Cambria Math"/>
          <w:sz w:val="24"/>
          <w:szCs w:val="24"/>
        </w:rPr>
        <w:t>‐</w:t>
      </w:r>
      <w:r w:rsidRPr="00856447">
        <w:rPr>
          <w:rFonts w:asciiTheme="majorBidi" w:hAnsiTheme="majorBidi" w:cstheme="majorBidi"/>
          <w:sz w:val="24"/>
          <w:szCs w:val="24"/>
        </w:rPr>
        <w:t xml:space="preserve">29. </w:t>
      </w:r>
    </w:p>
    <w:p w:rsidR="00BF37D8" w:rsidRPr="00856447" w:rsidRDefault="00BF37D8" w:rsidP="007517CD">
      <w:pPr>
        <w:numPr>
          <w:ilvl w:val="0"/>
          <w:numId w:val="1"/>
        </w:numPr>
        <w:tabs>
          <w:tab w:val="left" w:pos="20070"/>
        </w:tabs>
        <w:spacing w:after="5" w:line="265" w:lineRule="auto"/>
        <w:ind w:left="1260" w:right="3358" w:hanging="414"/>
        <w:jc w:val="both"/>
        <w:rPr>
          <w:rFonts w:asciiTheme="majorBidi" w:hAnsiTheme="majorBidi" w:cstheme="majorBidi"/>
          <w:sz w:val="24"/>
          <w:szCs w:val="24"/>
        </w:rPr>
      </w:pPr>
      <w:r w:rsidRPr="002F0347">
        <w:rPr>
          <w:rFonts w:asciiTheme="majorBidi" w:hAnsiTheme="majorBidi" w:cstheme="majorBidi"/>
          <w:sz w:val="24"/>
          <w:szCs w:val="24"/>
        </w:rPr>
        <w:t>Karalliedde,</w:t>
      </w:r>
      <w:r>
        <w:rPr>
          <w:rFonts w:asciiTheme="majorBidi" w:hAnsiTheme="majorBidi" w:cstheme="majorBidi"/>
          <w:sz w:val="24"/>
          <w:szCs w:val="24"/>
        </w:rPr>
        <w:t xml:space="preserve"> </w:t>
      </w:r>
      <w:r w:rsidRPr="002F0347">
        <w:rPr>
          <w:rFonts w:asciiTheme="majorBidi" w:hAnsiTheme="majorBidi" w:cstheme="majorBidi"/>
          <w:sz w:val="24"/>
          <w:szCs w:val="24"/>
        </w:rPr>
        <w:t xml:space="preserve">L., </w:t>
      </w:r>
      <w:r>
        <w:rPr>
          <w:rFonts w:asciiTheme="majorBidi" w:hAnsiTheme="majorBidi" w:cstheme="majorBidi"/>
          <w:sz w:val="24"/>
          <w:szCs w:val="24"/>
        </w:rPr>
        <w:t xml:space="preserve">1999. </w:t>
      </w:r>
      <w:r w:rsidRPr="002F0347">
        <w:rPr>
          <w:rFonts w:asciiTheme="majorBidi" w:hAnsiTheme="majorBidi" w:cstheme="majorBidi"/>
          <w:sz w:val="24"/>
          <w:szCs w:val="24"/>
        </w:rPr>
        <w:t>Organophosphorus</w:t>
      </w:r>
      <w:r w:rsidRPr="002F0347">
        <w:rPr>
          <w:rFonts w:asciiTheme="majorBidi" w:eastAsia="Arial" w:hAnsiTheme="majorBidi" w:cstheme="majorBidi"/>
          <w:sz w:val="24"/>
          <w:szCs w:val="24"/>
        </w:rPr>
        <w:t xml:space="preserve"> </w:t>
      </w:r>
      <w:r w:rsidRPr="002F0347">
        <w:rPr>
          <w:rFonts w:asciiTheme="majorBidi" w:hAnsiTheme="majorBidi" w:cstheme="majorBidi"/>
          <w:sz w:val="24"/>
          <w:szCs w:val="24"/>
        </w:rPr>
        <w:t>poisoning and anaesthesia. Anaesthesia</w:t>
      </w:r>
      <w:r w:rsidRPr="00856447">
        <w:rPr>
          <w:rFonts w:asciiTheme="majorBidi" w:hAnsiTheme="majorBidi" w:cstheme="majorBidi"/>
          <w:sz w:val="24"/>
          <w:szCs w:val="24"/>
        </w:rPr>
        <w:t>.</w:t>
      </w:r>
      <w:r>
        <w:rPr>
          <w:rFonts w:asciiTheme="majorBidi" w:hAnsiTheme="majorBidi" w:cstheme="majorBidi"/>
          <w:sz w:val="24"/>
          <w:szCs w:val="24"/>
        </w:rPr>
        <w:t xml:space="preserve"> 54(11), </w:t>
      </w:r>
      <w:r w:rsidRPr="00856447">
        <w:rPr>
          <w:rFonts w:asciiTheme="majorBidi" w:hAnsiTheme="majorBidi" w:cstheme="majorBidi"/>
          <w:sz w:val="24"/>
          <w:szCs w:val="24"/>
        </w:rPr>
        <w:t>1073</w:t>
      </w:r>
      <w:r w:rsidRPr="00856447">
        <w:rPr>
          <w:rFonts w:ascii="Cambria Math" w:hAnsi="Cambria Math" w:cs="Cambria Math"/>
          <w:sz w:val="24"/>
          <w:szCs w:val="24"/>
        </w:rPr>
        <w:t>‐</w:t>
      </w:r>
      <w:r w:rsidRPr="00856447">
        <w:rPr>
          <w:rFonts w:asciiTheme="majorBidi" w:hAnsiTheme="majorBidi" w:cstheme="majorBidi"/>
          <w:sz w:val="24"/>
          <w:szCs w:val="24"/>
        </w:rPr>
        <w:t xml:space="preserve">1088. </w:t>
      </w:r>
    </w:p>
    <w:p w:rsidR="00BF37D8" w:rsidRPr="00856447" w:rsidRDefault="00BF37D8" w:rsidP="007517CD">
      <w:pPr>
        <w:numPr>
          <w:ilvl w:val="0"/>
          <w:numId w:val="1"/>
        </w:numPr>
        <w:tabs>
          <w:tab w:val="left" w:pos="20070"/>
        </w:tabs>
        <w:spacing w:after="5" w:line="265" w:lineRule="auto"/>
        <w:ind w:left="1260" w:right="3358" w:hanging="414"/>
        <w:jc w:val="both"/>
        <w:rPr>
          <w:rFonts w:asciiTheme="majorBidi" w:hAnsiTheme="majorBidi" w:cstheme="majorBidi"/>
          <w:sz w:val="24"/>
          <w:szCs w:val="24"/>
        </w:rPr>
      </w:pPr>
      <w:r w:rsidRPr="00856447">
        <w:rPr>
          <w:rFonts w:asciiTheme="majorBidi" w:hAnsiTheme="majorBidi" w:cstheme="majorBidi"/>
          <w:sz w:val="24"/>
          <w:szCs w:val="24"/>
        </w:rPr>
        <w:t>Elmazoudy</w:t>
      </w:r>
      <w:r>
        <w:rPr>
          <w:rFonts w:asciiTheme="majorBidi" w:hAnsiTheme="majorBidi" w:cstheme="majorBidi"/>
          <w:sz w:val="24"/>
          <w:szCs w:val="24"/>
        </w:rPr>
        <w:t>,</w:t>
      </w:r>
      <w:r w:rsidRPr="00856447">
        <w:rPr>
          <w:rFonts w:asciiTheme="majorBidi" w:hAnsiTheme="majorBidi" w:cstheme="majorBidi"/>
          <w:sz w:val="24"/>
          <w:szCs w:val="24"/>
        </w:rPr>
        <w:t xml:space="preserve"> R</w:t>
      </w:r>
      <w:r>
        <w:rPr>
          <w:rFonts w:asciiTheme="majorBidi" w:hAnsiTheme="majorBidi" w:cstheme="majorBidi"/>
          <w:sz w:val="24"/>
          <w:szCs w:val="24"/>
        </w:rPr>
        <w:t>.</w:t>
      </w:r>
      <w:r w:rsidRPr="00856447">
        <w:rPr>
          <w:rFonts w:asciiTheme="majorBidi" w:hAnsiTheme="majorBidi" w:cstheme="majorBidi"/>
          <w:sz w:val="24"/>
          <w:szCs w:val="24"/>
        </w:rPr>
        <w:t>H</w:t>
      </w:r>
      <w:r>
        <w:rPr>
          <w:rFonts w:asciiTheme="majorBidi" w:hAnsiTheme="majorBidi" w:cstheme="majorBidi"/>
          <w:sz w:val="24"/>
          <w:szCs w:val="24"/>
        </w:rPr>
        <w:t>.</w:t>
      </w:r>
      <w:r w:rsidRPr="00856447">
        <w:rPr>
          <w:rFonts w:asciiTheme="majorBidi" w:hAnsiTheme="majorBidi" w:cstheme="majorBidi"/>
          <w:sz w:val="24"/>
          <w:szCs w:val="24"/>
        </w:rPr>
        <w:t>, Attia</w:t>
      </w:r>
      <w:r>
        <w:rPr>
          <w:rFonts w:asciiTheme="majorBidi" w:hAnsiTheme="majorBidi" w:cstheme="majorBidi"/>
          <w:sz w:val="24"/>
          <w:szCs w:val="24"/>
        </w:rPr>
        <w:t>,</w:t>
      </w:r>
      <w:r w:rsidRPr="00856447">
        <w:rPr>
          <w:rFonts w:asciiTheme="majorBidi" w:hAnsiTheme="majorBidi" w:cstheme="majorBidi"/>
          <w:sz w:val="24"/>
          <w:szCs w:val="24"/>
        </w:rPr>
        <w:t xml:space="preserve"> A</w:t>
      </w:r>
      <w:r>
        <w:rPr>
          <w:rFonts w:asciiTheme="majorBidi" w:hAnsiTheme="majorBidi" w:cstheme="majorBidi"/>
          <w:sz w:val="24"/>
          <w:szCs w:val="24"/>
        </w:rPr>
        <w:t>.</w:t>
      </w:r>
      <w:r w:rsidRPr="00856447">
        <w:rPr>
          <w:rFonts w:asciiTheme="majorBidi" w:hAnsiTheme="majorBidi" w:cstheme="majorBidi"/>
          <w:sz w:val="24"/>
          <w:szCs w:val="24"/>
        </w:rPr>
        <w:t>A.</w:t>
      </w:r>
      <w:r>
        <w:rPr>
          <w:rFonts w:asciiTheme="majorBidi" w:hAnsiTheme="majorBidi" w:cstheme="majorBidi"/>
          <w:sz w:val="24"/>
          <w:szCs w:val="24"/>
        </w:rPr>
        <w:t>,</w:t>
      </w:r>
      <w:r w:rsidRPr="002F0347">
        <w:rPr>
          <w:rFonts w:asciiTheme="majorBidi" w:hAnsiTheme="majorBidi" w:cstheme="majorBidi"/>
          <w:sz w:val="24"/>
          <w:szCs w:val="24"/>
        </w:rPr>
        <w:t xml:space="preserve"> </w:t>
      </w:r>
      <w:r w:rsidRPr="00856447">
        <w:rPr>
          <w:rFonts w:asciiTheme="majorBidi" w:hAnsiTheme="majorBidi" w:cstheme="majorBidi"/>
          <w:sz w:val="24"/>
          <w:szCs w:val="24"/>
        </w:rPr>
        <w:t>2012</w:t>
      </w:r>
      <w:r>
        <w:rPr>
          <w:rFonts w:asciiTheme="majorBidi" w:hAnsiTheme="majorBidi" w:cstheme="majorBidi"/>
          <w:sz w:val="24"/>
          <w:szCs w:val="24"/>
        </w:rPr>
        <w:t>.</w:t>
      </w:r>
      <w:r w:rsidRPr="00856447">
        <w:rPr>
          <w:rFonts w:asciiTheme="majorBidi" w:hAnsiTheme="majorBidi" w:cstheme="majorBidi"/>
          <w:sz w:val="24"/>
          <w:szCs w:val="24"/>
        </w:rPr>
        <w:t xml:space="preserve"> Endocrinedisrupting and cytotoxic potential of anticholinesterase insecticide, diazinon in reproductive toxicity of male mice. J Hazard Mater.</w:t>
      </w:r>
      <w:r>
        <w:rPr>
          <w:rFonts w:asciiTheme="majorBidi" w:hAnsiTheme="majorBidi" w:cstheme="majorBidi"/>
          <w:sz w:val="24"/>
          <w:szCs w:val="24"/>
        </w:rPr>
        <w:t xml:space="preserve"> 209–210, </w:t>
      </w:r>
      <w:r w:rsidRPr="00856447">
        <w:rPr>
          <w:rFonts w:asciiTheme="majorBidi" w:hAnsiTheme="majorBidi" w:cstheme="majorBidi"/>
          <w:sz w:val="24"/>
          <w:szCs w:val="24"/>
        </w:rPr>
        <w:t>111–120</w:t>
      </w:r>
      <w:r w:rsidRPr="00856447">
        <w:rPr>
          <w:rFonts w:asciiTheme="majorBidi" w:eastAsia="Arial" w:hAnsiTheme="majorBidi" w:cstheme="majorBidi"/>
          <w:sz w:val="24"/>
          <w:szCs w:val="24"/>
        </w:rPr>
        <w:t>.</w:t>
      </w:r>
      <w:r w:rsidRPr="00856447">
        <w:rPr>
          <w:rFonts w:asciiTheme="majorBidi" w:hAnsiTheme="majorBidi" w:cstheme="majorBidi"/>
          <w:sz w:val="24"/>
          <w:szCs w:val="24"/>
        </w:rPr>
        <w:t xml:space="preserve"> </w:t>
      </w:r>
    </w:p>
    <w:p w:rsidR="00BF37D8" w:rsidRPr="00856447" w:rsidRDefault="00BF37D8" w:rsidP="007517CD">
      <w:pPr>
        <w:numPr>
          <w:ilvl w:val="0"/>
          <w:numId w:val="1"/>
        </w:numPr>
        <w:tabs>
          <w:tab w:val="left" w:pos="20070"/>
        </w:tabs>
        <w:spacing w:after="5" w:line="265" w:lineRule="auto"/>
        <w:ind w:left="1260" w:right="3358" w:hanging="414"/>
        <w:jc w:val="both"/>
        <w:rPr>
          <w:rFonts w:asciiTheme="majorBidi" w:hAnsiTheme="majorBidi" w:cstheme="majorBidi"/>
          <w:sz w:val="24"/>
          <w:szCs w:val="24"/>
        </w:rPr>
      </w:pPr>
      <w:r w:rsidRPr="00856447">
        <w:rPr>
          <w:rFonts w:asciiTheme="majorBidi" w:hAnsiTheme="majorBidi" w:cstheme="majorBidi"/>
          <w:sz w:val="24"/>
          <w:szCs w:val="24"/>
        </w:rPr>
        <w:t>Razavi</w:t>
      </w:r>
      <w:r>
        <w:rPr>
          <w:rFonts w:asciiTheme="majorBidi" w:hAnsiTheme="majorBidi" w:cstheme="majorBidi"/>
          <w:sz w:val="24"/>
          <w:szCs w:val="24"/>
        </w:rPr>
        <w:t>,</w:t>
      </w:r>
      <w:r w:rsidRPr="00856447">
        <w:rPr>
          <w:rFonts w:asciiTheme="majorBidi" w:hAnsiTheme="majorBidi" w:cstheme="majorBidi"/>
          <w:sz w:val="24"/>
          <w:szCs w:val="24"/>
        </w:rPr>
        <w:t xml:space="preserve"> B</w:t>
      </w:r>
      <w:r>
        <w:rPr>
          <w:rFonts w:asciiTheme="majorBidi" w:hAnsiTheme="majorBidi" w:cstheme="majorBidi"/>
          <w:sz w:val="24"/>
          <w:szCs w:val="24"/>
        </w:rPr>
        <w:t>.</w:t>
      </w:r>
      <w:r w:rsidRPr="00856447">
        <w:rPr>
          <w:rFonts w:asciiTheme="majorBidi" w:hAnsiTheme="majorBidi" w:cstheme="majorBidi"/>
          <w:sz w:val="24"/>
          <w:szCs w:val="24"/>
        </w:rPr>
        <w:t>M</w:t>
      </w:r>
      <w:r>
        <w:rPr>
          <w:rFonts w:asciiTheme="majorBidi" w:hAnsiTheme="majorBidi" w:cstheme="majorBidi"/>
          <w:sz w:val="24"/>
          <w:szCs w:val="24"/>
        </w:rPr>
        <w:t>.</w:t>
      </w:r>
      <w:r w:rsidRPr="00856447">
        <w:rPr>
          <w:rFonts w:asciiTheme="majorBidi" w:hAnsiTheme="majorBidi" w:cstheme="majorBidi"/>
          <w:sz w:val="24"/>
          <w:szCs w:val="24"/>
        </w:rPr>
        <w:t>, Hosseinzadeh</w:t>
      </w:r>
      <w:r>
        <w:rPr>
          <w:rFonts w:asciiTheme="majorBidi" w:hAnsiTheme="majorBidi" w:cstheme="majorBidi"/>
          <w:sz w:val="24"/>
          <w:szCs w:val="24"/>
        </w:rPr>
        <w:t>,</w:t>
      </w:r>
      <w:r w:rsidRPr="00856447">
        <w:rPr>
          <w:rFonts w:asciiTheme="majorBidi" w:hAnsiTheme="majorBidi" w:cstheme="majorBidi"/>
          <w:sz w:val="24"/>
          <w:szCs w:val="24"/>
        </w:rPr>
        <w:t xml:space="preserve"> H</w:t>
      </w:r>
      <w:r>
        <w:rPr>
          <w:rFonts w:asciiTheme="majorBidi" w:hAnsiTheme="majorBidi" w:cstheme="majorBidi"/>
          <w:sz w:val="24"/>
          <w:szCs w:val="24"/>
        </w:rPr>
        <w:t>.</w:t>
      </w:r>
      <w:r w:rsidRPr="00856447">
        <w:rPr>
          <w:rFonts w:asciiTheme="majorBidi" w:hAnsiTheme="majorBidi" w:cstheme="majorBidi"/>
          <w:sz w:val="24"/>
          <w:szCs w:val="24"/>
        </w:rPr>
        <w:t>, Movassaghi</w:t>
      </w:r>
      <w:r>
        <w:rPr>
          <w:rFonts w:asciiTheme="majorBidi" w:hAnsiTheme="majorBidi" w:cstheme="majorBidi"/>
          <w:sz w:val="24"/>
          <w:szCs w:val="24"/>
        </w:rPr>
        <w:t>,</w:t>
      </w:r>
      <w:r w:rsidRPr="00856447">
        <w:rPr>
          <w:rFonts w:asciiTheme="majorBidi" w:hAnsiTheme="majorBidi" w:cstheme="majorBidi"/>
          <w:sz w:val="24"/>
          <w:szCs w:val="24"/>
        </w:rPr>
        <w:t xml:space="preserve"> A</w:t>
      </w:r>
      <w:r>
        <w:rPr>
          <w:rFonts w:asciiTheme="majorBidi" w:hAnsiTheme="majorBidi" w:cstheme="majorBidi"/>
          <w:sz w:val="24"/>
          <w:szCs w:val="24"/>
        </w:rPr>
        <w:t>.</w:t>
      </w:r>
      <w:r w:rsidRPr="00856447">
        <w:rPr>
          <w:rFonts w:asciiTheme="majorBidi" w:hAnsiTheme="majorBidi" w:cstheme="majorBidi"/>
          <w:sz w:val="24"/>
          <w:szCs w:val="24"/>
        </w:rPr>
        <w:t>R</w:t>
      </w:r>
      <w:r>
        <w:rPr>
          <w:rFonts w:asciiTheme="majorBidi" w:hAnsiTheme="majorBidi" w:cstheme="majorBidi"/>
          <w:sz w:val="24"/>
          <w:szCs w:val="24"/>
        </w:rPr>
        <w:t>.</w:t>
      </w:r>
      <w:r w:rsidRPr="00856447">
        <w:rPr>
          <w:rFonts w:asciiTheme="majorBidi" w:hAnsiTheme="majorBidi" w:cstheme="majorBidi"/>
          <w:sz w:val="24"/>
          <w:szCs w:val="24"/>
        </w:rPr>
        <w:t>, Imenshahidi</w:t>
      </w:r>
      <w:r>
        <w:rPr>
          <w:rFonts w:asciiTheme="majorBidi" w:hAnsiTheme="majorBidi" w:cstheme="majorBidi"/>
          <w:sz w:val="24"/>
          <w:szCs w:val="24"/>
        </w:rPr>
        <w:t>m</w:t>
      </w:r>
      <w:r w:rsidRPr="00856447">
        <w:rPr>
          <w:rFonts w:asciiTheme="majorBidi" w:hAnsiTheme="majorBidi" w:cstheme="majorBidi"/>
          <w:sz w:val="24"/>
          <w:szCs w:val="24"/>
        </w:rPr>
        <w:t xml:space="preserve"> M</w:t>
      </w:r>
      <w:r>
        <w:rPr>
          <w:rFonts w:asciiTheme="majorBidi" w:hAnsiTheme="majorBidi" w:cstheme="majorBidi"/>
          <w:sz w:val="24"/>
          <w:szCs w:val="24"/>
        </w:rPr>
        <w:t>.</w:t>
      </w:r>
      <w:r w:rsidRPr="00856447">
        <w:rPr>
          <w:rFonts w:asciiTheme="majorBidi" w:hAnsiTheme="majorBidi" w:cstheme="majorBidi"/>
          <w:sz w:val="24"/>
          <w:szCs w:val="24"/>
        </w:rPr>
        <w:t>, Abnous</w:t>
      </w:r>
      <w:r>
        <w:rPr>
          <w:rFonts w:asciiTheme="majorBidi" w:hAnsiTheme="majorBidi" w:cstheme="majorBidi"/>
          <w:sz w:val="24"/>
          <w:szCs w:val="24"/>
        </w:rPr>
        <w:t>,</w:t>
      </w:r>
      <w:r w:rsidRPr="00856447">
        <w:rPr>
          <w:rFonts w:asciiTheme="majorBidi" w:hAnsiTheme="majorBidi" w:cstheme="majorBidi"/>
          <w:sz w:val="24"/>
          <w:szCs w:val="24"/>
        </w:rPr>
        <w:t xml:space="preserve"> K.</w:t>
      </w:r>
      <w:r>
        <w:rPr>
          <w:rFonts w:asciiTheme="majorBidi" w:hAnsiTheme="majorBidi" w:cstheme="majorBidi"/>
          <w:sz w:val="24"/>
          <w:szCs w:val="24"/>
        </w:rPr>
        <w:t>,</w:t>
      </w:r>
      <w:r w:rsidRPr="00856447">
        <w:rPr>
          <w:rFonts w:asciiTheme="majorBidi" w:hAnsiTheme="majorBidi" w:cstheme="majorBidi"/>
          <w:sz w:val="24"/>
          <w:szCs w:val="24"/>
        </w:rPr>
        <w:t xml:space="preserve"> 2013</w:t>
      </w:r>
      <w:r>
        <w:rPr>
          <w:rFonts w:asciiTheme="majorBidi" w:hAnsiTheme="majorBidi" w:cstheme="majorBidi"/>
          <w:sz w:val="24"/>
          <w:szCs w:val="24"/>
        </w:rPr>
        <w:t xml:space="preserve">. </w:t>
      </w:r>
      <w:r w:rsidRPr="00856447">
        <w:rPr>
          <w:rFonts w:asciiTheme="majorBidi" w:hAnsiTheme="majorBidi" w:cstheme="majorBidi"/>
          <w:sz w:val="24"/>
          <w:szCs w:val="24"/>
        </w:rPr>
        <w:t>Protective effect of crocin on diazinon induced cardiotoxicity in rats in subchronic exposure. Chemicobiological interactions.</w:t>
      </w:r>
      <w:r>
        <w:rPr>
          <w:rFonts w:asciiTheme="majorBidi" w:hAnsiTheme="majorBidi" w:cstheme="majorBidi"/>
          <w:sz w:val="24"/>
          <w:szCs w:val="24"/>
        </w:rPr>
        <w:t xml:space="preserve"> 203(3), </w:t>
      </w:r>
      <w:r w:rsidRPr="00856447">
        <w:rPr>
          <w:rFonts w:asciiTheme="majorBidi" w:hAnsiTheme="majorBidi" w:cstheme="majorBidi"/>
          <w:sz w:val="24"/>
          <w:szCs w:val="24"/>
        </w:rPr>
        <w:t>547</w:t>
      </w:r>
      <w:r w:rsidRPr="00856447">
        <w:rPr>
          <w:rFonts w:ascii="Cambria Math" w:hAnsi="Cambria Math" w:cs="Cambria Math"/>
          <w:sz w:val="24"/>
          <w:szCs w:val="24"/>
        </w:rPr>
        <w:t>‐</w:t>
      </w:r>
      <w:r w:rsidRPr="00856447">
        <w:rPr>
          <w:rFonts w:asciiTheme="majorBidi" w:hAnsiTheme="majorBidi" w:cstheme="majorBidi"/>
          <w:sz w:val="24"/>
          <w:szCs w:val="24"/>
        </w:rPr>
        <w:t>55.</w:t>
      </w:r>
    </w:p>
    <w:p w:rsidR="00BF37D8" w:rsidRPr="00856447" w:rsidRDefault="00BF37D8" w:rsidP="007517CD">
      <w:pPr>
        <w:numPr>
          <w:ilvl w:val="0"/>
          <w:numId w:val="1"/>
        </w:numPr>
        <w:tabs>
          <w:tab w:val="left" w:pos="20070"/>
        </w:tabs>
        <w:spacing w:after="5" w:line="265" w:lineRule="auto"/>
        <w:ind w:left="1260" w:right="3358" w:hanging="414"/>
        <w:jc w:val="both"/>
        <w:rPr>
          <w:rFonts w:asciiTheme="majorBidi" w:hAnsiTheme="majorBidi" w:cstheme="majorBidi"/>
          <w:sz w:val="24"/>
          <w:szCs w:val="24"/>
        </w:rPr>
      </w:pPr>
      <w:r w:rsidRPr="00856447">
        <w:rPr>
          <w:rFonts w:asciiTheme="majorBidi" w:hAnsiTheme="majorBidi" w:cstheme="majorBidi"/>
          <w:sz w:val="24"/>
          <w:szCs w:val="24"/>
          <w:lang w:bidi="fa-IR"/>
        </w:rPr>
        <w:t xml:space="preserve"> Kumar</w:t>
      </w:r>
      <w:r>
        <w:rPr>
          <w:rFonts w:asciiTheme="majorBidi" w:hAnsiTheme="majorBidi" w:cstheme="majorBidi"/>
          <w:sz w:val="24"/>
          <w:szCs w:val="24"/>
          <w:lang w:bidi="fa-IR"/>
        </w:rPr>
        <w:t>,</w:t>
      </w:r>
      <w:r w:rsidRPr="00856447">
        <w:rPr>
          <w:rFonts w:asciiTheme="majorBidi" w:hAnsiTheme="majorBidi" w:cstheme="majorBidi"/>
          <w:sz w:val="24"/>
          <w:szCs w:val="24"/>
          <w:lang w:bidi="fa-IR"/>
        </w:rPr>
        <w:t xml:space="preserve"> P</w:t>
      </w:r>
      <w:r>
        <w:rPr>
          <w:rFonts w:asciiTheme="majorBidi" w:hAnsiTheme="majorBidi" w:cstheme="majorBidi"/>
          <w:sz w:val="24"/>
          <w:szCs w:val="24"/>
          <w:lang w:bidi="fa-IR"/>
        </w:rPr>
        <w:t>.</w:t>
      </w:r>
      <w:r w:rsidRPr="00856447">
        <w:rPr>
          <w:rFonts w:asciiTheme="majorBidi" w:hAnsiTheme="majorBidi" w:cstheme="majorBidi"/>
          <w:sz w:val="24"/>
          <w:szCs w:val="24"/>
          <w:lang w:bidi="fa-IR"/>
        </w:rPr>
        <w:t>, Radotra</w:t>
      </w:r>
      <w:r>
        <w:rPr>
          <w:rFonts w:asciiTheme="majorBidi" w:hAnsiTheme="majorBidi" w:cstheme="majorBidi"/>
          <w:sz w:val="24"/>
          <w:szCs w:val="24"/>
          <w:lang w:bidi="fa-IR"/>
        </w:rPr>
        <w:t>,</w:t>
      </w:r>
      <w:r w:rsidRPr="00856447">
        <w:rPr>
          <w:rFonts w:asciiTheme="majorBidi" w:hAnsiTheme="majorBidi" w:cstheme="majorBidi"/>
          <w:sz w:val="24"/>
          <w:szCs w:val="24"/>
          <w:lang w:bidi="fa-IR"/>
        </w:rPr>
        <w:t xml:space="preserve"> B.</w:t>
      </w:r>
      <w:r>
        <w:rPr>
          <w:rFonts w:asciiTheme="majorBidi" w:hAnsiTheme="majorBidi" w:cstheme="majorBidi"/>
          <w:sz w:val="24"/>
          <w:szCs w:val="24"/>
          <w:lang w:bidi="fa-IR"/>
        </w:rPr>
        <w:t>,</w:t>
      </w:r>
      <w:r w:rsidRPr="00856447">
        <w:rPr>
          <w:rFonts w:asciiTheme="majorBidi" w:hAnsiTheme="majorBidi" w:cstheme="majorBidi"/>
          <w:sz w:val="24"/>
          <w:szCs w:val="24"/>
          <w:lang w:bidi="fa-IR"/>
        </w:rPr>
        <w:t xml:space="preserve"> 2007</w:t>
      </w:r>
      <w:r>
        <w:rPr>
          <w:rFonts w:asciiTheme="majorBidi" w:hAnsiTheme="majorBidi" w:cstheme="majorBidi"/>
          <w:sz w:val="24"/>
          <w:szCs w:val="24"/>
          <w:lang w:bidi="fa-IR"/>
        </w:rPr>
        <w:t xml:space="preserve">. </w:t>
      </w:r>
      <w:r w:rsidRPr="00856447">
        <w:rPr>
          <w:rFonts w:asciiTheme="majorBidi" w:hAnsiTheme="majorBidi" w:cstheme="majorBidi"/>
          <w:sz w:val="24"/>
          <w:szCs w:val="24"/>
          <w:lang w:bidi="fa-IR"/>
        </w:rPr>
        <w:t>Impaire mitochondrial energy metabolism and neural apoptotic cell death after chronic dichlirvos (OP) exposure in rat brain. NeuroToxicol.</w:t>
      </w:r>
      <w:r>
        <w:rPr>
          <w:rFonts w:asciiTheme="majorBidi" w:hAnsiTheme="majorBidi" w:cstheme="majorBidi"/>
          <w:sz w:val="24"/>
          <w:szCs w:val="24"/>
          <w:lang w:bidi="fa-IR"/>
        </w:rPr>
        <w:t xml:space="preserve"> 28, </w:t>
      </w:r>
      <w:r w:rsidRPr="00856447">
        <w:rPr>
          <w:rFonts w:asciiTheme="majorBidi" w:hAnsiTheme="majorBidi" w:cstheme="majorBidi"/>
          <w:sz w:val="24"/>
          <w:szCs w:val="24"/>
          <w:lang w:bidi="fa-IR"/>
        </w:rPr>
        <w:t>1208-19.</w:t>
      </w:r>
      <w:r w:rsidRPr="00856447">
        <w:rPr>
          <w:rFonts w:asciiTheme="majorBidi" w:hAnsiTheme="majorBidi" w:cstheme="majorBidi"/>
          <w:sz w:val="24"/>
          <w:szCs w:val="24"/>
          <w:rtl/>
          <w:lang w:bidi="fa-IR"/>
        </w:rPr>
        <w:t xml:space="preserve"> </w:t>
      </w:r>
    </w:p>
    <w:p w:rsidR="00BF37D8" w:rsidRPr="00856447" w:rsidRDefault="00BF37D8" w:rsidP="007517CD">
      <w:pPr>
        <w:numPr>
          <w:ilvl w:val="0"/>
          <w:numId w:val="1"/>
        </w:numPr>
        <w:tabs>
          <w:tab w:val="left" w:pos="20070"/>
        </w:tabs>
        <w:spacing w:after="5" w:line="265" w:lineRule="auto"/>
        <w:ind w:left="1260" w:right="3358" w:hanging="414"/>
        <w:jc w:val="both"/>
        <w:rPr>
          <w:rFonts w:asciiTheme="majorBidi" w:hAnsiTheme="majorBidi" w:cstheme="majorBidi"/>
          <w:sz w:val="24"/>
          <w:szCs w:val="24"/>
        </w:rPr>
      </w:pPr>
      <w:r w:rsidRPr="00856447">
        <w:rPr>
          <w:rFonts w:asciiTheme="majorBidi" w:hAnsiTheme="majorBidi" w:cstheme="majorBidi"/>
          <w:sz w:val="24"/>
          <w:szCs w:val="24"/>
          <w:lang w:bidi="fa-IR"/>
        </w:rPr>
        <w:t>Saulsbury</w:t>
      </w:r>
      <w:r>
        <w:rPr>
          <w:rFonts w:asciiTheme="majorBidi" w:hAnsiTheme="majorBidi" w:cstheme="majorBidi"/>
          <w:sz w:val="24"/>
          <w:szCs w:val="24"/>
          <w:lang w:bidi="fa-IR"/>
        </w:rPr>
        <w:t>,</w:t>
      </w:r>
      <w:r w:rsidRPr="00856447">
        <w:rPr>
          <w:rFonts w:asciiTheme="majorBidi" w:hAnsiTheme="majorBidi" w:cstheme="majorBidi"/>
          <w:sz w:val="24"/>
          <w:szCs w:val="24"/>
          <w:lang w:bidi="fa-IR"/>
        </w:rPr>
        <w:t xml:space="preserve"> M</w:t>
      </w:r>
      <w:r>
        <w:rPr>
          <w:rFonts w:asciiTheme="majorBidi" w:hAnsiTheme="majorBidi" w:cstheme="majorBidi"/>
          <w:sz w:val="24"/>
          <w:szCs w:val="24"/>
          <w:lang w:bidi="fa-IR"/>
        </w:rPr>
        <w:t>.</w:t>
      </w:r>
      <w:r w:rsidRPr="00856447">
        <w:rPr>
          <w:rFonts w:asciiTheme="majorBidi" w:hAnsiTheme="majorBidi" w:cstheme="majorBidi"/>
          <w:sz w:val="24"/>
          <w:szCs w:val="24"/>
          <w:lang w:bidi="fa-IR"/>
        </w:rPr>
        <w:t>D</w:t>
      </w:r>
      <w:r>
        <w:rPr>
          <w:rFonts w:asciiTheme="majorBidi" w:hAnsiTheme="majorBidi" w:cstheme="majorBidi"/>
          <w:sz w:val="24"/>
          <w:szCs w:val="24"/>
          <w:lang w:bidi="fa-IR"/>
        </w:rPr>
        <w:t>.</w:t>
      </w:r>
      <w:r w:rsidRPr="00856447">
        <w:rPr>
          <w:rFonts w:asciiTheme="majorBidi" w:hAnsiTheme="majorBidi" w:cstheme="majorBidi"/>
          <w:sz w:val="24"/>
          <w:szCs w:val="24"/>
          <w:lang w:bidi="fa-IR"/>
        </w:rPr>
        <w:t>, Heyliger</w:t>
      </w:r>
      <w:r>
        <w:rPr>
          <w:rFonts w:asciiTheme="majorBidi" w:hAnsiTheme="majorBidi" w:cstheme="majorBidi"/>
          <w:sz w:val="24"/>
          <w:szCs w:val="24"/>
          <w:lang w:bidi="fa-IR"/>
        </w:rPr>
        <w:t>,</w:t>
      </w:r>
      <w:r w:rsidRPr="00856447">
        <w:rPr>
          <w:rFonts w:asciiTheme="majorBidi" w:hAnsiTheme="majorBidi" w:cstheme="majorBidi"/>
          <w:sz w:val="24"/>
          <w:szCs w:val="24"/>
          <w:lang w:bidi="fa-IR"/>
        </w:rPr>
        <w:t xml:space="preserve"> S</w:t>
      </w:r>
      <w:r>
        <w:rPr>
          <w:rFonts w:asciiTheme="majorBidi" w:hAnsiTheme="majorBidi" w:cstheme="majorBidi"/>
          <w:sz w:val="24"/>
          <w:szCs w:val="24"/>
          <w:lang w:bidi="fa-IR"/>
        </w:rPr>
        <w:t>.</w:t>
      </w:r>
      <w:r w:rsidRPr="00856447">
        <w:rPr>
          <w:rFonts w:asciiTheme="majorBidi" w:hAnsiTheme="majorBidi" w:cstheme="majorBidi"/>
          <w:sz w:val="24"/>
          <w:szCs w:val="24"/>
          <w:lang w:bidi="fa-IR"/>
        </w:rPr>
        <w:t>O</w:t>
      </w:r>
      <w:r>
        <w:rPr>
          <w:rFonts w:asciiTheme="majorBidi" w:hAnsiTheme="majorBidi" w:cstheme="majorBidi"/>
          <w:sz w:val="24"/>
          <w:szCs w:val="24"/>
          <w:lang w:bidi="fa-IR"/>
        </w:rPr>
        <w:t>.</w:t>
      </w:r>
      <w:r w:rsidRPr="00856447">
        <w:rPr>
          <w:rFonts w:asciiTheme="majorBidi" w:hAnsiTheme="majorBidi" w:cstheme="majorBidi"/>
          <w:sz w:val="24"/>
          <w:szCs w:val="24"/>
          <w:lang w:bidi="fa-IR"/>
        </w:rPr>
        <w:t>, Wang</w:t>
      </w:r>
      <w:r>
        <w:rPr>
          <w:rFonts w:asciiTheme="majorBidi" w:hAnsiTheme="majorBidi" w:cstheme="majorBidi"/>
          <w:sz w:val="24"/>
          <w:szCs w:val="24"/>
          <w:lang w:bidi="fa-IR"/>
        </w:rPr>
        <w:t>,</w:t>
      </w:r>
      <w:r w:rsidRPr="00856447">
        <w:rPr>
          <w:rFonts w:asciiTheme="majorBidi" w:hAnsiTheme="majorBidi" w:cstheme="majorBidi"/>
          <w:sz w:val="24"/>
          <w:szCs w:val="24"/>
          <w:lang w:bidi="fa-IR"/>
        </w:rPr>
        <w:t xml:space="preserve"> K</w:t>
      </w:r>
      <w:r>
        <w:rPr>
          <w:rFonts w:asciiTheme="majorBidi" w:hAnsiTheme="majorBidi" w:cstheme="majorBidi"/>
          <w:sz w:val="24"/>
          <w:szCs w:val="24"/>
          <w:lang w:bidi="fa-IR"/>
        </w:rPr>
        <w:t>.</w:t>
      </w:r>
      <w:r w:rsidRPr="00856447">
        <w:rPr>
          <w:rFonts w:asciiTheme="majorBidi" w:hAnsiTheme="majorBidi" w:cstheme="majorBidi"/>
          <w:sz w:val="24"/>
          <w:szCs w:val="24"/>
          <w:lang w:bidi="fa-IR"/>
        </w:rPr>
        <w:t>, Johnson</w:t>
      </w:r>
      <w:r>
        <w:rPr>
          <w:rFonts w:asciiTheme="majorBidi" w:hAnsiTheme="majorBidi" w:cstheme="majorBidi"/>
          <w:sz w:val="24"/>
          <w:szCs w:val="24"/>
          <w:lang w:bidi="fa-IR"/>
        </w:rPr>
        <w:t>,</w:t>
      </w:r>
      <w:r w:rsidRPr="00856447">
        <w:rPr>
          <w:rFonts w:asciiTheme="majorBidi" w:hAnsiTheme="majorBidi" w:cstheme="majorBidi"/>
          <w:sz w:val="24"/>
          <w:szCs w:val="24"/>
          <w:lang w:bidi="fa-IR"/>
        </w:rPr>
        <w:t xml:space="preserve"> D</w:t>
      </w:r>
      <w:r>
        <w:rPr>
          <w:rFonts w:asciiTheme="majorBidi" w:hAnsiTheme="majorBidi" w:cstheme="majorBidi"/>
          <w:sz w:val="24"/>
          <w:szCs w:val="24"/>
          <w:lang w:bidi="fa-IR"/>
        </w:rPr>
        <w:t>.</w:t>
      </w:r>
      <w:r w:rsidRPr="00856447">
        <w:rPr>
          <w:rFonts w:asciiTheme="majorBidi" w:hAnsiTheme="majorBidi" w:cstheme="majorBidi"/>
          <w:sz w:val="24"/>
          <w:szCs w:val="24"/>
          <w:lang w:bidi="fa-IR"/>
        </w:rPr>
        <w:t>J.</w:t>
      </w:r>
      <w:r>
        <w:rPr>
          <w:rFonts w:asciiTheme="majorBidi" w:hAnsiTheme="majorBidi" w:cstheme="majorBidi"/>
          <w:sz w:val="24"/>
          <w:szCs w:val="24"/>
          <w:lang w:bidi="fa-IR"/>
        </w:rPr>
        <w:t>,</w:t>
      </w:r>
      <w:r w:rsidRPr="00594F5A">
        <w:rPr>
          <w:rFonts w:asciiTheme="majorBidi" w:hAnsiTheme="majorBidi" w:cstheme="majorBidi"/>
          <w:sz w:val="24"/>
          <w:szCs w:val="24"/>
          <w:lang w:bidi="fa-IR"/>
        </w:rPr>
        <w:t xml:space="preserve"> </w:t>
      </w:r>
      <w:r w:rsidRPr="00856447">
        <w:rPr>
          <w:rFonts w:asciiTheme="majorBidi" w:hAnsiTheme="majorBidi" w:cstheme="majorBidi"/>
          <w:sz w:val="24"/>
          <w:szCs w:val="24"/>
          <w:lang w:bidi="fa-IR"/>
        </w:rPr>
        <w:t>2009</w:t>
      </w:r>
      <w:r>
        <w:rPr>
          <w:rFonts w:asciiTheme="majorBidi" w:hAnsiTheme="majorBidi" w:cstheme="majorBidi"/>
          <w:sz w:val="24"/>
          <w:szCs w:val="24"/>
          <w:lang w:bidi="fa-IR"/>
        </w:rPr>
        <w:t>.</w:t>
      </w:r>
      <w:r w:rsidRPr="00856447">
        <w:rPr>
          <w:rFonts w:asciiTheme="majorBidi" w:hAnsiTheme="majorBidi" w:cstheme="majorBidi"/>
          <w:sz w:val="24"/>
          <w:szCs w:val="24"/>
          <w:lang w:bidi="fa-IR"/>
        </w:rPr>
        <w:t xml:space="preserve"> Chlorpyrifos induces oxidative stress in oligodendrocyte progenitor cells. Toxicology.</w:t>
      </w:r>
      <w:r>
        <w:rPr>
          <w:rFonts w:asciiTheme="majorBidi" w:hAnsiTheme="majorBidi" w:cstheme="majorBidi"/>
          <w:sz w:val="24"/>
          <w:szCs w:val="24"/>
          <w:lang w:bidi="fa-IR"/>
        </w:rPr>
        <w:t xml:space="preserve"> 259(1-2), </w:t>
      </w:r>
      <w:r w:rsidRPr="00856447">
        <w:rPr>
          <w:rFonts w:asciiTheme="majorBidi" w:hAnsiTheme="majorBidi" w:cstheme="majorBidi"/>
          <w:sz w:val="24"/>
          <w:szCs w:val="24"/>
          <w:lang w:bidi="fa-IR"/>
        </w:rPr>
        <w:t xml:space="preserve">1-9.  </w:t>
      </w:r>
    </w:p>
    <w:p w:rsidR="00BF37D8" w:rsidRPr="00856447" w:rsidRDefault="00BF37D8" w:rsidP="007517CD">
      <w:pPr>
        <w:numPr>
          <w:ilvl w:val="0"/>
          <w:numId w:val="1"/>
        </w:numPr>
        <w:tabs>
          <w:tab w:val="left" w:pos="20070"/>
        </w:tabs>
        <w:spacing w:after="5" w:line="265" w:lineRule="auto"/>
        <w:ind w:left="1260" w:right="3358" w:hanging="414"/>
        <w:jc w:val="both"/>
        <w:rPr>
          <w:rFonts w:asciiTheme="majorBidi" w:hAnsiTheme="majorBidi" w:cstheme="majorBidi"/>
          <w:sz w:val="24"/>
          <w:szCs w:val="24"/>
        </w:rPr>
      </w:pPr>
      <w:r w:rsidRPr="00856447">
        <w:rPr>
          <w:rFonts w:asciiTheme="majorBidi" w:hAnsiTheme="majorBidi" w:cstheme="majorBidi"/>
          <w:sz w:val="24"/>
          <w:szCs w:val="24"/>
          <w:lang w:bidi="fa-IR"/>
        </w:rPr>
        <w:t>Oral</w:t>
      </w:r>
      <w:r>
        <w:rPr>
          <w:rFonts w:asciiTheme="majorBidi" w:hAnsiTheme="majorBidi" w:cstheme="majorBidi"/>
          <w:sz w:val="24"/>
          <w:szCs w:val="24"/>
          <w:lang w:bidi="fa-IR"/>
        </w:rPr>
        <w:t>,</w:t>
      </w:r>
      <w:r w:rsidRPr="00856447">
        <w:rPr>
          <w:rFonts w:asciiTheme="majorBidi" w:hAnsiTheme="majorBidi" w:cstheme="majorBidi"/>
          <w:sz w:val="24"/>
          <w:szCs w:val="24"/>
          <w:lang w:bidi="fa-IR"/>
        </w:rPr>
        <w:t xml:space="preserve"> B</w:t>
      </w:r>
      <w:r>
        <w:rPr>
          <w:rFonts w:asciiTheme="majorBidi" w:hAnsiTheme="majorBidi" w:cstheme="majorBidi"/>
          <w:sz w:val="24"/>
          <w:szCs w:val="24"/>
          <w:lang w:bidi="fa-IR"/>
        </w:rPr>
        <w:t>.</w:t>
      </w:r>
      <w:r w:rsidRPr="00856447">
        <w:rPr>
          <w:rFonts w:asciiTheme="majorBidi" w:hAnsiTheme="majorBidi" w:cstheme="majorBidi"/>
          <w:sz w:val="24"/>
          <w:szCs w:val="24"/>
          <w:lang w:bidi="fa-IR"/>
        </w:rPr>
        <w:t>, Guney</w:t>
      </w:r>
      <w:r>
        <w:rPr>
          <w:rFonts w:asciiTheme="majorBidi" w:hAnsiTheme="majorBidi" w:cstheme="majorBidi"/>
          <w:sz w:val="24"/>
          <w:szCs w:val="24"/>
          <w:lang w:bidi="fa-IR"/>
        </w:rPr>
        <w:t>,</w:t>
      </w:r>
      <w:r w:rsidRPr="00856447">
        <w:rPr>
          <w:rFonts w:asciiTheme="majorBidi" w:hAnsiTheme="majorBidi" w:cstheme="majorBidi"/>
          <w:sz w:val="24"/>
          <w:szCs w:val="24"/>
          <w:lang w:bidi="fa-IR"/>
        </w:rPr>
        <w:t xml:space="preserve"> M</w:t>
      </w:r>
      <w:r>
        <w:rPr>
          <w:rFonts w:asciiTheme="majorBidi" w:hAnsiTheme="majorBidi" w:cstheme="majorBidi"/>
          <w:sz w:val="24"/>
          <w:szCs w:val="24"/>
          <w:lang w:bidi="fa-IR"/>
        </w:rPr>
        <w:t>.</w:t>
      </w:r>
      <w:r w:rsidRPr="00856447">
        <w:rPr>
          <w:rFonts w:asciiTheme="majorBidi" w:hAnsiTheme="majorBidi" w:cstheme="majorBidi"/>
          <w:sz w:val="24"/>
          <w:szCs w:val="24"/>
          <w:lang w:bidi="fa-IR"/>
        </w:rPr>
        <w:t>, Demirin</w:t>
      </w:r>
      <w:r>
        <w:rPr>
          <w:rFonts w:asciiTheme="majorBidi" w:hAnsiTheme="majorBidi" w:cstheme="majorBidi"/>
          <w:sz w:val="24"/>
          <w:szCs w:val="24"/>
          <w:lang w:bidi="fa-IR"/>
        </w:rPr>
        <w:t>,</w:t>
      </w:r>
      <w:r w:rsidRPr="00856447">
        <w:rPr>
          <w:rFonts w:asciiTheme="majorBidi" w:hAnsiTheme="majorBidi" w:cstheme="majorBidi"/>
          <w:sz w:val="24"/>
          <w:szCs w:val="24"/>
          <w:lang w:bidi="fa-IR"/>
        </w:rPr>
        <w:t xml:space="preserve"> H</w:t>
      </w:r>
      <w:r>
        <w:rPr>
          <w:rFonts w:asciiTheme="majorBidi" w:hAnsiTheme="majorBidi" w:cstheme="majorBidi"/>
          <w:sz w:val="24"/>
          <w:szCs w:val="24"/>
          <w:lang w:bidi="fa-IR"/>
        </w:rPr>
        <w:t>.</w:t>
      </w:r>
      <w:r w:rsidRPr="00856447">
        <w:rPr>
          <w:rFonts w:asciiTheme="majorBidi" w:hAnsiTheme="majorBidi" w:cstheme="majorBidi"/>
          <w:sz w:val="24"/>
          <w:szCs w:val="24"/>
          <w:lang w:bidi="fa-IR"/>
        </w:rPr>
        <w:t>, Ozguner</w:t>
      </w:r>
      <w:r>
        <w:rPr>
          <w:rFonts w:asciiTheme="majorBidi" w:hAnsiTheme="majorBidi" w:cstheme="majorBidi"/>
          <w:sz w:val="24"/>
          <w:szCs w:val="24"/>
          <w:lang w:bidi="fa-IR"/>
        </w:rPr>
        <w:t>,</w:t>
      </w:r>
      <w:r w:rsidRPr="00856447">
        <w:rPr>
          <w:rFonts w:asciiTheme="majorBidi" w:hAnsiTheme="majorBidi" w:cstheme="majorBidi"/>
          <w:sz w:val="24"/>
          <w:szCs w:val="24"/>
          <w:lang w:bidi="fa-IR"/>
        </w:rPr>
        <w:t xml:space="preserve"> M</w:t>
      </w:r>
      <w:r>
        <w:rPr>
          <w:rFonts w:asciiTheme="majorBidi" w:hAnsiTheme="majorBidi" w:cstheme="majorBidi"/>
          <w:sz w:val="24"/>
          <w:szCs w:val="24"/>
          <w:lang w:bidi="fa-IR"/>
        </w:rPr>
        <w:t xml:space="preserve">., </w:t>
      </w:r>
      <w:r w:rsidRPr="00856447">
        <w:rPr>
          <w:rFonts w:asciiTheme="majorBidi" w:hAnsiTheme="majorBidi" w:cstheme="majorBidi"/>
          <w:sz w:val="24"/>
          <w:szCs w:val="24"/>
          <w:lang w:bidi="fa-IR"/>
        </w:rPr>
        <w:t>Giray</w:t>
      </w:r>
      <w:r>
        <w:rPr>
          <w:rFonts w:asciiTheme="majorBidi" w:hAnsiTheme="majorBidi" w:cstheme="majorBidi"/>
          <w:sz w:val="24"/>
          <w:szCs w:val="24"/>
          <w:lang w:bidi="fa-IR"/>
        </w:rPr>
        <w:t>,</w:t>
      </w:r>
      <w:r w:rsidRPr="00856447">
        <w:rPr>
          <w:rFonts w:asciiTheme="majorBidi" w:hAnsiTheme="majorBidi" w:cstheme="majorBidi"/>
          <w:sz w:val="24"/>
          <w:szCs w:val="24"/>
          <w:lang w:bidi="fa-IR"/>
        </w:rPr>
        <w:t xml:space="preserve"> S</w:t>
      </w:r>
      <w:r>
        <w:rPr>
          <w:rFonts w:asciiTheme="majorBidi" w:hAnsiTheme="majorBidi" w:cstheme="majorBidi"/>
          <w:sz w:val="24"/>
          <w:szCs w:val="24"/>
          <w:lang w:bidi="fa-IR"/>
        </w:rPr>
        <w:t>.</w:t>
      </w:r>
      <w:r w:rsidRPr="00856447">
        <w:rPr>
          <w:rFonts w:asciiTheme="majorBidi" w:hAnsiTheme="majorBidi" w:cstheme="majorBidi"/>
          <w:sz w:val="24"/>
          <w:szCs w:val="24"/>
          <w:lang w:bidi="fa-IR"/>
        </w:rPr>
        <w:t>G</w:t>
      </w:r>
      <w:r>
        <w:rPr>
          <w:rFonts w:asciiTheme="majorBidi" w:hAnsiTheme="majorBidi" w:cstheme="majorBidi"/>
          <w:sz w:val="24"/>
          <w:szCs w:val="24"/>
          <w:lang w:bidi="fa-IR"/>
        </w:rPr>
        <w:t>.</w:t>
      </w:r>
      <w:r w:rsidRPr="00856447">
        <w:rPr>
          <w:rFonts w:asciiTheme="majorBidi" w:hAnsiTheme="majorBidi" w:cstheme="majorBidi"/>
          <w:sz w:val="24"/>
          <w:szCs w:val="24"/>
          <w:lang w:bidi="fa-IR"/>
        </w:rPr>
        <w:t>, Take</w:t>
      </w:r>
      <w:r>
        <w:rPr>
          <w:rFonts w:asciiTheme="majorBidi" w:hAnsiTheme="majorBidi" w:cstheme="majorBidi"/>
          <w:sz w:val="24"/>
          <w:szCs w:val="24"/>
          <w:lang w:bidi="fa-IR"/>
        </w:rPr>
        <w:t>,</w:t>
      </w:r>
      <w:r w:rsidRPr="00856447">
        <w:rPr>
          <w:rFonts w:asciiTheme="majorBidi" w:hAnsiTheme="majorBidi" w:cstheme="majorBidi"/>
          <w:sz w:val="24"/>
          <w:szCs w:val="24"/>
          <w:lang w:bidi="fa-IR"/>
        </w:rPr>
        <w:t xml:space="preserve"> G</w:t>
      </w:r>
      <w:r>
        <w:rPr>
          <w:rFonts w:asciiTheme="majorBidi" w:hAnsiTheme="majorBidi" w:cstheme="majorBidi"/>
          <w:sz w:val="24"/>
          <w:szCs w:val="24"/>
          <w:lang w:bidi="fa-IR"/>
        </w:rPr>
        <w:t xml:space="preserve">., et al, </w:t>
      </w:r>
      <w:r w:rsidRPr="00856447">
        <w:rPr>
          <w:rFonts w:asciiTheme="majorBidi" w:hAnsiTheme="majorBidi" w:cstheme="majorBidi"/>
          <w:sz w:val="24"/>
          <w:szCs w:val="24"/>
          <w:lang w:bidi="fa-IR"/>
        </w:rPr>
        <w:t>2006</w:t>
      </w:r>
      <w:r>
        <w:rPr>
          <w:rFonts w:asciiTheme="majorBidi" w:hAnsiTheme="majorBidi" w:cstheme="majorBidi"/>
          <w:sz w:val="24"/>
          <w:szCs w:val="24"/>
          <w:lang w:bidi="fa-IR"/>
        </w:rPr>
        <w:t xml:space="preserve">. </w:t>
      </w:r>
      <w:r w:rsidRPr="00856447">
        <w:rPr>
          <w:rFonts w:asciiTheme="majorBidi" w:hAnsiTheme="majorBidi" w:cstheme="majorBidi"/>
          <w:sz w:val="24"/>
          <w:szCs w:val="24"/>
          <w:lang w:bidi="fa-IR"/>
        </w:rPr>
        <w:t>Endometrial damage and apoptosis in rats induced by dichlorvos and ameliorating effect of antioxidant vitamins E and C. Reprod Toxicol.</w:t>
      </w:r>
      <w:r>
        <w:rPr>
          <w:rFonts w:asciiTheme="majorBidi" w:hAnsiTheme="majorBidi" w:cstheme="majorBidi"/>
          <w:sz w:val="24"/>
          <w:szCs w:val="24"/>
          <w:lang w:bidi="fa-IR"/>
        </w:rPr>
        <w:t xml:space="preserve"> 22(4), </w:t>
      </w:r>
      <w:r w:rsidRPr="00856447">
        <w:rPr>
          <w:rFonts w:asciiTheme="majorBidi" w:hAnsiTheme="majorBidi" w:cstheme="majorBidi"/>
          <w:sz w:val="24"/>
          <w:szCs w:val="24"/>
          <w:lang w:bidi="fa-IR"/>
        </w:rPr>
        <w:t>783-90.</w:t>
      </w:r>
      <w:r w:rsidRPr="00856447">
        <w:rPr>
          <w:rFonts w:asciiTheme="majorBidi" w:hAnsiTheme="majorBidi" w:cstheme="majorBidi"/>
          <w:sz w:val="24"/>
          <w:szCs w:val="24"/>
          <w:rtl/>
          <w:lang w:bidi="fa-IR"/>
        </w:rPr>
        <w:t xml:space="preserve">  </w:t>
      </w:r>
    </w:p>
    <w:p w:rsidR="00BF37D8" w:rsidRPr="00856447" w:rsidRDefault="00BF37D8" w:rsidP="007517CD">
      <w:pPr>
        <w:numPr>
          <w:ilvl w:val="0"/>
          <w:numId w:val="1"/>
        </w:numPr>
        <w:tabs>
          <w:tab w:val="left" w:pos="20070"/>
        </w:tabs>
        <w:spacing w:after="5" w:line="265" w:lineRule="auto"/>
        <w:ind w:left="1260" w:right="3358" w:hanging="414"/>
        <w:jc w:val="both"/>
        <w:rPr>
          <w:rFonts w:asciiTheme="majorBidi" w:hAnsiTheme="majorBidi" w:cstheme="majorBidi"/>
          <w:sz w:val="24"/>
          <w:szCs w:val="24"/>
        </w:rPr>
      </w:pPr>
      <w:r w:rsidRPr="00856447">
        <w:rPr>
          <w:rFonts w:asciiTheme="majorBidi" w:hAnsiTheme="majorBidi" w:cstheme="majorBidi"/>
          <w:sz w:val="24"/>
          <w:szCs w:val="24"/>
          <w:rtl/>
          <w:lang w:bidi="fa-IR"/>
        </w:rPr>
        <w:t xml:space="preserve"> </w:t>
      </w:r>
      <w:r w:rsidRPr="00856447">
        <w:rPr>
          <w:rFonts w:asciiTheme="majorBidi" w:hAnsiTheme="majorBidi" w:cstheme="majorBidi"/>
          <w:sz w:val="24"/>
          <w:szCs w:val="24"/>
          <w:lang w:bidi="fa-IR"/>
        </w:rPr>
        <w:t>Hess</w:t>
      </w:r>
      <w:r>
        <w:rPr>
          <w:rFonts w:asciiTheme="majorBidi" w:hAnsiTheme="majorBidi" w:cstheme="majorBidi"/>
          <w:sz w:val="24"/>
          <w:szCs w:val="24"/>
          <w:lang w:bidi="fa-IR"/>
        </w:rPr>
        <w:t>,</w:t>
      </w:r>
      <w:r w:rsidRPr="00856447">
        <w:rPr>
          <w:rFonts w:asciiTheme="majorBidi" w:hAnsiTheme="majorBidi" w:cstheme="majorBidi"/>
          <w:sz w:val="24"/>
          <w:szCs w:val="24"/>
          <w:lang w:bidi="fa-IR"/>
        </w:rPr>
        <w:t xml:space="preserve"> R</w:t>
      </w:r>
      <w:r>
        <w:rPr>
          <w:rFonts w:asciiTheme="majorBidi" w:hAnsiTheme="majorBidi" w:cstheme="majorBidi"/>
          <w:sz w:val="24"/>
          <w:szCs w:val="24"/>
          <w:lang w:bidi="fa-IR"/>
        </w:rPr>
        <w:t>.</w:t>
      </w:r>
      <w:r w:rsidRPr="00856447">
        <w:rPr>
          <w:rFonts w:asciiTheme="majorBidi" w:hAnsiTheme="majorBidi" w:cstheme="majorBidi"/>
          <w:sz w:val="24"/>
          <w:szCs w:val="24"/>
          <w:lang w:bidi="fa-IR"/>
        </w:rPr>
        <w:t>A</w:t>
      </w:r>
      <w:r>
        <w:rPr>
          <w:rFonts w:asciiTheme="majorBidi" w:hAnsiTheme="majorBidi" w:cstheme="majorBidi"/>
          <w:sz w:val="24"/>
          <w:szCs w:val="24"/>
          <w:lang w:bidi="fa-IR"/>
        </w:rPr>
        <w:t>.</w:t>
      </w:r>
      <w:r w:rsidRPr="00856447">
        <w:rPr>
          <w:rFonts w:asciiTheme="majorBidi" w:hAnsiTheme="majorBidi" w:cstheme="majorBidi"/>
          <w:sz w:val="24"/>
          <w:szCs w:val="24"/>
          <w:lang w:bidi="fa-IR"/>
        </w:rPr>
        <w:t>, de Franca</w:t>
      </w:r>
      <w:r>
        <w:rPr>
          <w:rFonts w:asciiTheme="majorBidi" w:hAnsiTheme="majorBidi" w:cstheme="majorBidi"/>
          <w:sz w:val="24"/>
          <w:szCs w:val="24"/>
          <w:lang w:bidi="fa-IR"/>
        </w:rPr>
        <w:t>,</w:t>
      </w:r>
      <w:r w:rsidRPr="00856447">
        <w:rPr>
          <w:rFonts w:asciiTheme="majorBidi" w:hAnsiTheme="majorBidi" w:cstheme="majorBidi"/>
          <w:sz w:val="24"/>
          <w:szCs w:val="24"/>
          <w:lang w:bidi="fa-IR"/>
        </w:rPr>
        <w:t xml:space="preserve"> L</w:t>
      </w:r>
      <w:r>
        <w:rPr>
          <w:rFonts w:asciiTheme="majorBidi" w:hAnsiTheme="majorBidi" w:cstheme="majorBidi"/>
          <w:sz w:val="24"/>
          <w:szCs w:val="24"/>
          <w:lang w:bidi="fa-IR"/>
        </w:rPr>
        <w:t>.</w:t>
      </w:r>
      <w:r w:rsidRPr="00856447">
        <w:rPr>
          <w:rFonts w:asciiTheme="majorBidi" w:hAnsiTheme="majorBidi" w:cstheme="majorBidi"/>
          <w:sz w:val="24"/>
          <w:szCs w:val="24"/>
          <w:lang w:bidi="fa-IR"/>
        </w:rPr>
        <w:t>R.</w:t>
      </w:r>
      <w:r>
        <w:rPr>
          <w:rFonts w:asciiTheme="majorBidi" w:hAnsiTheme="majorBidi" w:cstheme="majorBidi"/>
          <w:sz w:val="24"/>
          <w:szCs w:val="24"/>
          <w:lang w:bidi="fa-IR"/>
        </w:rPr>
        <w:t>,</w:t>
      </w:r>
      <w:r w:rsidRPr="00856447">
        <w:rPr>
          <w:rFonts w:asciiTheme="majorBidi" w:hAnsiTheme="majorBidi" w:cstheme="majorBidi"/>
          <w:sz w:val="24"/>
          <w:szCs w:val="24"/>
          <w:lang w:bidi="fa-IR"/>
        </w:rPr>
        <w:t xml:space="preserve"> 2009</w:t>
      </w:r>
      <w:r>
        <w:rPr>
          <w:rFonts w:asciiTheme="majorBidi" w:hAnsiTheme="majorBidi" w:cstheme="majorBidi"/>
          <w:sz w:val="24"/>
          <w:szCs w:val="24"/>
          <w:lang w:bidi="fa-IR"/>
        </w:rPr>
        <w:t xml:space="preserve">. </w:t>
      </w:r>
      <w:r w:rsidRPr="00856447">
        <w:rPr>
          <w:rFonts w:asciiTheme="majorBidi" w:hAnsiTheme="majorBidi" w:cstheme="majorBidi"/>
          <w:sz w:val="24"/>
          <w:szCs w:val="24"/>
          <w:lang w:bidi="fa-IR"/>
        </w:rPr>
        <w:t>Spermatogenesis and cycle of the seminiferous epithelium. Molecular mechanisms in spermatogenesis.8</w:t>
      </w:r>
      <w:r w:rsidRPr="00856447">
        <w:rPr>
          <w:rFonts w:asciiTheme="majorBidi" w:hAnsiTheme="majorBidi" w:cstheme="majorBidi"/>
          <w:sz w:val="24"/>
          <w:szCs w:val="24"/>
          <w:vertAlign w:val="superscript"/>
          <w:lang w:bidi="fa-IR"/>
        </w:rPr>
        <w:t>rd</w:t>
      </w:r>
      <w:r w:rsidRPr="00856447">
        <w:rPr>
          <w:rFonts w:asciiTheme="majorBidi" w:hAnsiTheme="majorBidi" w:cstheme="majorBidi"/>
          <w:sz w:val="24"/>
          <w:szCs w:val="24"/>
          <w:lang w:bidi="fa-IR"/>
        </w:rPr>
        <w:t xml:space="preserve"> ed.</w:t>
      </w:r>
      <w:r>
        <w:rPr>
          <w:rFonts w:asciiTheme="majorBidi" w:hAnsiTheme="majorBidi" w:cstheme="majorBidi"/>
          <w:sz w:val="24"/>
          <w:szCs w:val="24"/>
          <w:lang w:bidi="fa-IR"/>
        </w:rPr>
        <w:t>, USA,</w:t>
      </w:r>
      <w:r w:rsidRPr="00856447">
        <w:rPr>
          <w:rFonts w:asciiTheme="majorBidi" w:hAnsiTheme="majorBidi" w:cstheme="majorBidi"/>
          <w:sz w:val="24"/>
          <w:szCs w:val="24"/>
          <w:lang w:bidi="fa-IR"/>
        </w:rPr>
        <w:t xml:space="preserve"> Springer</w:t>
      </w:r>
      <w:r>
        <w:rPr>
          <w:rFonts w:asciiTheme="majorBidi" w:hAnsiTheme="majorBidi" w:cstheme="majorBidi"/>
          <w:sz w:val="24"/>
          <w:szCs w:val="24"/>
          <w:lang w:bidi="fa-IR"/>
        </w:rPr>
        <w:t xml:space="preserve">. </w:t>
      </w:r>
      <w:r w:rsidRPr="00856447">
        <w:rPr>
          <w:rFonts w:asciiTheme="majorBidi" w:hAnsiTheme="majorBidi" w:cstheme="majorBidi"/>
          <w:sz w:val="24"/>
          <w:szCs w:val="24"/>
          <w:lang w:bidi="fa-IR"/>
        </w:rPr>
        <w:t>1-15.</w:t>
      </w:r>
    </w:p>
    <w:p w:rsidR="00BF37D8" w:rsidRPr="00856447" w:rsidRDefault="00BF37D8" w:rsidP="007517CD">
      <w:pPr>
        <w:numPr>
          <w:ilvl w:val="0"/>
          <w:numId w:val="1"/>
        </w:numPr>
        <w:tabs>
          <w:tab w:val="left" w:pos="20070"/>
        </w:tabs>
        <w:spacing w:after="5" w:line="265" w:lineRule="auto"/>
        <w:ind w:left="1260" w:right="3358" w:hanging="414"/>
        <w:jc w:val="both"/>
        <w:rPr>
          <w:rFonts w:asciiTheme="majorBidi" w:hAnsiTheme="majorBidi" w:cstheme="majorBidi"/>
          <w:sz w:val="24"/>
          <w:szCs w:val="24"/>
        </w:rPr>
      </w:pPr>
      <w:r w:rsidRPr="00856447">
        <w:rPr>
          <w:rFonts w:asciiTheme="majorBidi" w:hAnsiTheme="majorBidi" w:cstheme="majorBidi"/>
          <w:sz w:val="24"/>
          <w:szCs w:val="24"/>
          <w:rtl/>
          <w:lang w:bidi="fa-IR"/>
        </w:rPr>
        <w:t xml:space="preserve"> </w:t>
      </w:r>
      <w:bookmarkStart w:id="1" w:name="_ENREF_3"/>
      <w:r w:rsidRPr="00856447">
        <w:rPr>
          <w:rFonts w:asciiTheme="majorBidi" w:hAnsiTheme="majorBidi" w:cstheme="majorBidi"/>
          <w:sz w:val="24"/>
          <w:szCs w:val="24"/>
          <w:lang w:bidi="fa-IR"/>
        </w:rPr>
        <w:t>Dadhich</w:t>
      </w:r>
      <w:r>
        <w:rPr>
          <w:rFonts w:asciiTheme="majorBidi" w:hAnsiTheme="majorBidi" w:cstheme="majorBidi"/>
          <w:sz w:val="24"/>
          <w:szCs w:val="24"/>
          <w:lang w:bidi="fa-IR"/>
        </w:rPr>
        <w:t>,</w:t>
      </w:r>
      <w:r w:rsidRPr="00856447">
        <w:rPr>
          <w:rFonts w:asciiTheme="majorBidi" w:hAnsiTheme="majorBidi" w:cstheme="majorBidi"/>
          <w:sz w:val="24"/>
          <w:szCs w:val="24"/>
          <w:lang w:bidi="fa-IR"/>
        </w:rPr>
        <w:t xml:space="preserve"> R</w:t>
      </w:r>
      <w:r>
        <w:rPr>
          <w:rFonts w:asciiTheme="majorBidi" w:hAnsiTheme="majorBidi" w:cstheme="majorBidi"/>
          <w:sz w:val="24"/>
          <w:szCs w:val="24"/>
          <w:lang w:bidi="fa-IR"/>
        </w:rPr>
        <w:t>.</w:t>
      </w:r>
      <w:r w:rsidRPr="00856447">
        <w:rPr>
          <w:rFonts w:asciiTheme="majorBidi" w:hAnsiTheme="majorBidi" w:cstheme="majorBidi"/>
          <w:sz w:val="24"/>
          <w:szCs w:val="24"/>
          <w:lang w:bidi="fa-IR"/>
        </w:rPr>
        <w:t>K</w:t>
      </w:r>
      <w:r>
        <w:rPr>
          <w:rFonts w:asciiTheme="majorBidi" w:hAnsiTheme="majorBidi" w:cstheme="majorBidi"/>
          <w:sz w:val="24"/>
          <w:szCs w:val="24"/>
          <w:lang w:bidi="fa-IR"/>
        </w:rPr>
        <w:t>.</w:t>
      </w:r>
      <w:r w:rsidRPr="00856447">
        <w:rPr>
          <w:rFonts w:asciiTheme="majorBidi" w:hAnsiTheme="majorBidi" w:cstheme="majorBidi"/>
          <w:sz w:val="24"/>
          <w:szCs w:val="24"/>
          <w:lang w:bidi="fa-IR"/>
        </w:rPr>
        <w:t>, Real</w:t>
      </w:r>
      <w:r>
        <w:rPr>
          <w:rFonts w:asciiTheme="majorBidi" w:hAnsiTheme="majorBidi" w:cstheme="majorBidi"/>
          <w:sz w:val="24"/>
          <w:szCs w:val="24"/>
          <w:lang w:bidi="fa-IR"/>
        </w:rPr>
        <w:t>,</w:t>
      </w:r>
      <w:r w:rsidRPr="00856447">
        <w:rPr>
          <w:rFonts w:asciiTheme="majorBidi" w:hAnsiTheme="majorBidi" w:cstheme="majorBidi"/>
          <w:sz w:val="24"/>
          <w:szCs w:val="24"/>
          <w:lang w:bidi="fa-IR"/>
        </w:rPr>
        <w:t xml:space="preserve"> F</w:t>
      </w:r>
      <w:r>
        <w:rPr>
          <w:rFonts w:asciiTheme="majorBidi" w:hAnsiTheme="majorBidi" w:cstheme="majorBidi"/>
          <w:sz w:val="24"/>
          <w:szCs w:val="24"/>
          <w:lang w:bidi="fa-IR"/>
        </w:rPr>
        <w:t>.</w:t>
      </w:r>
      <w:r w:rsidRPr="00856447">
        <w:rPr>
          <w:rFonts w:asciiTheme="majorBidi" w:hAnsiTheme="majorBidi" w:cstheme="majorBidi"/>
          <w:sz w:val="24"/>
          <w:szCs w:val="24"/>
          <w:lang w:bidi="fa-IR"/>
        </w:rPr>
        <w:t>M</w:t>
      </w:r>
      <w:r>
        <w:rPr>
          <w:rFonts w:asciiTheme="majorBidi" w:hAnsiTheme="majorBidi" w:cstheme="majorBidi"/>
          <w:sz w:val="24"/>
          <w:szCs w:val="24"/>
          <w:lang w:bidi="fa-IR"/>
        </w:rPr>
        <w:t>.</w:t>
      </w:r>
      <w:r w:rsidRPr="00856447">
        <w:rPr>
          <w:rFonts w:asciiTheme="majorBidi" w:hAnsiTheme="majorBidi" w:cstheme="majorBidi"/>
          <w:sz w:val="24"/>
          <w:szCs w:val="24"/>
          <w:lang w:bidi="fa-IR"/>
        </w:rPr>
        <w:t>, Zurita</w:t>
      </w:r>
      <w:r>
        <w:rPr>
          <w:rFonts w:asciiTheme="majorBidi" w:hAnsiTheme="majorBidi" w:cstheme="majorBidi"/>
          <w:sz w:val="24"/>
          <w:szCs w:val="24"/>
          <w:lang w:bidi="fa-IR"/>
        </w:rPr>
        <w:t>,</w:t>
      </w:r>
      <w:r w:rsidRPr="00856447">
        <w:rPr>
          <w:rFonts w:asciiTheme="majorBidi" w:hAnsiTheme="majorBidi" w:cstheme="majorBidi"/>
          <w:sz w:val="24"/>
          <w:szCs w:val="24"/>
          <w:lang w:bidi="fa-IR"/>
        </w:rPr>
        <w:t xml:space="preserve"> F</w:t>
      </w:r>
      <w:r>
        <w:rPr>
          <w:rFonts w:asciiTheme="majorBidi" w:hAnsiTheme="majorBidi" w:cstheme="majorBidi"/>
          <w:sz w:val="24"/>
          <w:szCs w:val="24"/>
          <w:lang w:bidi="fa-IR"/>
        </w:rPr>
        <w:t>.</w:t>
      </w:r>
      <w:r w:rsidRPr="00856447">
        <w:rPr>
          <w:rFonts w:asciiTheme="majorBidi" w:hAnsiTheme="majorBidi" w:cstheme="majorBidi"/>
          <w:sz w:val="24"/>
          <w:szCs w:val="24"/>
          <w:lang w:bidi="fa-IR"/>
        </w:rPr>
        <w:t>, Barrionuevo</w:t>
      </w:r>
      <w:r>
        <w:rPr>
          <w:rFonts w:asciiTheme="majorBidi" w:hAnsiTheme="majorBidi" w:cstheme="majorBidi"/>
          <w:sz w:val="24"/>
          <w:szCs w:val="24"/>
          <w:lang w:bidi="fa-IR"/>
        </w:rPr>
        <w:t>,</w:t>
      </w:r>
      <w:r w:rsidRPr="00856447">
        <w:rPr>
          <w:rFonts w:asciiTheme="majorBidi" w:hAnsiTheme="majorBidi" w:cstheme="majorBidi"/>
          <w:sz w:val="24"/>
          <w:szCs w:val="24"/>
          <w:lang w:bidi="fa-IR"/>
        </w:rPr>
        <w:t xml:space="preserve"> F</w:t>
      </w:r>
      <w:r>
        <w:rPr>
          <w:rFonts w:asciiTheme="majorBidi" w:hAnsiTheme="majorBidi" w:cstheme="majorBidi"/>
          <w:sz w:val="24"/>
          <w:szCs w:val="24"/>
          <w:lang w:bidi="fa-IR"/>
        </w:rPr>
        <w:t>.</w:t>
      </w:r>
      <w:r w:rsidRPr="00856447">
        <w:rPr>
          <w:rFonts w:asciiTheme="majorBidi" w:hAnsiTheme="majorBidi" w:cstheme="majorBidi"/>
          <w:sz w:val="24"/>
          <w:szCs w:val="24"/>
          <w:lang w:bidi="fa-IR"/>
        </w:rPr>
        <w:t>J</w:t>
      </w:r>
      <w:r>
        <w:rPr>
          <w:rFonts w:asciiTheme="majorBidi" w:hAnsiTheme="majorBidi" w:cstheme="majorBidi"/>
          <w:sz w:val="24"/>
          <w:szCs w:val="24"/>
          <w:lang w:bidi="fa-IR"/>
        </w:rPr>
        <w:t>.</w:t>
      </w:r>
      <w:r w:rsidRPr="00856447">
        <w:rPr>
          <w:rFonts w:asciiTheme="majorBidi" w:hAnsiTheme="majorBidi" w:cstheme="majorBidi"/>
          <w:sz w:val="24"/>
          <w:szCs w:val="24"/>
          <w:lang w:bidi="fa-IR"/>
        </w:rPr>
        <w:t>, Burgos</w:t>
      </w:r>
      <w:r>
        <w:rPr>
          <w:rFonts w:asciiTheme="majorBidi" w:hAnsiTheme="majorBidi" w:cstheme="majorBidi"/>
          <w:sz w:val="24"/>
          <w:szCs w:val="24"/>
          <w:lang w:bidi="fa-IR"/>
        </w:rPr>
        <w:t>,</w:t>
      </w:r>
      <w:r w:rsidRPr="00856447">
        <w:rPr>
          <w:rFonts w:asciiTheme="majorBidi" w:hAnsiTheme="majorBidi" w:cstheme="majorBidi"/>
          <w:sz w:val="24"/>
          <w:szCs w:val="24"/>
          <w:lang w:bidi="fa-IR"/>
        </w:rPr>
        <w:t xml:space="preserve"> M</w:t>
      </w:r>
      <w:r>
        <w:rPr>
          <w:rFonts w:asciiTheme="majorBidi" w:hAnsiTheme="majorBidi" w:cstheme="majorBidi"/>
          <w:sz w:val="24"/>
          <w:szCs w:val="24"/>
          <w:lang w:bidi="fa-IR"/>
        </w:rPr>
        <w:t>.</w:t>
      </w:r>
      <w:r w:rsidRPr="00856447">
        <w:rPr>
          <w:rFonts w:asciiTheme="majorBidi" w:hAnsiTheme="majorBidi" w:cstheme="majorBidi"/>
          <w:sz w:val="24"/>
          <w:szCs w:val="24"/>
          <w:lang w:bidi="fa-IR"/>
        </w:rPr>
        <w:t>, Jimenez</w:t>
      </w:r>
      <w:r>
        <w:rPr>
          <w:rFonts w:asciiTheme="majorBidi" w:hAnsiTheme="majorBidi" w:cstheme="majorBidi"/>
          <w:sz w:val="24"/>
          <w:szCs w:val="24"/>
          <w:lang w:bidi="fa-IR"/>
        </w:rPr>
        <w:t>,</w:t>
      </w:r>
      <w:r w:rsidRPr="00856447">
        <w:rPr>
          <w:rFonts w:asciiTheme="majorBidi" w:hAnsiTheme="majorBidi" w:cstheme="majorBidi"/>
          <w:sz w:val="24"/>
          <w:szCs w:val="24"/>
          <w:lang w:bidi="fa-IR"/>
        </w:rPr>
        <w:t xml:space="preserve"> R.</w:t>
      </w:r>
      <w:r>
        <w:rPr>
          <w:rFonts w:asciiTheme="majorBidi" w:hAnsiTheme="majorBidi" w:cstheme="majorBidi"/>
          <w:sz w:val="24"/>
          <w:szCs w:val="24"/>
          <w:lang w:bidi="fa-IR"/>
        </w:rPr>
        <w:t>,</w:t>
      </w:r>
      <w:r w:rsidRPr="00856447">
        <w:rPr>
          <w:rFonts w:asciiTheme="majorBidi" w:hAnsiTheme="majorBidi" w:cstheme="majorBidi"/>
          <w:sz w:val="24"/>
          <w:szCs w:val="24"/>
          <w:lang w:bidi="fa-IR"/>
        </w:rPr>
        <w:t xml:space="preserve"> 2010</w:t>
      </w:r>
      <w:r>
        <w:rPr>
          <w:rFonts w:asciiTheme="majorBidi" w:hAnsiTheme="majorBidi" w:cstheme="majorBidi"/>
          <w:sz w:val="24"/>
          <w:szCs w:val="24"/>
          <w:lang w:bidi="fa-IR"/>
        </w:rPr>
        <w:t xml:space="preserve">. </w:t>
      </w:r>
      <w:r w:rsidRPr="00856447">
        <w:rPr>
          <w:rFonts w:asciiTheme="majorBidi" w:hAnsiTheme="majorBidi" w:cstheme="majorBidi"/>
          <w:sz w:val="24"/>
          <w:szCs w:val="24"/>
          <w:lang w:bidi="fa-IR"/>
        </w:rPr>
        <w:t>Role of apoptosis and cell proliferation in the testicular dynamics of seasonal breeding mammals: a study in the Iberian mole, Talpa occidentalis. Biol Reprod.</w:t>
      </w:r>
      <w:r>
        <w:rPr>
          <w:rFonts w:asciiTheme="majorBidi" w:hAnsiTheme="majorBidi" w:cstheme="majorBidi"/>
          <w:sz w:val="24"/>
          <w:szCs w:val="24"/>
          <w:lang w:bidi="fa-IR"/>
        </w:rPr>
        <w:t xml:space="preserve"> 83(1), </w:t>
      </w:r>
      <w:r w:rsidRPr="00856447">
        <w:rPr>
          <w:rFonts w:asciiTheme="majorBidi" w:hAnsiTheme="majorBidi" w:cstheme="majorBidi"/>
          <w:sz w:val="24"/>
          <w:szCs w:val="24"/>
          <w:lang w:bidi="fa-IR"/>
        </w:rPr>
        <w:t>83-91.</w:t>
      </w:r>
    </w:p>
    <w:bookmarkEnd w:id="1"/>
    <w:p w:rsidR="00BF37D8" w:rsidRPr="00856447" w:rsidRDefault="00BF37D8" w:rsidP="007517CD">
      <w:pPr>
        <w:numPr>
          <w:ilvl w:val="0"/>
          <w:numId w:val="1"/>
        </w:numPr>
        <w:tabs>
          <w:tab w:val="left" w:pos="20070"/>
        </w:tabs>
        <w:spacing w:after="5" w:line="265" w:lineRule="auto"/>
        <w:ind w:left="1260" w:right="3358" w:hanging="414"/>
        <w:jc w:val="both"/>
        <w:rPr>
          <w:rFonts w:asciiTheme="majorBidi" w:hAnsiTheme="majorBidi" w:cstheme="majorBidi"/>
          <w:sz w:val="24"/>
          <w:szCs w:val="24"/>
        </w:rPr>
      </w:pPr>
      <w:r w:rsidRPr="00856447">
        <w:rPr>
          <w:rFonts w:asciiTheme="majorBidi" w:hAnsiTheme="majorBidi" w:cstheme="majorBidi"/>
          <w:sz w:val="24"/>
          <w:szCs w:val="24"/>
          <w:lang w:bidi="fa-IR"/>
        </w:rPr>
        <w:t>Angelopoulou</w:t>
      </w:r>
      <w:r>
        <w:rPr>
          <w:rFonts w:asciiTheme="majorBidi" w:hAnsiTheme="majorBidi" w:cstheme="majorBidi"/>
          <w:sz w:val="24"/>
          <w:szCs w:val="24"/>
          <w:lang w:bidi="fa-IR"/>
        </w:rPr>
        <w:t>,</w:t>
      </w:r>
      <w:r w:rsidRPr="00856447">
        <w:rPr>
          <w:rFonts w:asciiTheme="majorBidi" w:hAnsiTheme="majorBidi" w:cstheme="majorBidi"/>
          <w:sz w:val="24"/>
          <w:szCs w:val="24"/>
          <w:lang w:bidi="fa-IR"/>
        </w:rPr>
        <w:t xml:space="preserve"> R</w:t>
      </w:r>
      <w:r>
        <w:rPr>
          <w:rFonts w:asciiTheme="majorBidi" w:hAnsiTheme="majorBidi" w:cstheme="majorBidi"/>
          <w:sz w:val="24"/>
          <w:szCs w:val="24"/>
          <w:lang w:bidi="fa-IR"/>
        </w:rPr>
        <w:t>.</w:t>
      </w:r>
      <w:r w:rsidRPr="00856447">
        <w:rPr>
          <w:rFonts w:asciiTheme="majorBidi" w:hAnsiTheme="majorBidi" w:cstheme="majorBidi"/>
          <w:sz w:val="24"/>
          <w:szCs w:val="24"/>
          <w:lang w:bidi="fa-IR"/>
        </w:rPr>
        <w:t>, Plastira</w:t>
      </w:r>
      <w:r>
        <w:rPr>
          <w:rFonts w:asciiTheme="majorBidi" w:hAnsiTheme="majorBidi" w:cstheme="majorBidi"/>
          <w:sz w:val="24"/>
          <w:szCs w:val="24"/>
          <w:lang w:bidi="fa-IR"/>
        </w:rPr>
        <w:t>,</w:t>
      </w:r>
      <w:r w:rsidRPr="00856447">
        <w:rPr>
          <w:rFonts w:asciiTheme="majorBidi" w:hAnsiTheme="majorBidi" w:cstheme="majorBidi"/>
          <w:sz w:val="24"/>
          <w:szCs w:val="24"/>
          <w:lang w:bidi="fa-IR"/>
        </w:rPr>
        <w:t xml:space="preserve"> K</w:t>
      </w:r>
      <w:r>
        <w:rPr>
          <w:rFonts w:asciiTheme="majorBidi" w:hAnsiTheme="majorBidi" w:cstheme="majorBidi"/>
          <w:sz w:val="24"/>
          <w:szCs w:val="24"/>
          <w:lang w:bidi="fa-IR"/>
        </w:rPr>
        <w:t>.</w:t>
      </w:r>
      <w:r w:rsidRPr="00856447">
        <w:rPr>
          <w:rFonts w:asciiTheme="majorBidi" w:hAnsiTheme="majorBidi" w:cstheme="majorBidi"/>
          <w:sz w:val="24"/>
          <w:szCs w:val="24"/>
          <w:lang w:bidi="fa-IR"/>
        </w:rPr>
        <w:t>, Msaouel</w:t>
      </w:r>
      <w:r>
        <w:rPr>
          <w:rFonts w:asciiTheme="majorBidi" w:hAnsiTheme="majorBidi" w:cstheme="majorBidi"/>
          <w:sz w:val="24"/>
          <w:szCs w:val="24"/>
          <w:lang w:bidi="fa-IR"/>
        </w:rPr>
        <w:t>,</w:t>
      </w:r>
      <w:r w:rsidRPr="00856447">
        <w:rPr>
          <w:rFonts w:asciiTheme="majorBidi" w:hAnsiTheme="majorBidi" w:cstheme="majorBidi"/>
          <w:sz w:val="24"/>
          <w:szCs w:val="24"/>
          <w:lang w:bidi="fa-IR"/>
        </w:rPr>
        <w:t xml:space="preserve"> P</w:t>
      </w:r>
      <w:r>
        <w:rPr>
          <w:rFonts w:asciiTheme="majorBidi" w:hAnsiTheme="majorBidi" w:cstheme="majorBidi"/>
          <w:sz w:val="24"/>
          <w:szCs w:val="24"/>
          <w:lang w:bidi="fa-IR"/>
        </w:rPr>
        <w:t>.,</w:t>
      </w:r>
      <w:r w:rsidRPr="00EA5E35">
        <w:rPr>
          <w:rFonts w:asciiTheme="majorBidi" w:hAnsiTheme="majorBidi" w:cstheme="majorBidi"/>
          <w:sz w:val="24"/>
          <w:szCs w:val="24"/>
          <w:lang w:bidi="fa-IR"/>
        </w:rPr>
        <w:t xml:space="preserve"> </w:t>
      </w:r>
      <w:r w:rsidRPr="00856447">
        <w:rPr>
          <w:rFonts w:asciiTheme="majorBidi" w:hAnsiTheme="majorBidi" w:cstheme="majorBidi"/>
          <w:sz w:val="24"/>
          <w:szCs w:val="24"/>
          <w:lang w:bidi="fa-IR"/>
        </w:rPr>
        <w:t>2007</w:t>
      </w:r>
      <w:r>
        <w:rPr>
          <w:rFonts w:asciiTheme="majorBidi" w:hAnsiTheme="majorBidi" w:cstheme="majorBidi"/>
          <w:sz w:val="24"/>
          <w:szCs w:val="24"/>
          <w:lang w:bidi="fa-IR"/>
        </w:rPr>
        <w:t>.</w:t>
      </w:r>
      <w:r w:rsidRPr="00856447">
        <w:rPr>
          <w:rFonts w:asciiTheme="majorBidi" w:hAnsiTheme="majorBidi" w:cstheme="majorBidi"/>
          <w:sz w:val="24"/>
          <w:szCs w:val="24"/>
          <w:lang w:bidi="fa-IR"/>
        </w:rPr>
        <w:t xml:space="preserve"> Spermatozoal sensitive biomarkers to defective protaminosis and fragmented DNA. Reprod Biol Endocrinol.</w:t>
      </w:r>
      <w:r>
        <w:rPr>
          <w:rFonts w:asciiTheme="majorBidi" w:hAnsiTheme="majorBidi" w:cstheme="majorBidi"/>
          <w:sz w:val="24"/>
          <w:szCs w:val="24"/>
          <w:lang w:bidi="fa-IR"/>
        </w:rPr>
        <w:t xml:space="preserve"> 5(1), </w:t>
      </w:r>
      <w:r w:rsidRPr="00856447">
        <w:rPr>
          <w:rFonts w:asciiTheme="majorBidi" w:hAnsiTheme="majorBidi" w:cstheme="majorBidi"/>
          <w:sz w:val="24"/>
          <w:szCs w:val="24"/>
          <w:lang w:bidi="fa-IR"/>
        </w:rPr>
        <w:t>36-41.</w:t>
      </w:r>
    </w:p>
    <w:p w:rsidR="00BF37D8" w:rsidRPr="00856447" w:rsidRDefault="00BF37D8" w:rsidP="007517CD">
      <w:pPr>
        <w:numPr>
          <w:ilvl w:val="0"/>
          <w:numId w:val="1"/>
        </w:numPr>
        <w:tabs>
          <w:tab w:val="left" w:pos="20070"/>
        </w:tabs>
        <w:spacing w:after="5" w:line="265" w:lineRule="auto"/>
        <w:ind w:left="1260" w:right="3358" w:hanging="414"/>
        <w:jc w:val="both"/>
        <w:rPr>
          <w:rFonts w:asciiTheme="majorBidi" w:hAnsiTheme="majorBidi" w:cstheme="majorBidi"/>
          <w:sz w:val="24"/>
          <w:szCs w:val="24"/>
        </w:rPr>
      </w:pPr>
      <w:r w:rsidRPr="00856447">
        <w:rPr>
          <w:rFonts w:asciiTheme="majorBidi" w:hAnsiTheme="majorBidi" w:cstheme="majorBidi"/>
          <w:sz w:val="24"/>
          <w:szCs w:val="24"/>
          <w:lang w:bidi="fa-IR"/>
        </w:rPr>
        <w:t>Guneli</w:t>
      </w:r>
      <w:r>
        <w:rPr>
          <w:rFonts w:asciiTheme="majorBidi" w:hAnsiTheme="majorBidi" w:cstheme="majorBidi"/>
          <w:sz w:val="24"/>
          <w:szCs w:val="24"/>
          <w:lang w:bidi="fa-IR"/>
        </w:rPr>
        <w:t>,</w:t>
      </w:r>
      <w:r w:rsidRPr="00856447">
        <w:rPr>
          <w:rFonts w:asciiTheme="majorBidi" w:hAnsiTheme="majorBidi" w:cstheme="majorBidi"/>
          <w:sz w:val="24"/>
          <w:szCs w:val="24"/>
          <w:lang w:bidi="fa-IR"/>
        </w:rPr>
        <w:t xml:space="preserve"> E</w:t>
      </w:r>
      <w:r>
        <w:rPr>
          <w:rFonts w:asciiTheme="majorBidi" w:hAnsiTheme="majorBidi" w:cstheme="majorBidi"/>
          <w:sz w:val="24"/>
          <w:szCs w:val="24"/>
          <w:lang w:bidi="fa-IR"/>
        </w:rPr>
        <w:t>.</w:t>
      </w:r>
      <w:r w:rsidRPr="00856447">
        <w:rPr>
          <w:rFonts w:asciiTheme="majorBidi" w:hAnsiTheme="majorBidi" w:cstheme="majorBidi"/>
          <w:sz w:val="24"/>
          <w:szCs w:val="24"/>
          <w:lang w:bidi="fa-IR"/>
        </w:rPr>
        <w:t>, Tugyan</w:t>
      </w:r>
      <w:r>
        <w:rPr>
          <w:rFonts w:asciiTheme="majorBidi" w:hAnsiTheme="majorBidi" w:cstheme="majorBidi"/>
          <w:sz w:val="24"/>
          <w:szCs w:val="24"/>
          <w:lang w:bidi="fa-IR"/>
        </w:rPr>
        <w:t>,</w:t>
      </w:r>
      <w:r w:rsidRPr="00856447">
        <w:rPr>
          <w:rFonts w:asciiTheme="majorBidi" w:hAnsiTheme="majorBidi" w:cstheme="majorBidi"/>
          <w:sz w:val="24"/>
          <w:szCs w:val="24"/>
          <w:lang w:bidi="fa-IR"/>
        </w:rPr>
        <w:t xml:space="preserve"> K</w:t>
      </w:r>
      <w:r>
        <w:rPr>
          <w:rFonts w:asciiTheme="majorBidi" w:hAnsiTheme="majorBidi" w:cstheme="majorBidi"/>
          <w:sz w:val="24"/>
          <w:szCs w:val="24"/>
          <w:lang w:bidi="fa-IR"/>
        </w:rPr>
        <w:t>.</w:t>
      </w:r>
      <w:r w:rsidRPr="00856447">
        <w:rPr>
          <w:rFonts w:asciiTheme="majorBidi" w:hAnsiTheme="majorBidi" w:cstheme="majorBidi"/>
          <w:sz w:val="24"/>
          <w:szCs w:val="24"/>
          <w:lang w:bidi="fa-IR"/>
        </w:rPr>
        <w:t>, Ozturk</w:t>
      </w:r>
      <w:r>
        <w:rPr>
          <w:rFonts w:asciiTheme="majorBidi" w:hAnsiTheme="majorBidi" w:cstheme="majorBidi"/>
          <w:sz w:val="24"/>
          <w:szCs w:val="24"/>
          <w:lang w:bidi="fa-IR"/>
        </w:rPr>
        <w:t>,</w:t>
      </w:r>
      <w:r w:rsidRPr="00856447">
        <w:rPr>
          <w:rFonts w:asciiTheme="majorBidi" w:hAnsiTheme="majorBidi" w:cstheme="majorBidi"/>
          <w:sz w:val="24"/>
          <w:szCs w:val="24"/>
          <w:lang w:bidi="fa-IR"/>
        </w:rPr>
        <w:t xml:space="preserve"> H</w:t>
      </w:r>
      <w:r>
        <w:rPr>
          <w:rFonts w:asciiTheme="majorBidi" w:hAnsiTheme="majorBidi" w:cstheme="majorBidi"/>
          <w:sz w:val="24"/>
          <w:szCs w:val="24"/>
          <w:lang w:bidi="fa-IR"/>
        </w:rPr>
        <w:t>.</w:t>
      </w:r>
      <w:r w:rsidRPr="00856447">
        <w:rPr>
          <w:rFonts w:asciiTheme="majorBidi" w:hAnsiTheme="majorBidi" w:cstheme="majorBidi"/>
          <w:sz w:val="24"/>
          <w:szCs w:val="24"/>
          <w:lang w:bidi="fa-IR"/>
        </w:rPr>
        <w:t>, Gumustekin</w:t>
      </w:r>
      <w:r>
        <w:rPr>
          <w:rFonts w:asciiTheme="majorBidi" w:hAnsiTheme="majorBidi" w:cstheme="majorBidi"/>
          <w:sz w:val="24"/>
          <w:szCs w:val="24"/>
          <w:lang w:bidi="fa-IR"/>
        </w:rPr>
        <w:t>,</w:t>
      </w:r>
      <w:r w:rsidRPr="00856447">
        <w:rPr>
          <w:rFonts w:asciiTheme="majorBidi" w:hAnsiTheme="majorBidi" w:cstheme="majorBidi"/>
          <w:sz w:val="24"/>
          <w:szCs w:val="24"/>
          <w:lang w:bidi="fa-IR"/>
        </w:rPr>
        <w:t xml:space="preserve"> M</w:t>
      </w:r>
      <w:r>
        <w:rPr>
          <w:rFonts w:asciiTheme="majorBidi" w:hAnsiTheme="majorBidi" w:cstheme="majorBidi"/>
          <w:sz w:val="24"/>
          <w:szCs w:val="24"/>
          <w:lang w:bidi="fa-IR"/>
        </w:rPr>
        <w:t>.</w:t>
      </w:r>
      <w:r w:rsidRPr="00856447">
        <w:rPr>
          <w:rFonts w:asciiTheme="majorBidi" w:hAnsiTheme="majorBidi" w:cstheme="majorBidi"/>
          <w:sz w:val="24"/>
          <w:szCs w:val="24"/>
          <w:lang w:bidi="fa-IR"/>
        </w:rPr>
        <w:t>, Cilaker</w:t>
      </w:r>
      <w:r>
        <w:rPr>
          <w:rFonts w:asciiTheme="majorBidi" w:hAnsiTheme="majorBidi" w:cstheme="majorBidi"/>
          <w:sz w:val="24"/>
          <w:szCs w:val="24"/>
          <w:lang w:bidi="fa-IR"/>
        </w:rPr>
        <w:t>,</w:t>
      </w:r>
      <w:r w:rsidRPr="00856447">
        <w:rPr>
          <w:rFonts w:asciiTheme="majorBidi" w:hAnsiTheme="majorBidi" w:cstheme="majorBidi"/>
          <w:sz w:val="24"/>
          <w:szCs w:val="24"/>
          <w:lang w:bidi="fa-IR"/>
        </w:rPr>
        <w:t xml:space="preserve"> S</w:t>
      </w:r>
      <w:r>
        <w:rPr>
          <w:rFonts w:asciiTheme="majorBidi" w:hAnsiTheme="majorBidi" w:cstheme="majorBidi"/>
          <w:sz w:val="24"/>
          <w:szCs w:val="24"/>
          <w:lang w:bidi="fa-IR"/>
        </w:rPr>
        <w:t>.</w:t>
      </w:r>
      <w:r w:rsidRPr="00856447">
        <w:rPr>
          <w:rFonts w:asciiTheme="majorBidi" w:hAnsiTheme="majorBidi" w:cstheme="majorBidi"/>
          <w:sz w:val="24"/>
          <w:szCs w:val="24"/>
          <w:lang w:bidi="fa-IR"/>
        </w:rPr>
        <w:t>, Uysal</w:t>
      </w:r>
      <w:r>
        <w:rPr>
          <w:rFonts w:asciiTheme="majorBidi" w:hAnsiTheme="majorBidi" w:cstheme="majorBidi"/>
          <w:sz w:val="24"/>
          <w:szCs w:val="24"/>
          <w:lang w:bidi="fa-IR"/>
        </w:rPr>
        <w:t>,</w:t>
      </w:r>
      <w:r w:rsidRPr="00856447">
        <w:rPr>
          <w:rFonts w:asciiTheme="majorBidi" w:hAnsiTheme="majorBidi" w:cstheme="majorBidi"/>
          <w:sz w:val="24"/>
          <w:szCs w:val="24"/>
          <w:lang w:bidi="fa-IR"/>
        </w:rPr>
        <w:t xml:space="preserve"> N.</w:t>
      </w:r>
      <w:r>
        <w:rPr>
          <w:rFonts w:asciiTheme="majorBidi" w:hAnsiTheme="majorBidi" w:cstheme="majorBidi"/>
          <w:sz w:val="24"/>
          <w:szCs w:val="24"/>
          <w:lang w:bidi="fa-IR"/>
        </w:rPr>
        <w:t>,</w:t>
      </w:r>
      <w:r w:rsidRPr="00EA5E35">
        <w:rPr>
          <w:rFonts w:asciiTheme="majorBidi" w:hAnsiTheme="majorBidi" w:cstheme="majorBidi"/>
          <w:sz w:val="24"/>
          <w:szCs w:val="24"/>
          <w:lang w:bidi="fa-IR"/>
        </w:rPr>
        <w:t xml:space="preserve"> </w:t>
      </w:r>
      <w:r w:rsidRPr="00856447">
        <w:rPr>
          <w:rFonts w:asciiTheme="majorBidi" w:hAnsiTheme="majorBidi" w:cstheme="majorBidi"/>
          <w:sz w:val="24"/>
          <w:szCs w:val="24"/>
          <w:lang w:bidi="fa-IR"/>
        </w:rPr>
        <w:t>2008</w:t>
      </w:r>
      <w:r>
        <w:rPr>
          <w:rFonts w:asciiTheme="majorBidi" w:hAnsiTheme="majorBidi" w:cstheme="majorBidi"/>
          <w:sz w:val="24"/>
          <w:szCs w:val="24"/>
          <w:lang w:bidi="fa-IR"/>
        </w:rPr>
        <w:t>.</w:t>
      </w:r>
      <w:r w:rsidRPr="00856447">
        <w:rPr>
          <w:rFonts w:asciiTheme="majorBidi" w:hAnsiTheme="majorBidi" w:cstheme="majorBidi"/>
          <w:sz w:val="24"/>
          <w:szCs w:val="24"/>
          <w:lang w:bidi="fa-IR"/>
        </w:rPr>
        <w:t xml:space="preserve"> Effect of melatonin on testicular damage in streptozotocin-induced diabetes rats. Eur Surg Res.</w:t>
      </w:r>
      <w:r>
        <w:rPr>
          <w:rFonts w:asciiTheme="majorBidi" w:hAnsiTheme="majorBidi" w:cstheme="majorBidi"/>
          <w:sz w:val="24"/>
          <w:szCs w:val="24"/>
          <w:lang w:bidi="fa-IR"/>
        </w:rPr>
        <w:t xml:space="preserve"> 40(4), </w:t>
      </w:r>
      <w:r w:rsidRPr="00856447">
        <w:rPr>
          <w:rFonts w:asciiTheme="majorBidi" w:hAnsiTheme="majorBidi" w:cstheme="majorBidi"/>
          <w:sz w:val="24"/>
          <w:szCs w:val="24"/>
          <w:lang w:bidi="fa-IR"/>
        </w:rPr>
        <w:t>354-60.</w:t>
      </w:r>
      <w:r w:rsidRPr="00856447">
        <w:rPr>
          <w:rFonts w:asciiTheme="majorBidi" w:hAnsiTheme="majorBidi" w:cstheme="majorBidi"/>
          <w:sz w:val="24"/>
          <w:szCs w:val="24"/>
          <w:rtl/>
          <w:lang w:bidi="fa-IR"/>
        </w:rPr>
        <w:t xml:space="preserve"> </w:t>
      </w:r>
    </w:p>
    <w:p w:rsidR="00BF37D8" w:rsidRPr="00856447" w:rsidRDefault="00BF37D8" w:rsidP="007517CD">
      <w:pPr>
        <w:numPr>
          <w:ilvl w:val="0"/>
          <w:numId w:val="1"/>
        </w:numPr>
        <w:tabs>
          <w:tab w:val="left" w:pos="20070"/>
        </w:tabs>
        <w:spacing w:after="5" w:line="265" w:lineRule="auto"/>
        <w:ind w:left="1260" w:right="3358" w:hanging="414"/>
        <w:jc w:val="both"/>
        <w:rPr>
          <w:rFonts w:asciiTheme="majorBidi" w:hAnsiTheme="majorBidi" w:cstheme="majorBidi"/>
          <w:sz w:val="24"/>
          <w:szCs w:val="24"/>
        </w:rPr>
      </w:pPr>
      <w:r w:rsidRPr="00856447">
        <w:rPr>
          <w:rFonts w:asciiTheme="majorBidi" w:hAnsiTheme="majorBidi" w:cstheme="majorBidi"/>
          <w:sz w:val="24"/>
          <w:szCs w:val="24"/>
          <w:lang w:bidi="fa-IR"/>
        </w:rPr>
        <w:t>Dutta</w:t>
      </w:r>
      <w:r>
        <w:rPr>
          <w:rFonts w:asciiTheme="majorBidi" w:hAnsiTheme="majorBidi" w:cstheme="majorBidi"/>
          <w:sz w:val="24"/>
          <w:szCs w:val="24"/>
          <w:lang w:bidi="fa-IR"/>
        </w:rPr>
        <w:t>,</w:t>
      </w:r>
      <w:r w:rsidRPr="00856447">
        <w:rPr>
          <w:rFonts w:asciiTheme="majorBidi" w:hAnsiTheme="majorBidi" w:cstheme="majorBidi"/>
          <w:sz w:val="24"/>
          <w:szCs w:val="24"/>
          <w:lang w:bidi="fa-IR"/>
        </w:rPr>
        <w:t xml:space="preserve"> H</w:t>
      </w:r>
      <w:r>
        <w:rPr>
          <w:rFonts w:asciiTheme="majorBidi" w:hAnsiTheme="majorBidi" w:cstheme="majorBidi"/>
          <w:sz w:val="24"/>
          <w:szCs w:val="24"/>
          <w:lang w:bidi="fa-IR"/>
        </w:rPr>
        <w:t>.</w:t>
      </w:r>
      <w:r w:rsidRPr="00856447">
        <w:rPr>
          <w:rFonts w:asciiTheme="majorBidi" w:hAnsiTheme="majorBidi" w:cstheme="majorBidi"/>
          <w:sz w:val="24"/>
          <w:szCs w:val="24"/>
          <w:lang w:bidi="fa-IR"/>
        </w:rPr>
        <w:t>M</w:t>
      </w:r>
      <w:r>
        <w:rPr>
          <w:rFonts w:asciiTheme="majorBidi" w:hAnsiTheme="majorBidi" w:cstheme="majorBidi"/>
          <w:sz w:val="24"/>
          <w:szCs w:val="24"/>
          <w:lang w:bidi="fa-IR"/>
        </w:rPr>
        <w:t>.</w:t>
      </w:r>
      <w:r w:rsidRPr="00856447">
        <w:rPr>
          <w:rFonts w:asciiTheme="majorBidi" w:hAnsiTheme="majorBidi" w:cstheme="majorBidi"/>
          <w:sz w:val="24"/>
          <w:szCs w:val="24"/>
          <w:lang w:bidi="fa-IR"/>
        </w:rPr>
        <w:t>, Meijer</w:t>
      </w:r>
      <w:r>
        <w:rPr>
          <w:rFonts w:asciiTheme="majorBidi" w:hAnsiTheme="majorBidi" w:cstheme="majorBidi"/>
          <w:sz w:val="24"/>
          <w:szCs w:val="24"/>
          <w:lang w:bidi="fa-IR"/>
        </w:rPr>
        <w:t>,</w:t>
      </w:r>
      <w:r w:rsidRPr="00856447">
        <w:rPr>
          <w:rFonts w:asciiTheme="majorBidi" w:hAnsiTheme="majorBidi" w:cstheme="majorBidi"/>
          <w:sz w:val="24"/>
          <w:szCs w:val="24"/>
          <w:lang w:bidi="fa-IR"/>
        </w:rPr>
        <w:t xml:space="preserve"> H</w:t>
      </w:r>
      <w:r>
        <w:rPr>
          <w:rFonts w:asciiTheme="majorBidi" w:hAnsiTheme="majorBidi" w:cstheme="majorBidi"/>
          <w:sz w:val="24"/>
          <w:szCs w:val="24"/>
          <w:lang w:bidi="fa-IR"/>
        </w:rPr>
        <w:t>.</w:t>
      </w:r>
      <w:r w:rsidRPr="00856447">
        <w:rPr>
          <w:rFonts w:asciiTheme="majorBidi" w:hAnsiTheme="majorBidi" w:cstheme="majorBidi"/>
          <w:sz w:val="24"/>
          <w:szCs w:val="24"/>
          <w:lang w:bidi="fa-IR"/>
        </w:rPr>
        <w:t>J.</w:t>
      </w:r>
      <w:r>
        <w:rPr>
          <w:rFonts w:asciiTheme="majorBidi" w:hAnsiTheme="majorBidi" w:cstheme="majorBidi"/>
          <w:sz w:val="24"/>
          <w:szCs w:val="24"/>
          <w:lang w:bidi="fa-IR"/>
        </w:rPr>
        <w:t>,</w:t>
      </w:r>
      <w:r w:rsidRPr="00856447">
        <w:rPr>
          <w:rFonts w:asciiTheme="majorBidi" w:hAnsiTheme="majorBidi" w:cstheme="majorBidi"/>
          <w:sz w:val="24"/>
          <w:szCs w:val="24"/>
          <w:lang w:bidi="fa-IR"/>
        </w:rPr>
        <w:t xml:space="preserve"> 2003</w:t>
      </w:r>
      <w:r>
        <w:rPr>
          <w:rFonts w:asciiTheme="majorBidi" w:hAnsiTheme="majorBidi" w:cstheme="majorBidi"/>
          <w:sz w:val="24"/>
          <w:szCs w:val="24"/>
          <w:lang w:bidi="fa-IR"/>
        </w:rPr>
        <w:t xml:space="preserve">. </w:t>
      </w:r>
      <w:r w:rsidRPr="00856447">
        <w:rPr>
          <w:rFonts w:asciiTheme="majorBidi" w:hAnsiTheme="majorBidi" w:cstheme="majorBidi"/>
          <w:sz w:val="24"/>
          <w:szCs w:val="24"/>
          <w:lang w:bidi="fa-IR"/>
        </w:rPr>
        <w:t>Sublethal effects of diazinon on the structure of the testis of bluegill, Lepomis macrochirus: a microscopic analysis. Enviromental pollution.</w:t>
      </w:r>
      <w:r>
        <w:rPr>
          <w:rFonts w:asciiTheme="majorBidi" w:hAnsiTheme="majorBidi" w:cstheme="majorBidi"/>
          <w:sz w:val="24"/>
          <w:szCs w:val="24"/>
          <w:lang w:bidi="fa-IR"/>
        </w:rPr>
        <w:t xml:space="preserve"> 125, </w:t>
      </w:r>
      <w:r w:rsidRPr="00856447">
        <w:rPr>
          <w:rFonts w:asciiTheme="majorBidi" w:hAnsiTheme="majorBidi" w:cstheme="majorBidi"/>
          <w:sz w:val="24"/>
          <w:szCs w:val="24"/>
          <w:lang w:bidi="fa-IR"/>
        </w:rPr>
        <w:t>355-60.</w:t>
      </w:r>
    </w:p>
    <w:p w:rsidR="00BF37D8" w:rsidRPr="00856447" w:rsidRDefault="00BF37D8" w:rsidP="007517CD">
      <w:pPr>
        <w:numPr>
          <w:ilvl w:val="0"/>
          <w:numId w:val="1"/>
        </w:numPr>
        <w:tabs>
          <w:tab w:val="left" w:pos="20070"/>
        </w:tabs>
        <w:spacing w:after="5" w:line="265" w:lineRule="auto"/>
        <w:ind w:left="1260" w:right="3358" w:hanging="414"/>
        <w:jc w:val="both"/>
        <w:rPr>
          <w:rFonts w:asciiTheme="majorBidi" w:hAnsiTheme="majorBidi" w:cstheme="majorBidi"/>
          <w:sz w:val="24"/>
          <w:szCs w:val="24"/>
        </w:rPr>
      </w:pPr>
      <w:r w:rsidRPr="00856447">
        <w:rPr>
          <w:rFonts w:asciiTheme="majorBidi" w:hAnsiTheme="majorBidi" w:cstheme="majorBidi"/>
          <w:sz w:val="24"/>
          <w:szCs w:val="24"/>
          <w:rtl/>
          <w:lang w:bidi="fa-IR"/>
        </w:rPr>
        <w:t xml:space="preserve"> </w:t>
      </w:r>
      <w:r w:rsidRPr="00856447">
        <w:rPr>
          <w:rFonts w:asciiTheme="majorBidi" w:hAnsiTheme="majorBidi" w:cstheme="majorBidi"/>
          <w:sz w:val="24"/>
          <w:szCs w:val="24"/>
          <w:lang w:bidi="fa-IR"/>
        </w:rPr>
        <w:t>Nordberg</w:t>
      </w:r>
      <w:r>
        <w:rPr>
          <w:rFonts w:asciiTheme="majorBidi" w:hAnsiTheme="majorBidi" w:cstheme="majorBidi"/>
          <w:sz w:val="24"/>
          <w:szCs w:val="24"/>
          <w:lang w:bidi="fa-IR"/>
        </w:rPr>
        <w:t>,</w:t>
      </w:r>
      <w:r w:rsidRPr="00856447">
        <w:rPr>
          <w:rFonts w:asciiTheme="majorBidi" w:hAnsiTheme="majorBidi" w:cstheme="majorBidi"/>
          <w:sz w:val="24"/>
          <w:szCs w:val="24"/>
          <w:lang w:bidi="fa-IR"/>
        </w:rPr>
        <w:t xml:space="preserve"> J</w:t>
      </w:r>
      <w:r>
        <w:rPr>
          <w:rFonts w:asciiTheme="majorBidi" w:hAnsiTheme="majorBidi" w:cstheme="majorBidi"/>
          <w:sz w:val="24"/>
          <w:szCs w:val="24"/>
          <w:lang w:bidi="fa-IR"/>
        </w:rPr>
        <w:t>.</w:t>
      </w:r>
      <w:r w:rsidRPr="00856447">
        <w:rPr>
          <w:rFonts w:asciiTheme="majorBidi" w:hAnsiTheme="majorBidi" w:cstheme="majorBidi"/>
          <w:sz w:val="24"/>
          <w:szCs w:val="24"/>
          <w:lang w:bidi="fa-IR"/>
        </w:rPr>
        <w:t>, Arner</w:t>
      </w:r>
      <w:r>
        <w:rPr>
          <w:rFonts w:asciiTheme="majorBidi" w:hAnsiTheme="majorBidi" w:cstheme="majorBidi"/>
          <w:sz w:val="24"/>
          <w:szCs w:val="24"/>
          <w:lang w:bidi="fa-IR"/>
        </w:rPr>
        <w:t>,</w:t>
      </w:r>
      <w:r w:rsidRPr="00856447">
        <w:rPr>
          <w:rFonts w:asciiTheme="majorBidi" w:hAnsiTheme="majorBidi" w:cstheme="majorBidi"/>
          <w:sz w:val="24"/>
          <w:szCs w:val="24"/>
          <w:lang w:bidi="fa-IR"/>
        </w:rPr>
        <w:t xml:space="preserve"> E</w:t>
      </w:r>
      <w:r>
        <w:rPr>
          <w:rFonts w:asciiTheme="majorBidi" w:hAnsiTheme="majorBidi" w:cstheme="majorBidi"/>
          <w:sz w:val="24"/>
          <w:szCs w:val="24"/>
          <w:lang w:bidi="fa-IR"/>
        </w:rPr>
        <w:t>.</w:t>
      </w:r>
      <w:r w:rsidRPr="00856447">
        <w:rPr>
          <w:rFonts w:asciiTheme="majorBidi" w:hAnsiTheme="majorBidi" w:cstheme="majorBidi"/>
          <w:sz w:val="24"/>
          <w:szCs w:val="24"/>
          <w:lang w:bidi="fa-IR"/>
        </w:rPr>
        <w:t>S.</w:t>
      </w:r>
      <w:r>
        <w:rPr>
          <w:rFonts w:asciiTheme="majorBidi" w:hAnsiTheme="majorBidi" w:cstheme="majorBidi"/>
          <w:sz w:val="24"/>
          <w:szCs w:val="24"/>
          <w:lang w:bidi="fa-IR"/>
        </w:rPr>
        <w:t>,</w:t>
      </w:r>
      <w:r w:rsidRPr="00D76C0F">
        <w:rPr>
          <w:rFonts w:asciiTheme="majorBidi" w:hAnsiTheme="majorBidi" w:cstheme="majorBidi"/>
          <w:sz w:val="24"/>
          <w:szCs w:val="24"/>
          <w:lang w:bidi="fa-IR"/>
        </w:rPr>
        <w:t xml:space="preserve"> </w:t>
      </w:r>
      <w:r w:rsidRPr="00856447">
        <w:rPr>
          <w:rFonts w:asciiTheme="majorBidi" w:hAnsiTheme="majorBidi" w:cstheme="majorBidi"/>
          <w:sz w:val="24"/>
          <w:szCs w:val="24"/>
          <w:lang w:bidi="fa-IR"/>
        </w:rPr>
        <w:t>2001</w:t>
      </w:r>
      <w:r>
        <w:rPr>
          <w:rFonts w:asciiTheme="majorBidi" w:hAnsiTheme="majorBidi" w:cstheme="majorBidi"/>
          <w:sz w:val="24"/>
          <w:szCs w:val="24"/>
          <w:lang w:bidi="fa-IR"/>
        </w:rPr>
        <w:t>.</w:t>
      </w:r>
      <w:r w:rsidRPr="00856447">
        <w:rPr>
          <w:rFonts w:asciiTheme="majorBidi" w:hAnsiTheme="majorBidi" w:cstheme="majorBidi"/>
          <w:sz w:val="24"/>
          <w:szCs w:val="24"/>
          <w:lang w:bidi="fa-IR"/>
        </w:rPr>
        <w:t xml:space="preserve"> Reactive oxygen species, antioxidants, and the mammalian thioredoxin system. Free Radic Biol Med.</w:t>
      </w:r>
      <w:r>
        <w:rPr>
          <w:rFonts w:asciiTheme="majorBidi" w:hAnsiTheme="majorBidi" w:cstheme="majorBidi"/>
          <w:sz w:val="24"/>
          <w:szCs w:val="24"/>
          <w:lang w:bidi="fa-IR"/>
        </w:rPr>
        <w:t xml:space="preserve"> 31(11), </w:t>
      </w:r>
      <w:r w:rsidRPr="00856447">
        <w:rPr>
          <w:rFonts w:asciiTheme="majorBidi" w:hAnsiTheme="majorBidi" w:cstheme="majorBidi"/>
          <w:sz w:val="24"/>
          <w:szCs w:val="24"/>
          <w:lang w:bidi="fa-IR"/>
        </w:rPr>
        <w:t>1287-312.</w:t>
      </w:r>
    </w:p>
    <w:p w:rsidR="00BF37D8" w:rsidRPr="00856447" w:rsidRDefault="00BF37D8" w:rsidP="007517CD">
      <w:pPr>
        <w:numPr>
          <w:ilvl w:val="0"/>
          <w:numId w:val="1"/>
        </w:numPr>
        <w:tabs>
          <w:tab w:val="left" w:pos="20070"/>
        </w:tabs>
        <w:spacing w:after="5" w:line="265" w:lineRule="auto"/>
        <w:ind w:left="1260" w:right="3358" w:hanging="414"/>
        <w:jc w:val="both"/>
        <w:rPr>
          <w:rFonts w:asciiTheme="majorBidi" w:hAnsiTheme="majorBidi" w:cstheme="majorBidi"/>
          <w:sz w:val="24"/>
          <w:szCs w:val="24"/>
        </w:rPr>
      </w:pPr>
      <w:r w:rsidRPr="00856447">
        <w:rPr>
          <w:rFonts w:asciiTheme="majorBidi" w:hAnsiTheme="majorBidi" w:cstheme="majorBidi"/>
          <w:sz w:val="24"/>
          <w:szCs w:val="24"/>
          <w:lang w:bidi="fa-IR"/>
        </w:rPr>
        <w:t xml:space="preserve"> </w:t>
      </w:r>
      <w:r w:rsidRPr="00856447">
        <w:rPr>
          <w:rFonts w:asciiTheme="majorBidi" w:hAnsiTheme="majorBidi" w:cstheme="majorBidi"/>
          <w:noProof/>
          <w:sz w:val="24"/>
          <w:szCs w:val="24"/>
        </w:rPr>
        <w:t>John</w:t>
      </w:r>
      <w:r>
        <w:rPr>
          <w:rFonts w:asciiTheme="majorBidi" w:hAnsiTheme="majorBidi" w:cstheme="majorBidi"/>
          <w:noProof/>
          <w:sz w:val="24"/>
          <w:szCs w:val="24"/>
        </w:rPr>
        <w:t>,</w:t>
      </w:r>
      <w:r w:rsidRPr="00856447">
        <w:rPr>
          <w:rFonts w:asciiTheme="majorBidi" w:hAnsiTheme="majorBidi" w:cstheme="majorBidi"/>
          <w:noProof/>
          <w:sz w:val="24"/>
          <w:szCs w:val="24"/>
        </w:rPr>
        <w:t xml:space="preserve"> S</w:t>
      </w:r>
      <w:r>
        <w:rPr>
          <w:rFonts w:asciiTheme="majorBidi" w:hAnsiTheme="majorBidi" w:cstheme="majorBidi"/>
          <w:noProof/>
          <w:sz w:val="24"/>
          <w:szCs w:val="24"/>
        </w:rPr>
        <w:t>.</w:t>
      </w:r>
      <w:r w:rsidRPr="00856447">
        <w:rPr>
          <w:rFonts w:asciiTheme="majorBidi" w:hAnsiTheme="majorBidi" w:cstheme="majorBidi"/>
          <w:noProof/>
          <w:sz w:val="24"/>
          <w:szCs w:val="24"/>
        </w:rPr>
        <w:t>, Kale</w:t>
      </w:r>
      <w:r>
        <w:rPr>
          <w:rFonts w:asciiTheme="majorBidi" w:hAnsiTheme="majorBidi" w:cstheme="majorBidi"/>
          <w:noProof/>
          <w:sz w:val="24"/>
          <w:szCs w:val="24"/>
        </w:rPr>
        <w:t>,</w:t>
      </w:r>
      <w:r w:rsidRPr="00856447">
        <w:rPr>
          <w:rFonts w:asciiTheme="majorBidi" w:hAnsiTheme="majorBidi" w:cstheme="majorBidi"/>
          <w:noProof/>
          <w:sz w:val="24"/>
          <w:szCs w:val="24"/>
        </w:rPr>
        <w:t xml:space="preserve"> M</w:t>
      </w:r>
      <w:r>
        <w:rPr>
          <w:rFonts w:asciiTheme="majorBidi" w:hAnsiTheme="majorBidi" w:cstheme="majorBidi"/>
          <w:noProof/>
          <w:sz w:val="24"/>
          <w:szCs w:val="24"/>
        </w:rPr>
        <w:t>.</w:t>
      </w:r>
      <w:r w:rsidRPr="00856447">
        <w:rPr>
          <w:rFonts w:asciiTheme="majorBidi" w:hAnsiTheme="majorBidi" w:cstheme="majorBidi"/>
          <w:noProof/>
          <w:sz w:val="24"/>
          <w:szCs w:val="24"/>
        </w:rPr>
        <w:t>, Rathore</w:t>
      </w:r>
      <w:r>
        <w:rPr>
          <w:rFonts w:asciiTheme="majorBidi" w:hAnsiTheme="majorBidi" w:cstheme="majorBidi"/>
          <w:noProof/>
          <w:sz w:val="24"/>
          <w:szCs w:val="24"/>
        </w:rPr>
        <w:t>,</w:t>
      </w:r>
      <w:r w:rsidRPr="00856447">
        <w:rPr>
          <w:rFonts w:asciiTheme="majorBidi" w:hAnsiTheme="majorBidi" w:cstheme="majorBidi"/>
          <w:noProof/>
          <w:sz w:val="24"/>
          <w:szCs w:val="24"/>
        </w:rPr>
        <w:t xml:space="preserve"> N</w:t>
      </w:r>
      <w:r>
        <w:rPr>
          <w:rFonts w:asciiTheme="majorBidi" w:hAnsiTheme="majorBidi" w:cstheme="majorBidi"/>
          <w:noProof/>
          <w:sz w:val="24"/>
          <w:szCs w:val="24"/>
        </w:rPr>
        <w:t>.</w:t>
      </w:r>
      <w:r w:rsidRPr="00856447">
        <w:rPr>
          <w:rFonts w:asciiTheme="majorBidi" w:hAnsiTheme="majorBidi" w:cstheme="majorBidi"/>
          <w:noProof/>
          <w:sz w:val="24"/>
          <w:szCs w:val="24"/>
        </w:rPr>
        <w:t>, Bhatnagar</w:t>
      </w:r>
      <w:r>
        <w:rPr>
          <w:rFonts w:asciiTheme="majorBidi" w:hAnsiTheme="majorBidi" w:cstheme="majorBidi"/>
          <w:noProof/>
          <w:sz w:val="24"/>
          <w:szCs w:val="24"/>
        </w:rPr>
        <w:t>,</w:t>
      </w:r>
      <w:r w:rsidRPr="00856447">
        <w:rPr>
          <w:rFonts w:asciiTheme="majorBidi" w:hAnsiTheme="majorBidi" w:cstheme="majorBidi"/>
          <w:noProof/>
          <w:sz w:val="24"/>
          <w:szCs w:val="24"/>
        </w:rPr>
        <w:t xml:space="preserve"> D.</w:t>
      </w:r>
      <w:r>
        <w:rPr>
          <w:rFonts w:asciiTheme="majorBidi" w:hAnsiTheme="majorBidi" w:cstheme="majorBidi"/>
          <w:noProof/>
          <w:sz w:val="24"/>
          <w:szCs w:val="24"/>
        </w:rPr>
        <w:t>,</w:t>
      </w:r>
      <w:r w:rsidRPr="00D76C0F">
        <w:rPr>
          <w:rFonts w:asciiTheme="majorBidi" w:hAnsiTheme="majorBidi" w:cstheme="majorBidi"/>
          <w:noProof/>
          <w:sz w:val="24"/>
          <w:szCs w:val="24"/>
        </w:rPr>
        <w:t xml:space="preserve"> </w:t>
      </w:r>
      <w:r w:rsidRPr="00856447">
        <w:rPr>
          <w:rFonts w:asciiTheme="majorBidi" w:hAnsiTheme="majorBidi" w:cstheme="majorBidi"/>
          <w:noProof/>
          <w:sz w:val="24"/>
          <w:szCs w:val="24"/>
        </w:rPr>
        <w:t>2001</w:t>
      </w:r>
      <w:r>
        <w:rPr>
          <w:rFonts w:asciiTheme="majorBidi" w:hAnsiTheme="majorBidi" w:cstheme="majorBidi"/>
          <w:noProof/>
          <w:sz w:val="24"/>
          <w:szCs w:val="24"/>
        </w:rPr>
        <w:t>.</w:t>
      </w:r>
      <w:r w:rsidRPr="00856447">
        <w:rPr>
          <w:rFonts w:asciiTheme="majorBidi" w:hAnsiTheme="majorBidi" w:cstheme="majorBidi"/>
          <w:noProof/>
          <w:sz w:val="24"/>
          <w:szCs w:val="24"/>
        </w:rPr>
        <w:t xml:space="preserve"> Protective effect of vitamin E in dimethoate and malathion induced oxidative stress in rat erythrocytes. The</w:t>
      </w:r>
      <w:r w:rsidRPr="00856447">
        <w:rPr>
          <w:rFonts w:asciiTheme="majorBidi" w:hAnsiTheme="majorBidi" w:cstheme="majorBidi"/>
          <w:noProof/>
          <w:sz w:val="24"/>
          <w:szCs w:val="24"/>
          <w:rtl/>
        </w:rPr>
        <w:t xml:space="preserve"> </w:t>
      </w:r>
      <w:r w:rsidRPr="00856447">
        <w:rPr>
          <w:rFonts w:asciiTheme="majorBidi" w:hAnsiTheme="majorBidi" w:cstheme="majorBidi"/>
          <w:noProof/>
          <w:sz w:val="24"/>
          <w:szCs w:val="24"/>
        </w:rPr>
        <w:t>Journal of nutritional biochemistry.</w:t>
      </w:r>
      <w:r>
        <w:rPr>
          <w:rFonts w:asciiTheme="majorBidi" w:hAnsiTheme="majorBidi" w:cstheme="majorBidi"/>
          <w:noProof/>
          <w:sz w:val="24"/>
          <w:szCs w:val="24"/>
        </w:rPr>
        <w:t xml:space="preserve"> 12(9), </w:t>
      </w:r>
      <w:r w:rsidRPr="00856447">
        <w:rPr>
          <w:rFonts w:asciiTheme="majorBidi" w:hAnsiTheme="majorBidi" w:cstheme="majorBidi"/>
          <w:noProof/>
          <w:sz w:val="24"/>
          <w:szCs w:val="24"/>
        </w:rPr>
        <w:t>500-504.</w:t>
      </w:r>
    </w:p>
    <w:p w:rsidR="00BF37D8" w:rsidRPr="00856447" w:rsidRDefault="00BF37D8" w:rsidP="007517CD">
      <w:pPr>
        <w:numPr>
          <w:ilvl w:val="0"/>
          <w:numId w:val="1"/>
        </w:numPr>
        <w:tabs>
          <w:tab w:val="left" w:pos="20070"/>
        </w:tabs>
        <w:spacing w:after="5" w:line="265" w:lineRule="auto"/>
        <w:ind w:left="1260" w:right="3358" w:hanging="414"/>
        <w:jc w:val="both"/>
        <w:rPr>
          <w:rFonts w:asciiTheme="majorBidi" w:hAnsiTheme="majorBidi" w:cstheme="majorBidi"/>
          <w:sz w:val="24"/>
          <w:szCs w:val="24"/>
        </w:rPr>
      </w:pPr>
      <w:r w:rsidRPr="00856447">
        <w:rPr>
          <w:rFonts w:asciiTheme="majorBidi" w:hAnsiTheme="majorBidi" w:cstheme="majorBidi"/>
          <w:sz w:val="24"/>
          <w:szCs w:val="24"/>
        </w:rPr>
        <w:t xml:space="preserve"> Hall</w:t>
      </w:r>
      <w:r>
        <w:rPr>
          <w:rFonts w:asciiTheme="majorBidi" w:hAnsiTheme="majorBidi" w:cstheme="majorBidi"/>
          <w:sz w:val="24"/>
          <w:szCs w:val="24"/>
        </w:rPr>
        <w:t>,</w:t>
      </w:r>
      <w:r w:rsidRPr="00856447">
        <w:rPr>
          <w:rFonts w:asciiTheme="majorBidi" w:hAnsiTheme="majorBidi" w:cstheme="majorBidi"/>
          <w:sz w:val="24"/>
          <w:szCs w:val="24"/>
        </w:rPr>
        <w:t xml:space="preserve"> P</w:t>
      </w:r>
      <w:r>
        <w:rPr>
          <w:rFonts w:asciiTheme="majorBidi" w:hAnsiTheme="majorBidi" w:cstheme="majorBidi"/>
          <w:sz w:val="24"/>
          <w:szCs w:val="24"/>
        </w:rPr>
        <w:t>.</w:t>
      </w:r>
      <w:r w:rsidRPr="00856447">
        <w:rPr>
          <w:rFonts w:asciiTheme="majorBidi" w:hAnsiTheme="majorBidi" w:cstheme="majorBidi"/>
          <w:sz w:val="24"/>
          <w:szCs w:val="24"/>
        </w:rPr>
        <w:t>A</w:t>
      </w:r>
      <w:r>
        <w:rPr>
          <w:rFonts w:asciiTheme="majorBidi" w:hAnsiTheme="majorBidi" w:cstheme="majorBidi"/>
          <w:sz w:val="24"/>
          <w:szCs w:val="24"/>
        </w:rPr>
        <w:t xml:space="preserve">. </w:t>
      </w:r>
      <w:r w:rsidRPr="00856447">
        <w:rPr>
          <w:rFonts w:asciiTheme="majorBidi" w:hAnsiTheme="majorBidi" w:cstheme="majorBidi"/>
          <w:sz w:val="24"/>
          <w:szCs w:val="24"/>
        </w:rPr>
        <w:t>L</w:t>
      </w:r>
      <w:r>
        <w:rPr>
          <w:rFonts w:asciiTheme="majorBidi" w:hAnsiTheme="majorBidi" w:cstheme="majorBidi"/>
          <w:sz w:val="24"/>
          <w:szCs w:val="24"/>
        </w:rPr>
        <w:t>.</w:t>
      </w:r>
      <w:r w:rsidRPr="00856447">
        <w:rPr>
          <w:rFonts w:asciiTheme="majorBidi" w:hAnsiTheme="majorBidi" w:cstheme="majorBidi"/>
          <w:sz w:val="24"/>
          <w:szCs w:val="24"/>
        </w:rPr>
        <w:t>D</w:t>
      </w:r>
      <w:r>
        <w:rPr>
          <w:rFonts w:asciiTheme="majorBidi" w:hAnsiTheme="majorBidi" w:cstheme="majorBidi"/>
          <w:sz w:val="24"/>
          <w:szCs w:val="24"/>
        </w:rPr>
        <w:t>.</w:t>
      </w:r>
      <w:r w:rsidRPr="00856447">
        <w:rPr>
          <w:rFonts w:asciiTheme="majorBidi" w:hAnsiTheme="majorBidi" w:cstheme="majorBidi"/>
          <w:sz w:val="24"/>
          <w:szCs w:val="24"/>
        </w:rPr>
        <w:t>, Woods</w:t>
      </w:r>
      <w:r>
        <w:rPr>
          <w:rFonts w:asciiTheme="majorBidi" w:hAnsiTheme="majorBidi" w:cstheme="majorBidi"/>
          <w:sz w:val="24"/>
          <w:szCs w:val="24"/>
        </w:rPr>
        <w:t>,</w:t>
      </w:r>
      <w:r w:rsidRPr="00856447">
        <w:rPr>
          <w:rFonts w:asciiTheme="majorBidi" w:hAnsiTheme="majorBidi" w:cstheme="majorBidi"/>
          <w:sz w:val="24"/>
          <w:szCs w:val="24"/>
        </w:rPr>
        <w:t xml:space="preserve"> A</w:t>
      </w:r>
      <w:r>
        <w:rPr>
          <w:rFonts w:asciiTheme="majorBidi" w:hAnsiTheme="majorBidi" w:cstheme="majorBidi"/>
          <w:sz w:val="24"/>
          <w:szCs w:val="24"/>
        </w:rPr>
        <w:t>.</w:t>
      </w:r>
      <w:r w:rsidRPr="00856447">
        <w:rPr>
          <w:rFonts w:asciiTheme="majorBidi" w:hAnsiTheme="majorBidi" w:cstheme="majorBidi"/>
          <w:sz w:val="24"/>
          <w:szCs w:val="24"/>
        </w:rPr>
        <w:t>L</w:t>
      </w:r>
      <w:r>
        <w:rPr>
          <w:rFonts w:asciiTheme="majorBidi" w:hAnsiTheme="majorBidi" w:cstheme="majorBidi"/>
          <w:sz w:val="24"/>
          <w:szCs w:val="24"/>
        </w:rPr>
        <w:t>.</w:t>
      </w:r>
      <w:r w:rsidRPr="00856447">
        <w:rPr>
          <w:rFonts w:asciiTheme="majorBidi" w:hAnsiTheme="majorBidi" w:cstheme="majorBidi"/>
          <w:sz w:val="24"/>
          <w:szCs w:val="24"/>
        </w:rPr>
        <w:t>, Yu</w:t>
      </w:r>
      <w:r>
        <w:rPr>
          <w:rFonts w:asciiTheme="majorBidi" w:hAnsiTheme="majorBidi" w:cstheme="majorBidi"/>
          <w:sz w:val="24"/>
          <w:szCs w:val="24"/>
        </w:rPr>
        <w:t>,</w:t>
      </w:r>
      <w:r w:rsidRPr="00856447">
        <w:rPr>
          <w:rFonts w:asciiTheme="majorBidi" w:hAnsiTheme="majorBidi" w:cstheme="majorBidi"/>
          <w:sz w:val="24"/>
          <w:szCs w:val="24"/>
        </w:rPr>
        <w:t xml:space="preserve"> C</w:t>
      </w:r>
      <w:r>
        <w:rPr>
          <w:rFonts w:asciiTheme="majorBidi" w:hAnsiTheme="majorBidi" w:cstheme="majorBidi"/>
          <w:sz w:val="24"/>
          <w:szCs w:val="24"/>
        </w:rPr>
        <w:t>.</w:t>
      </w:r>
      <w:r w:rsidRPr="00856447">
        <w:rPr>
          <w:rFonts w:asciiTheme="majorBidi" w:hAnsiTheme="majorBidi" w:cstheme="majorBidi"/>
          <w:sz w:val="24"/>
          <w:szCs w:val="24"/>
        </w:rPr>
        <w:t>C</w:t>
      </w:r>
      <w:r>
        <w:rPr>
          <w:rFonts w:asciiTheme="majorBidi" w:hAnsiTheme="majorBidi" w:cstheme="majorBidi"/>
          <w:sz w:val="24"/>
          <w:szCs w:val="24"/>
        </w:rPr>
        <w:t>.</w:t>
      </w:r>
      <w:r w:rsidRPr="00856447">
        <w:rPr>
          <w:rFonts w:asciiTheme="majorBidi" w:hAnsiTheme="majorBidi" w:cstheme="majorBidi"/>
          <w:sz w:val="24"/>
          <w:szCs w:val="24"/>
        </w:rPr>
        <w:t>, Kellock</w:t>
      </w:r>
      <w:r>
        <w:rPr>
          <w:rFonts w:asciiTheme="majorBidi" w:hAnsiTheme="majorBidi" w:cstheme="majorBidi"/>
          <w:sz w:val="24"/>
          <w:szCs w:val="24"/>
        </w:rPr>
        <w:t>,</w:t>
      </w:r>
      <w:r w:rsidRPr="00856447">
        <w:rPr>
          <w:rFonts w:asciiTheme="majorBidi" w:hAnsiTheme="majorBidi" w:cstheme="majorBidi"/>
          <w:sz w:val="24"/>
          <w:szCs w:val="24"/>
        </w:rPr>
        <w:t xml:space="preserve"> D</w:t>
      </w:r>
      <w:r>
        <w:rPr>
          <w:rFonts w:asciiTheme="majorBidi" w:hAnsiTheme="majorBidi" w:cstheme="majorBidi"/>
          <w:sz w:val="24"/>
          <w:szCs w:val="24"/>
        </w:rPr>
        <w:t>.</w:t>
      </w:r>
      <w:r w:rsidRPr="00856447">
        <w:rPr>
          <w:rFonts w:asciiTheme="majorBidi" w:hAnsiTheme="majorBidi" w:cstheme="majorBidi"/>
          <w:sz w:val="24"/>
          <w:szCs w:val="24"/>
        </w:rPr>
        <w:t>B</w:t>
      </w:r>
      <w:r>
        <w:rPr>
          <w:rFonts w:asciiTheme="majorBidi" w:hAnsiTheme="majorBidi" w:cstheme="majorBidi"/>
          <w:sz w:val="24"/>
          <w:szCs w:val="24"/>
        </w:rPr>
        <w:t>.</w:t>
      </w:r>
      <w:r w:rsidRPr="00856447">
        <w:rPr>
          <w:rFonts w:asciiTheme="majorBidi" w:hAnsiTheme="majorBidi" w:cstheme="majorBidi"/>
          <w:sz w:val="24"/>
          <w:szCs w:val="24"/>
        </w:rPr>
        <w:t>, Watkins</w:t>
      </w:r>
      <w:r>
        <w:rPr>
          <w:rFonts w:asciiTheme="majorBidi" w:hAnsiTheme="majorBidi" w:cstheme="majorBidi"/>
          <w:sz w:val="24"/>
          <w:szCs w:val="24"/>
        </w:rPr>
        <w:t>,</w:t>
      </w:r>
      <w:r w:rsidRPr="00856447">
        <w:rPr>
          <w:rFonts w:asciiTheme="majorBidi" w:hAnsiTheme="majorBidi" w:cstheme="majorBidi"/>
          <w:sz w:val="24"/>
          <w:szCs w:val="24"/>
        </w:rPr>
        <w:t xml:space="preserve"> J</w:t>
      </w:r>
      <w:r>
        <w:rPr>
          <w:rFonts w:asciiTheme="majorBidi" w:hAnsiTheme="majorBidi" w:cstheme="majorBidi"/>
          <w:sz w:val="24"/>
          <w:szCs w:val="24"/>
        </w:rPr>
        <w:t>.</w:t>
      </w:r>
      <w:r w:rsidRPr="00856447">
        <w:rPr>
          <w:rFonts w:asciiTheme="majorBidi" w:hAnsiTheme="majorBidi" w:cstheme="majorBidi"/>
          <w:sz w:val="24"/>
          <w:szCs w:val="24"/>
        </w:rPr>
        <w:t>A</w:t>
      </w:r>
      <w:r>
        <w:rPr>
          <w:rFonts w:asciiTheme="majorBidi" w:hAnsiTheme="majorBidi" w:cstheme="majorBidi"/>
          <w:sz w:val="24"/>
          <w:szCs w:val="24"/>
        </w:rPr>
        <w:t>., et al,</w:t>
      </w:r>
      <w:r w:rsidRPr="00D76C0F">
        <w:rPr>
          <w:rFonts w:asciiTheme="majorBidi" w:hAnsiTheme="majorBidi" w:cstheme="majorBidi"/>
          <w:sz w:val="24"/>
          <w:szCs w:val="24"/>
        </w:rPr>
        <w:t xml:space="preserve"> </w:t>
      </w:r>
      <w:r w:rsidRPr="00856447">
        <w:rPr>
          <w:rFonts w:asciiTheme="majorBidi" w:hAnsiTheme="majorBidi" w:cstheme="majorBidi"/>
          <w:sz w:val="24"/>
          <w:szCs w:val="24"/>
        </w:rPr>
        <w:t>1990</w:t>
      </w:r>
      <w:r>
        <w:rPr>
          <w:rFonts w:asciiTheme="majorBidi" w:hAnsiTheme="majorBidi" w:cstheme="majorBidi"/>
          <w:sz w:val="24"/>
          <w:szCs w:val="24"/>
        </w:rPr>
        <w:t>.</w:t>
      </w:r>
      <w:r w:rsidRPr="00856447">
        <w:rPr>
          <w:rFonts w:asciiTheme="majorBidi" w:hAnsiTheme="majorBidi" w:cstheme="majorBidi"/>
          <w:sz w:val="24"/>
          <w:szCs w:val="24"/>
        </w:rPr>
        <w:t xml:space="preserve"> PCNA immunolocalizationin paraffin sections: an index of cell proliferation with evidence of deregulated expression in some neoplasms. J Pathol.</w:t>
      </w:r>
      <w:r>
        <w:rPr>
          <w:rFonts w:asciiTheme="majorBidi" w:hAnsiTheme="majorBidi" w:cstheme="majorBidi"/>
          <w:sz w:val="24"/>
          <w:szCs w:val="24"/>
        </w:rPr>
        <w:t xml:space="preserve"> 162(4),</w:t>
      </w:r>
      <w:r w:rsidRPr="00856447">
        <w:rPr>
          <w:rFonts w:asciiTheme="majorBidi" w:hAnsiTheme="majorBidi" w:cstheme="majorBidi"/>
          <w:sz w:val="24"/>
          <w:szCs w:val="24"/>
        </w:rPr>
        <w:t>285-94.</w:t>
      </w:r>
    </w:p>
    <w:p w:rsidR="00BF37D8" w:rsidRPr="00856447" w:rsidRDefault="00BF37D8" w:rsidP="007517CD">
      <w:pPr>
        <w:numPr>
          <w:ilvl w:val="0"/>
          <w:numId w:val="1"/>
        </w:numPr>
        <w:tabs>
          <w:tab w:val="left" w:pos="20070"/>
        </w:tabs>
        <w:spacing w:after="5" w:line="265" w:lineRule="auto"/>
        <w:ind w:left="1260" w:right="3358" w:hanging="414"/>
        <w:jc w:val="both"/>
        <w:rPr>
          <w:rFonts w:asciiTheme="majorBidi" w:hAnsiTheme="majorBidi" w:cstheme="majorBidi"/>
          <w:sz w:val="24"/>
          <w:szCs w:val="24"/>
        </w:rPr>
      </w:pPr>
      <w:r w:rsidRPr="00856447">
        <w:rPr>
          <w:rFonts w:asciiTheme="majorBidi" w:hAnsiTheme="majorBidi" w:cstheme="majorBidi"/>
          <w:sz w:val="24"/>
          <w:szCs w:val="24"/>
        </w:rPr>
        <w:t>Bravo</w:t>
      </w:r>
      <w:r>
        <w:rPr>
          <w:rFonts w:asciiTheme="majorBidi" w:hAnsiTheme="majorBidi" w:cstheme="majorBidi"/>
          <w:sz w:val="24"/>
          <w:szCs w:val="24"/>
        </w:rPr>
        <w:t>,</w:t>
      </w:r>
      <w:r w:rsidRPr="00856447">
        <w:rPr>
          <w:rFonts w:asciiTheme="majorBidi" w:hAnsiTheme="majorBidi" w:cstheme="majorBidi"/>
          <w:sz w:val="24"/>
          <w:szCs w:val="24"/>
        </w:rPr>
        <w:t xml:space="preserve"> R</w:t>
      </w:r>
      <w:r>
        <w:rPr>
          <w:rFonts w:asciiTheme="majorBidi" w:hAnsiTheme="majorBidi" w:cstheme="majorBidi"/>
          <w:sz w:val="24"/>
          <w:szCs w:val="24"/>
        </w:rPr>
        <w:t>.</w:t>
      </w:r>
      <w:r w:rsidRPr="00856447">
        <w:rPr>
          <w:rFonts w:asciiTheme="majorBidi" w:hAnsiTheme="majorBidi" w:cstheme="majorBidi"/>
          <w:sz w:val="24"/>
          <w:szCs w:val="24"/>
        </w:rPr>
        <w:t xml:space="preserve"> M</w:t>
      </w:r>
      <w:r>
        <w:rPr>
          <w:rFonts w:asciiTheme="majorBidi" w:hAnsiTheme="majorBidi" w:cstheme="majorBidi"/>
          <w:sz w:val="24"/>
          <w:szCs w:val="24"/>
        </w:rPr>
        <w:t>.</w:t>
      </w:r>
      <w:r w:rsidRPr="00856447">
        <w:rPr>
          <w:rFonts w:asciiTheme="majorBidi" w:hAnsiTheme="majorBidi" w:cstheme="majorBidi"/>
          <w:sz w:val="24"/>
          <w:szCs w:val="24"/>
        </w:rPr>
        <w:t>-B</w:t>
      </w:r>
      <w:r>
        <w:rPr>
          <w:rFonts w:asciiTheme="majorBidi" w:hAnsiTheme="majorBidi" w:cstheme="majorBidi"/>
          <w:sz w:val="24"/>
          <w:szCs w:val="24"/>
        </w:rPr>
        <w:t>.</w:t>
      </w:r>
      <w:r w:rsidRPr="00856447">
        <w:rPr>
          <w:rFonts w:asciiTheme="majorBidi" w:hAnsiTheme="majorBidi" w:cstheme="majorBidi"/>
          <w:sz w:val="24"/>
          <w:szCs w:val="24"/>
        </w:rPr>
        <w:t>H.</w:t>
      </w:r>
      <w:r>
        <w:rPr>
          <w:rFonts w:asciiTheme="majorBidi" w:hAnsiTheme="majorBidi" w:cstheme="majorBidi"/>
          <w:sz w:val="24"/>
          <w:szCs w:val="24"/>
        </w:rPr>
        <w:t>,</w:t>
      </w:r>
      <w:r w:rsidRPr="00BB5466">
        <w:rPr>
          <w:rFonts w:asciiTheme="majorBidi" w:hAnsiTheme="majorBidi" w:cstheme="majorBidi"/>
          <w:sz w:val="24"/>
          <w:szCs w:val="24"/>
        </w:rPr>
        <w:t xml:space="preserve"> </w:t>
      </w:r>
      <w:r w:rsidRPr="00856447">
        <w:rPr>
          <w:rFonts w:asciiTheme="majorBidi" w:hAnsiTheme="majorBidi" w:cstheme="majorBidi"/>
          <w:sz w:val="24"/>
          <w:szCs w:val="24"/>
        </w:rPr>
        <w:t>1987</w:t>
      </w:r>
      <w:r>
        <w:rPr>
          <w:rFonts w:asciiTheme="majorBidi" w:hAnsiTheme="majorBidi" w:cstheme="majorBidi"/>
          <w:sz w:val="24"/>
          <w:szCs w:val="24"/>
        </w:rPr>
        <w:t>.</w:t>
      </w:r>
      <w:r w:rsidRPr="00856447">
        <w:rPr>
          <w:rFonts w:asciiTheme="majorBidi" w:hAnsiTheme="majorBidi" w:cstheme="majorBidi"/>
          <w:sz w:val="24"/>
          <w:szCs w:val="24"/>
        </w:rPr>
        <w:t xml:space="preserve"> Existence of two populations of cyclin proliferating cell nuclear antigen during the cell-cycle-association with DNAreplication sites. J Cell Biol.;105(4):1549-54.</w:t>
      </w:r>
    </w:p>
    <w:p w:rsidR="00BF37D8" w:rsidRDefault="00BF37D8" w:rsidP="007517CD">
      <w:pPr>
        <w:numPr>
          <w:ilvl w:val="0"/>
          <w:numId w:val="1"/>
        </w:numPr>
        <w:tabs>
          <w:tab w:val="left" w:pos="20070"/>
        </w:tabs>
        <w:spacing w:after="5" w:line="265" w:lineRule="auto"/>
        <w:ind w:left="1260" w:right="3358" w:hanging="414"/>
        <w:jc w:val="both"/>
        <w:rPr>
          <w:rFonts w:asciiTheme="majorBidi" w:hAnsiTheme="majorBidi" w:cstheme="majorBidi"/>
          <w:sz w:val="24"/>
          <w:szCs w:val="24"/>
        </w:rPr>
      </w:pPr>
      <w:bookmarkStart w:id="2" w:name="_ENREF_94"/>
      <w:r w:rsidRPr="00856447">
        <w:rPr>
          <w:rFonts w:asciiTheme="majorBidi" w:hAnsiTheme="majorBidi" w:cstheme="majorBidi"/>
          <w:sz w:val="24"/>
          <w:szCs w:val="24"/>
        </w:rPr>
        <w:t>M</w:t>
      </w:r>
      <w:r w:rsidRPr="00646F00">
        <w:rPr>
          <w:rFonts w:asciiTheme="majorBidi" w:hAnsiTheme="majorBidi" w:cstheme="majorBidi"/>
          <w:sz w:val="24"/>
          <w:szCs w:val="24"/>
        </w:rPr>
        <w:t>oghaddam</w:t>
      </w:r>
      <w:r w:rsidRPr="00856447">
        <w:rPr>
          <w:rFonts w:asciiTheme="majorBidi" w:hAnsiTheme="majorBidi" w:cstheme="majorBidi"/>
          <w:sz w:val="24"/>
          <w:szCs w:val="24"/>
        </w:rPr>
        <w:t>-Dorafshani M</w:t>
      </w:r>
      <w:r>
        <w:rPr>
          <w:rFonts w:asciiTheme="majorBidi" w:hAnsiTheme="majorBidi" w:cstheme="majorBidi"/>
          <w:sz w:val="24"/>
          <w:szCs w:val="24"/>
        </w:rPr>
        <w:t>.</w:t>
      </w:r>
      <w:r w:rsidRPr="00856447">
        <w:rPr>
          <w:rFonts w:asciiTheme="majorBidi" w:hAnsiTheme="majorBidi" w:cstheme="majorBidi"/>
          <w:sz w:val="24"/>
          <w:szCs w:val="24"/>
        </w:rPr>
        <w:t>, Nikravesh</w:t>
      </w:r>
      <w:r>
        <w:rPr>
          <w:rFonts w:asciiTheme="majorBidi" w:hAnsiTheme="majorBidi" w:cstheme="majorBidi"/>
          <w:sz w:val="24"/>
          <w:szCs w:val="24"/>
        </w:rPr>
        <w:t>,</w:t>
      </w:r>
      <w:r w:rsidRPr="00856447">
        <w:rPr>
          <w:rFonts w:asciiTheme="majorBidi" w:hAnsiTheme="majorBidi" w:cstheme="majorBidi"/>
          <w:sz w:val="24"/>
          <w:szCs w:val="24"/>
        </w:rPr>
        <w:t xml:space="preserve"> M</w:t>
      </w:r>
      <w:r>
        <w:rPr>
          <w:rFonts w:asciiTheme="majorBidi" w:hAnsiTheme="majorBidi" w:cstheme="majorBidi"/>
          <w:sz w:val="24"/>
          <w:szCs w:val="24"/>
        </w:rPr>
        <w:t>.</w:t>
      </w:r>
      <w:r w:rsidRPr="00856447">
        <w:rPr>
          <w:rFonts w:asciiTheme="majorBidi" w:hAnsiTheme="majorBidi" w:cstheme="majorBidi"/>
          <w:sz w:val="24"/>
          <w:szCs w:val="24"/>
        </w:rPr>
        <w:t>R</w:t>
      </w:r>
      <w:r>
        <w:rPr>
          <w:rFonts w:asciiTheme="majorBidi" w:hAnsiTheme="majorBidi" w:cstheme="majorBidi"/>
          <w:sz w:val="24"/>
          <w:szCs w:val="24"/>
        </w:rPr>
        <w:t>.</w:t>
      </w:r>
      <w:r w:rsidRPr="00856447">
        <w:rPr>
          <w:rFonts w:asciiTheme="majorBidi" w:hAnsiTheme="majorBidi" w:cstheme="majorBidi"/>
          <w:sz w:val="24"/>
          <w:szCs w:val="24"/>
        </w:rPr>
        <w:t>, Ebrahimzadeh</w:t>
      </w:r>
      <w:r>
        <w:rPr>
          <w:rFonts w:asciiTheme="majorBidi" w:hAnsiTheme="majorBidi" w:cstheme="majorBidi"/>
          <w:sz w:val="24"/>
          <w:szCs w:val="24"/>
        </w:rPr>
        <w:t>,</w:t>
      </w:r>
      <w:r w:rsidRPr="00856447">
        <w:rPr>
          <w:rFonts w:asciiTheme="majorBidi" w:hAnsiTheme="majorBidi" w:cstheme="majorBidi"/>
          <w:sz w:val="24"/>
          <w:szCs w:val="24"/>
        </w:rPr>
        <w:t xml:space="preserve"> A</w:t>
      </w:r>
      <w:r>
        <w:rPr>
          <w:rFonts w:asciiTheme="majorBidi" w:hAnsiTheme="majorBidi" w:cstheme="majorBidi"/>
          <w:sz w:val="24"/>
          <w:szCs w:val="24"/>
        </w:rPr>
        <w:t>.</w:t>
      </w:r>
      <w:r w:rsidRPr="00856447">
        <w:rPr>
          <w:rFonts w:asciiTheme="majorBidi" w:hAnsiTheme="majorBidi" w:cstheme="majorBidi"/>
          <w:sz w:val="24"/>
          <w:szCs w:val="24"/>
        </w:rPr>
        <w:t>R.</w:t>
      </w:r>
      <w:r>
        <w:rPr>
          <w:rFonts w:asciiTheme="majorBidi" w:hAnsiTheme="majorBidi" w:cstheme="majorBidi"/>
          <w:sz w:val="24"/>
          <w:szCs w:val="24"/>
        </w:rPr>
        <w:t xml:space="preserve">, </w:t>
      </w:r>
      <w:r w:rsidRPr="00856447">
        <w:rPr>
          <w:rFonts w:asciiTheme="majorBidi" w:hAnsiTheme="majorBidi" w:cstheme="majorBidi"/>
          <w:sz w:val="24"/>
          <w:szCs w:val="24"/>
        </w:rPr>
        <w:t>2013</w:t>
      </w:r>
      <w:r>
        <w:rPr>
          <w:rFonts w:asciiTheme="majorBidi" w:hAnsiTheme="majorBidi" w:cstheme="majorBidi"/>
          <w:sz w:val="24"/>
          <w:szCs w:val="24"/>
        </w:rPr>
        <w:t>.</w:t>
      </w:r>
      <w:r w:rsidRPr="00856447">
        <w:rPr>
          <w:rFonts w:asciiTheme="majorBidi" w:hAnsiTheme="majorBidi" w:cstheme="majorBidi"/>
          <w:sz w:val="24"/>
          <w:szCs w:val="24"/>
        </w:rPr>
        <w:t xml:space="preserve"> Study of the Effect of Hypothyroidism on the Apoptotic Index in Rat Ovarian Follicles, Using the TUNEL Technique. Iranian society anatomical sciences.</w:t>
      </w:r>
      <w:r>
        <w:rPr>
          <w:rFonts w:asciiTheme="majorBidi" w:hAnsiTheme="majorBidi" w:cstheme="majorBidi"/>
          <w:sz w:val="24"/>
          <w:szCs w:val="24"/>
        </w:rPr>
        <w:t xml:space="preserve">10(1), </w:t>
      </w:r>
      <w:r w:rsidRPr="00856447">
        <w:rPr>
          <w:rFonts w:asciiTheme="majorBidi" w:hAnsiTheme="majorBidi" w:cstheme="majorBidi"/>
          <w:sz w:val="24"/>
          <w:szCs w:val="24"/>
        </w:rPr>
        <w:t>25-35.</w:t>
      </w:r>
      <w:bookmarkEnd w:id="2"/>
    </w:p>
    <w:p w:rsidR="00BF37D8" w:rsidRDefault="00BF37D8" w:rsidP="007517CD">
      <w:pPr>
        <w:numPr>
          <w:ilvl w:val="0"/>
          <w:numId w:val="1"/>
        </w:numPr>
        <w:tabs>
          <w:tab w:val="left" w:pos="20070"/>
        </w:tabs>
        <w:spacing w:after="5" w:line="265" w:lineRule="auto"/>
        <w:ind w:left="1260" w:right="3358" w:hanging="414"/>
        <w:jc w:val="both"/>
        <w:rPr>
          <w:rFonts w:asciiTheme="majorBidi" w:hAnsiTheme="majorBidi" w:cstheme="majorBidi"/>
          <w:sz w:val="24"/>
          <w:szCs w:val="24"/>
        </w:rPr>
      </w:pPr>
      <w:r w:rsidRPr="00856447">
        <w:rPr>
          <w:rFonts w:asciiTheme="majorBidi" w:hAnsiTheme="majorBidi" w:cstheme="majorBidi"/>
          <w:sz w:val="24"/>
          <w:szCs w:val="24"/>
        </w:rPr>
        <w:t>Rajabzadeh</w:t>
      </w:r>
      <w:r>
        <w:rPr>
          <w:rFonts w:asciiTheme="majorBidi" w:hAnsiTheme="majorBidi" w:cstheme="majorBidi"/>
          <w:sz w:val="24"/>
          <w:szCs w:val="24"/>
        </w:rPr>
        <w:t>,</w:t>
      </w:r>
      <w:r w:rsidRPr="00856447">
        <w:rPr>
          <w:rFonts w:asciiTheme="majorBidi" w:hAnsiTheme="majorBidi" w:cstheme="majorBidi"/>
          <w:sz w:val="24"/>
          <w:szCs w:val="24"/>
        </w:rPr>
        <w:t xml:space="preserve"> A</w:t>
      </w:r>
      <w:r>
        <w:rPr>
          <w:rFonts w:asciiTheme="majorBidi" w:hAnsiTheme="majorBidi" w:cstheme="majorBidi"/>
          <w:sz w:val="24"/>
          <w:szCs w:val="24"/>
        </w:rPr>
        <w:t>.</w:t>
      </w:r>
      <w:r w:rsidRPr="00856447">
        <w:rPr>
          <w:rFonts w:asciiTheme="majorBidi" w:hAnsiTheme="majorBidi" w:cstheme="majorBidi"/>
          <w:sz w:val="24"/>
          <w:szCs w:val="24"/>
        </w:rPr>
        <w:t>A</w:t>
      </w:r>
      <w:r>
        <w:rPr>
          <w:rFonts w:asciiTheme="majorBidi" w:hAnsiTheme="majorBidi" w:cstheme="majorBidi"/>
          <w:sz w:val="24"/>
          <w:szCs w:val="24"/>
        </w:rPr>
        <w:t>.</w:t>
      </w:r>
      <w:r w:rsidRPr="00856447">
        <w:rPr>
          <w:rFonts w:asciiTheme="majorBidi" w:hAnsiTheme="majorBidi" w:cstheme="majorBidi"/>
          <w:sz w:val="24"/>
          <w:szCs w:val="24"/>
        </w:rPr>
        <w:t>, Ebrahimzadeh</w:t>
      </w:r>
      <w:r>
        <w:rPr>
          <w:rFonts w:asciiTheme="majorBidi" w:hAnsiTheme="majorBidi" w:cstheme="majorBidi"/>
          <w:sz w:val="24"/>
          <w:szCs w:val="24"/>
        </w:rPr>
        <w:t>-</w:t>
      </w:r>
      <w:r w:rsidRPr="00856447">
        <w:rPr>
          <w:rFonts w:asciiTheme="majorBidi" w:hAnsiTheme="majorBidi" w:cstheme="majorBidi"/>
          <w:sz w:val="24"/>
          <w:szCs w:val="24"/>
        </w:rPr>
        <w:t>Bideskan</w:t>
      </w:r>
      <w:r>
        <w:rPr>
          <w:rFonts w:asciiTheme="majorBidi" w:hAnsiTheme="majorBidi" w:cstheme="majorBidi"/>
          <w:sz w:val="24"/>
          <w:szCs w:val="24"/>
        </w:rPr>
        <w:t>,</w:t>
      </w:r>
      <w:r w:rsidRPr="00856447">
        <w:rPr>
          <w:rFonts w:asciiTheme="majorBidi" w:hAnsiTheme="majorBidi" w:cstheme="majorBidi"/>
          <w:sz w:val="24"/>
          <w:szCs w:val="24"/>
        </w:rPr>
        <w:t xml:space="preserve"> A</w:t>
      </w:r>
      <w:r>
        <w:rPr>
          <w:rFonts w:asciiTheme="majorBidi" w:hAnsiTheme="majorBidi" w:cstheme="majorBidi"/>
          <w:sz w:val="24"/>
          <w:szCs w:val="24"/>
        </w:rPr>
        <w:t>.</w:t>
      </w:r>
      <w:r w:rsidRPr="00856447">
        <w:rPr>
          <w:rFonts w:asciiTheme="majorBidi" w:hAnsiTheme="majorBidi" w:cstheme="majorBidi"/>
          <w:sz w:val="24"/>
          <w:szCs w:val="24"/>
        </w:rPr>
        <w:t>R</w:t>
      </w:r>
      <w:r>
        <w:rPr>
          <w:rFonts w:asciiTheme="majorBidi" w:hAnsiTheme="majorBidi" w:cstheme="majorBidi"/>
          <w:sz w:val="24"/>
          <w:szCs w:val="24"/>
        </w:rPr>
        <w:t xml:space="preserve">., </w:t>
      </w:r>
      <w:r w:rsidRPr="00856447">
        <w:rPr>
          <w:rFonts w:asciiTheme="majorBidi" w:hAnsiTheme="majorBidi" w:cstheme="majorBidi"/>
          <w:sz w:val="24"/>
          <w:szCs w:val="24"/>
        </w:rPr>
        <w:t>Haghir</w:t>
      </w:r>
      <w:r>
        <w:rPr>
          <w:rFonts w:asciiTheme="majorBidi" w:hAnsiTheme="majorBidi" w:cstheme="majorBidi"/>
          <w:sz w:val="24"/>
          <w:szCs w:val="24"/>
        </w:rPr>
        <w:t xml:space="preserve">, </w:t>
      </w:r>
      <w:r w:rsidRPr="00856447">
        <w:rPr>
          <w:rFonts w:asciiTheme="majorBidi" w:hAnsiTheme="majorBidi" w:cstheme="majorBidi"/>
          <w:sz w:val="24"/>
          <w:szCs w:val="24"/>
        </w:rPr>
        <w:t>H</w:t>
      </w:r>
      <w:r>
        <w:rPr>
          <w:rFonts w:asciiTheme="majorBidi" w:hAnsiTheme="majorBidi" w:cstheme="majorBidi"/>
          <w:sz w:val="24"/>
          <w:szCs w:val="24"/>
        </w:rPr>
        <w:t>.</w:t>
      </w:r>
      <w:r w:rsidRPr="00856447">
        <w:rPr>
          <w:rFonts w:asciiTheme="majorBidi" w:hAnsiTheme="majorBidi" w:cstheme="majorBidi"/>
          <w:sz w:val="24"/>
          <w:szCs w:val="24"/>
        </w:rPr>
        <w:t>, Fazel</w:t>
      </w:r>
      <w:r>
        <w:rPr>
          <w:rFonts w:asciiTheme="majorBidi" w:hAnsiTheme="majorBidi" w:cstheme="majorBidi"/>
          <w:sz w:val="24"/>
          <w:szCs w:val="24"/>
        </w:rPr>
        <w:t>,</w:t>
      </w:r>
      <w:r w:rsidRPr="00856447">
        <w:rPr>
          <w:rFonts w:asciiTheme="majorBidi" w:hAnsiTheme="majorBidi" w:cstheme="majorBidi"/>
          <w:sz w:val="24"/>
          <w:szCs w:val="24"/>
        </w:rPr>
        <w:t xml:space="preserve"> A</w:t>
      </w:r>
      <w:r>
        <w:rPr>
          <w:rFonts w:asciiTheme="majorBidi" w:hAnsiTheme="majorBidi" w:cstheme="majorBidi"/>
          <w:sz w:val="24"/>
          <w:szCs w:val="24"/>
        </w:rPr>
        <w:t>.</w:t>
      </w:r>
      <w:r w:rsidRPr="00856447">
        <w:rPr>
          <w:rFonts w:asciiTheme="majorBidi" w:hAnsiTheme="majorBidi" w:cstheme="majorBidi"/>
          <w:sz w:val="24"/>
          <w:szCs w:val="24"/>
        </w:rPr>
        <w:t>R.</w:t>
      </w:r>
      <w:r>
        <w:rPr>
          <w:rFonts w:asciiTheme="majorBidi" w:hAnsiTheme="majorBidi" w:cstheme="majorBidi"/>
          <w:sz w:val="24"/>
          <w:szCs w:val="24"/>
        </w:rPr>
        <w:t>,</w:t>
      </w:r>
      <w:r w:rsidRPr="00856447">
        <w:rPr>
          <w:rFonts w:asciiTheme="majorBidi" w:hAnsiTheme="majorBidi" w:cstheme="majorBidi"/>
          <w:sz w:val="24"/>
          <w:szCs w:val="24"/>
        </w:rPr>
        <w:t xml:space="preserve"> 2011</w:t>
      </w:r>
      <w:r>
        <w:rPr>
          <w:rFonts w:asciiTheme="majorBidi" w:hAnsiTheme="majorBidi" w:cstheme="majorBidi"/>
          <w:sz w:val="24"/>
          <w:szCs w:val="24"/>
        </w:rPr>
        <w:t xml:space="preserve">. </w:t>
      </w:r>
      <w:r w:rsidRPr="00856447">
        <w:rPr>
          <w:rFonts w:asciiTheme="majorBidi" w:hAnsiTheme="majorBidi" w:cstheme="majorBidi"/>
          <w:sz w:val="24"/>
          <w:szCs w:val="24"/>
        </w:rPr>
        <w:t>Morphometrical study of polysialylated neural cell adhesion molecule positive cells in rat pups’ hippocampus following induction of seizure during pregnancy. Iran Biomed J.</w:t>
      </w:r>
      <w:r>
        <w:rPr>
          <w:rFonts w:asciiTheme="majorBidi" w:hAnsiTheme="majorBidi" w:cstheme="majorBidi"/>
          <w:sz w:val="24"/>
          <w:szCs w:val="24"/>
        </w:rPr>
        <w:t xml:space="preserve">15(4), </w:t>
      </w:r>
      <w:r w:rsidRPr="00856447">
        <w:rPr>
          <w:rFonts w:asciiTheme="majorBidi" w:hAnsiTheme="majorBidi" w:cstheme="majorBidi"/>
          <w:sz w:val="24"/>
          <w:szCs w:val="24"/>
        </w:rPr>
        <w:t>157–63.</w:t>
      </w:r>
    </w:p>
    <w:p w:rsidR="00BF37D8" w:rsidRDefault="00BF37D8" w:rsidP="007517CD">
      <w:pPr>
        <w:numPr>
          <w:ilvl w:val="0"/>
          <w:numId w:val="1"/>
        </w:numPr>
        <w:tabs>
          <w:tab w:val="left" w:pos="20070"/>
        </w:tabs>
        <w:spacing w:after="5" w:line="265" w:lineRule="auto"/>
        <w:ind w:left="1260" w:right="3358" w:hanging="414"/>
        <w:jc w:val="both"/>
        <w:rPr>
          <w:rFonts w:asciiTheme="majorBidi" w:hAnsiTheme="majorBidi" w:cstheme="majorBidi"/>
          <w:sz w:val="24"/>
          <w:szCs w:val="24"/>
        </w:rPr>
      </w:pPr>
      <w:r w:rsidRPr="00646F00">
        <w:rPr>
          <w:rFonts w:asciiTheme="majorBidi" w:hAnsiTheme="majorBidi" w:cstheme="majorBidi"/>
          <w:sz w:val="24"/>
          <w:szCs w:val="24"/>
        </w:rPr>
        <w:t>Abd e-A.M., Sahlab, A., Abd e-K.M., 1994. Influence of diazinon and deltamethrin on reproductive organs and fertility of male rats. DTW Deutsche tierarztliche Wochenschrift.</w:t>
      </w:r>
      <w:r>
        <w:rPr>
          <w:rFonts w:asciiTheme="majorBidi" w:hAnsiTheme="majorBidi" w:cstheme="majorBidi"/>
          <w:sz w:val="24"/>
          <w:szCs w:val="24"/>
        </w:rPr>
        <w:t xml:space="preserve"> 101(6), </w:t>
      </w:r>
      <w:r w:rsidRPr="00646F00">
        <w:rPr>
          <w:rFonts w:asciiTheme="majorBidi" w:hAnsiTheme="majorBidi" w:cstheme="majorBidi"/>
          <w:sz w:val="24"/>
          <w:szCs w:val="24"/>
        </w:rPr>
        <w:t>230-32.</w:t>
      </w:r>
    </w:p>
    <w:p w:rsidR="00BF37D8" w:rsidRPr="00F66B29" w:rsidRDefault="00BF37D8" w:rsidP="007517CD">
      <w:pPr>
        <w:numPr>
          <w:ilvl w:val="0"/>
          <w:numId w:val="1"/>
        </w:numPr>
        <w:tabs>
          <w:tab w:val="left" w:pos="20070"/>
        </w:tabs>
        <w:spacing w:after="5" w:line="265" w:lineRule="auto"/>
        <w:ind w:left="1260" w:right="3358" w:hanging="414"/>
        <w:jc w:val="both"/>
        <w:rPr>
          <w:rFonts w:asciiTheme="majorBidi" w:hAnsiTheme="majorBidi" w:cstheme="majorBidi"/>
          <w:sz w:val="24"/>
          <w:szCs w:val="24"/>
        </w:rPr>
      </w:pPr>
      <w:r w:rsidRPr="00F66B29">
        <w:rPr>
          <w:rFonts w:asciiTheme="majorBidi" w:hAnsiTheme="majorBidi" w:cstheme="majorBidi" w:hint="cs"/>
          <w:sz w:val="24"/>
          <w:szCs w:val="24"/>
          <w:rtl/>
        </w:rPr>
        <w:t xml:space="preserve"> </w:t>
      </w:r>
      <w:r w:rsidRPr="00646F00">
        <w:rPr>
          <w:rFonts w:asciiTheme="majorBidi" w:hAnsiTheme="majorBidi" w:cstheme="majorBidi"/>
          <w:sz w:val="24"/>
          <w:szCs w:val="24"/>
        </w:rPr>
        <w:t>Sargazi</w:t>
      </w:r>
      <w:r>
        <w:rPr>
          <w:rFonts w:asciiTheme="majorBidi" w:hAnsiTheme="majorBidi" w:cstheme="majorBidi"/>
          <w:sz w:val="24"/>
          <w:szCs w:val="24"/>
        </w:rPr>
        <w:t>,</w:t>
      </w:r>
      <w:r w:rsidRPr="00646F00">
        <w:rPr>
          <w:rFonts w:asciiTheme="majorBidi" w:hAnsiTheme="majorBidi" w:cstheme="majorBidi"/>
          <w:sz w:val="24"/>
          <w:szCs w:val="24"/>
        </w:rPr>
        <w:t xml:space="preserve"> Z</w:t>
      </w:r>
      <w:r>
        <w:rPr>
          <w:rFonts w:asciiTheme="majorBidi" w:hAnsiTheme="majorBidi" w:cstheme="majorBidi"/>
          <w:sz w:val="24"/>
          <w:szCs w:val="24"/>
        </w:rPr>
        <w:t>.</w:t>
      </w:r>
      <w:r w:rsidRPr="00646F00">
        <w:rPr>
          <w:rFonts w:asciiTheme="majorBidi" w:hAnsiTheme="majorBidi" w:cstheme="majorBidi"/>
          <w:sz w:val="24"/>
          <w:szCs w:val="24"/>
        </w:rPr>
        <w:t>, Nikravesh</w:t>
      </w:r>
      <w:r>
        <w:rPr>
          <w:rFonts w:asciiTheme="majorBidi" w:hAnsiTheme="majorBidi" w:cstheme="majorBidi"/>
          <w:sz w:val="24"/>
          <w:szCs w:val="24"/>
        </w:rPr>
        <w:t>,</w:t>
      </w:r>
      <w:r w:rsidRPr="00646F00">
        <w:rPr>
          <w:rFonts w:asciiTheme="majorBidi" w:hAnsiTheme="majorBidi" w:cstheme="majorBidi"/>
          <w:sz w:val="24"/>
          <w:szCs w:val="24"/>
        </w:rPr>
        <w:t xml:space="preserve"> M</w:t>
      </w:r>
      <w:r>
        <w:rPr>
          <w:rFonts w:asciiTheme="majorBidi" w:hAnsiTheme="majorBidi" w:cstheme="majorBidi"/>
          <w:sz w:val="24"/>
          <w:szCs w:val="24"/>
        </w:rPr>
        <w:t>.</w:t>
      </w:r>
      <w:r w:rsidRPr="00646F00">
        <w:rPr>
          <w:rFonts w:asciiTheme="majorBidi" w:hAnsiTheme="majorBidi" w:cstheme="majorBidi"/>
          <w:sz w:val="24"/>
          <w:szCs w:val="24"/>
        </w:rPr>
        <w:t>R</w:t>
      </w:r>
      <w:r>
        <w:rPr>
          <w:rFonts w:asciiTheme="majorBidi" w:hAnsiTheme="majorBidi" w:cstheme="majorBidi"/>
          <w:sz w:val="24"/>
          <w:szCs w:val="24"/>
        </w:rPr>
        <w:t>.</w:t>
      </w:r>
      <w:r w:rsidRPr="00646F00">
        <w:rPr>
          <w:rFonts w:asciiTheme="majorBidi" w:hAnsiTheme="majorBidi" w:cstheme="majorBidi"/>
          <w:sz w:val="24"/>
          <w:szCs w:val="24"/>
        </w:rPr>
        <w:t>, Jalali</w:t>
      </w:r>
      <w:r>
        <w:rPr>
          <w:rFonts w:asciiTheme="majorBidi" w:hAnsiTheme="majorBidi" w:cstheme="majorBidi"/>
          <w:sz w:val="24"/>
          <w:szCs w:val="24"/>
        </w:rPr>
        <w:t>,</w:t>
      </w:r>
      <w:r w:rsidRPr="00646F00">
        <w:rPr>
          <w:rFonts w:asciiTheme="majorBidi" w:hAnsiTheme="majorBidi" w:cstheme="majorBidi"/>
          <w:sz w:val="24"/>
          <w:szCs w:val="24"/>
        </w:rPr>
        <w:t xml:space="preserve"> M</w:t>
      </w:r>
      <w:r>
        <w:rPr>
          <w:rFonts w:asciiTheme="majorBidi" w:hAnsiTheme="majorBidi" w:cstheme="majorBidi"/>
          <w:sz w:val="24"/>
          <w:szCs w:val="24"/>
        </w:rPr>
        <w:t>.</w:t>
      </w:r>
      <w:r w:rsidRPr="00646F00">
        <w:rPr>
          <w:rFonts w:asciiTheme="majorBidi" w:hAnsiTheme="majorBidi" w:cstheme="majorBidi"/>
          <w:sz w:val="24"/>
          <w:szCs w:val="24"/>
        </w:rPr>
        <w:t>, Sadeghnia</w:t>
      </w:r>
      <w:r>
        <w:rPr>
          <w:rFonts w:asciiTheme="majorBidi" w:hAnsiTheme="majorBidi" w:cstheme="majorBidi"/>
          <w:sz w:val="24"/>
          <w:szCs w:val="24"/>
        </w:rPr>
        <w:t>,</w:t>
      </w:r>
      <w:r w:rsidRPr="00646F00">
        <w:rPr>
          <w:rFonts w:asciiTheme="majorBidi" w:hAnsiTheme="majorBidi" w:cstheme="majorBidi"/>
          <w:sz w:val="24"/>
          <w:szCs w:val="24"/>
        </w:rPr>
        <w:t xml:space="preserve"> H</w:t>
      </w:r>
      <w:r>
        <w:rPr>
          <w:rFonts w:asciiTheme="majorBidi" w:hAnsiTheme="majorBidi" w:cstheme="majorBidi"/>
          <w:sz w:val="24"/>
          <w:szCs w:val="24"/>
        </w:rPr>
        <w:t>.</w:t>
      </w:r>
      <w:r w:rsidRPr="00646F00">
        <w:rPr>
          <w:rFonts w:asciiTheme="majorBidi" w:hAnsiTheme="majorBidi" w:cstheme="majorBidi"/>
          <w:sz w:val="24"/>
          <w:szCs w:val="24"/>
        </w:rPr>
        <w:t>R</w:t>
      </w:r>
      <w:r>
        <w:rPr>
          <w:rFonts w:asciiTheme="majorBidi" w:hAnsiTheme="majorBidi" w:cstheme="majorBidi"/>
          <w:sz w:val="24"/>
          <w:szCs w:val="24"/>
        </w:rPr>
        <w:t>.</w:t>
      </w:r>
      <w:r w:rsidRPr="00646F00">
        <w:rPr>
          <w:rFonts w:asciiTheme="majorBidi" w:hAnsiTheme="majorBidi" w:cstheme="majorBidi"/>
          <w:sz w:val="24"/>
          <w:szCs w:val="24"/>
        </w:rPr>
        <w:t>, Rahimi</w:t>
      </w:r>
      <w:r>
        <w:rPr>
          <w:rFonts w:asciiTheme="majorBidi" w:hAnsiTheme="majorBidi" w:cstheme="majorBidi"/>
          <w:sz w:val="24"/>
          <w:szCs w:val="24"/>
        </w:rPr>
        <w:t>-</w:t>
      </w:r>
      <w:r w:rsidRPr="00646F00">
        <w:rPr>
          <w:rFonts w:asciiTheme="majorBidi" w:hAnsiTheme="majorBidi" w:cstheme="majorBidi"/>
          <w:sz w:val="24"/>
          <w:szCs w:val="24"/>
        </w:rPr>
        <w:t>Anbarkeh</w:t>
      </w:r>
      <w:r>
        <w:rPr>
          <w:rFonts w:asciiTheme="majorBidi" w:hAnsiTheme="majorBidi" w:cstheme="majorBidi"/>
          <w:sz w:val="24"/>
          <w:szCs w:val="24"/>
        </w:rPr>
        <w:t xml:space="preserve">, F., </w:t>
      </w:r>
      <w:r w:rsidRPr="00646F00">
        <w:rPr>
          <w:rFonts w:asciiTheme="majorBidi" w:hAnsiTheme="majorBidi" w:cstheme="majorBidi"/>
          <w:sz w:val="24"/>
          <w:szCs w:val="24"/>
        </w:rPr>
        <w:t>2016</w:t>
      </w:r>
      <w:r>
        <w:rPr>
          <w:rFonts w:asciiTheme="majorBidi" w:hAnsiTheme="majorBidi" w:cstheme="majorBidi"/>
          <w:sz w:val="24"/>
          <w:szCs w:val="24"/>
        </w:rPr>
        <w:t xml:space="preserve">. </w:t>
      </w:r>
      <w:r w:rsidRPr="00646F00">
        <w:rPr>
          <w:rFonts w:asciiTheme="majorBidi" w:hAnsiTheme="majorBidi" w:cstheme="majorBidi"/>
          <w:sz w:val="24"/>
          <w:szCs w:val="24"/>
        </w:rPr>
        <w:t>Apoptotic effect of organophosphorus insecticide diazinon on rat ovary and protective effect of vitamin E. Iranian Journal of Toxicology.</w:t>
      </w:r>
      <w:r>
        <w:rPr>
          <w:rFonts w:asciiTheme="majorBidi" w:hAnsiTheme="majorBidi" w:cstheme="majorBidi"/>
          <w:sz w:val="24"/>
          <w:szCs w:val="24"/>
        </w:rPr>
        <w:t xml:space="preserve"> 10(2), </w:t>
      </w:r>
      <w:r w:rsidRPr="00646F00">
        <w:rPr>
          <w:rFonts w:asciiTheme="majorBidi" w:hAnsiTheme="majorBidi" w:cstheme="majorBidi"/>
          <w:sz w:val="24"/>
          <w:szCs w:val="24"/>
        </w:rPr>
        <w:t>37-44.</w:t>
      </w:r>
    </w:p>
    <w:p w:rsidR="00BF37D8" w:rsidRPr="00F66B29" w:rsidRDefault="00BF37D8" w:rsidP="007517CD">
      <w:pPr>
        <w:numPr>
          <w:ilvl w:val="0"/>
          <w:numId w:val="1"/>
        </w:numPr>
        <w:tabs>
          <w:tab w:val="left" w:pos="20070"/>
        </w:tabs>
        <w:spacing w:after="5" w:line="265" w:lineRule="auto"/>
        <w:ind w:left="1260" w:right="3358" w:hanging="414"/>
        <w:jc w:val="both"/>
        <w:rPr>
          <w:rFonts w:asciiTheme="majorBidi" w:hAnsiTheme="majorBidi" w:cstheme="majorBidi"/>
          <w:sz w:val="24"/>
          <w:szCs w:val="24"/>
        </w:rPr>
      </w:pPr>
      <w:r w:rsidRPr="00646F00">
        <w:rPr>
          <w:rFonts w:asciiTheme="majorBidi" w:hAnsiTheme="majorBidi" w:cstheme="majorBidi"/>
          <w:sz w:val="24"/>
          <w:szCs w:val="24"/>
        </w:rPr>
        <w:t>Bustos-Obregon</w:t>
      </w:r>
      <w:r>
        <w:rPr>
          <w:rFonts w:asciiTheme="majorBidi" w:hAnsiTheme="majorBidi" w:cstheme="majorBidi"/>
          <w:sz w:val="24"/>
          <w:szCs w:val="24"/>
        </w:rPr>
        <w:t>,</w:t>
      </w:r>
      <w:r w:rsidRPr="00646F00">
        <w:rPr>
          <w:rFonts w:asciiTheme="majorBidi" w:hAnsiTheme="majorBidi" w:cstheme="majorBidi"/>
          <w:sz w:val="24"/>
          <w:szCs w:val="24"/>
        </w:rPr>
        <w:t xml:space="preserve"> E</w:t>
      </w:r>
      <w:r>
        <w:rPr>
          <w:rFonts w:asciiTheme="majorBidi" w:hAnsiTheme="majorBidi" w:cstheme="majorBidi"/>
          <w:sz w:val="24"/>
          <w:szCs w:val="24"/>
        </w:rPr>
        <w:t>.</w:t>
      </w:r>
      <w:r w:rsidRPr="00646F00">
        <w:rPr>
          <w:rFonts w:asciiTheme="majorBidi" w:hAnsiTheme="majorBidi" w:cstheme="majorBidi"/>
          <w:sz w:val="24"/>
          <w:szCs w:val="24"/>
        </w:rPr>
        <w:t>, Gonzalez-Hormazábal</w:t>
      </w:r>
      <w:r>
        <w:rPr>
          <w:rFonts w:asciiTheme="majorBidi" w:hAnsiTheme="majorBidi" w:cstheme="majorBidi"/>
          <w:sz w:val="24"/>
          <w:szCs w:val="24"/>
        </w:rPr>
        <w:t>,</w:t>
      </w:r>
      <w:r w:rsidRPr="00646F00">
        <w:rPr>
          <w:rFonts w:asciiTheme="majorBidi" w:hAnsiTheme="majorBidi" w:cstheme="majorBidi"/>
          <w:sz w:val="24"/>
          <w:szCs w:val="24"/>
        </w:rPr>
        <w:t xml:space="preserve"> P.</w:t>
      </w:r>
      <w:r>
        <w:rPr>
          <w:rFonts w:asciiTheme="majorBidi" w:hAnsiTheme="majorBidi" w:cstheme="majorBidi"/>
          <w:sz w:val="24"/>
          <w:szCs w:val="24"/>
        </w:rPr>
        <w:t>,</w:t>
      </w:r>
      <w:r w:rsidRPr="00646F00">
        <w:rPr>
          <w:rFonts w:asciiTheme="majorBidi" w:hAnsiTheme="majorBidi" w:cstheme="majorBidi"/>
          <w:sz w:val="24"/>
          <w:szCs w:val="24"/>
        </w:rPr>
        <w:t xml:space="preserve"> 2003</w:t>
      </w:r>
      <w:r>
        <w:rPr>
          <w:rFonts w:asciiTheme="majorBidi" w:hAnsiTheme="majorBidi" w:cstheme="majorBidi"/>
          <w:sz w:val="24"/>
          <w:szCs w:val="24"/>
        </w:rPr>
        <w:t xml:space="preserve">. </w:t>
      </w:r>
      <w:r w:rsidRPr="00646F00">
        <w:rPr>
          <w:rFonts w:asciiTheme="majorBidi" w:hAnsiTheme="majorBidi" w:cstheme="majorBidi"/>
          <w:sz w:val="24"/>
          <w:szCs w:val="24"/>
        </w:rPr>
        <w:t>Mice testicular damage elicited by Malathion. Int J Morphol.</w:t>
      </w:r>
      <w:r>
        <w:rPr>
          <w:rFonts w:asciiTheme="majorBidi" w:hAnsiTheme="majorBidi" w:cstheme="majorBidi"/>
          <w:sz w:val="24"/>
          <w:szCs w:val="24"/>
        </w:rPr>
        <w:t xml:space="preserve"> 21(2), </w:t>
      </w:r>
      <w:r w:rsidRPr="00646F00">
        <w:rPr>
          <w:rFonts w:asciiTheme="majorBidi" w:hAnsiTheme="majorBidi" w:cstheme="majorBidi"/>
          <w:sz w:val="24"/>
          <w:szCs w:val="24"/>
        </w:rPr>
        <w:t>155-59.</w:t>
      </w:r>
    </w:p>
    <w:p w:rsidR="00BF37D8" w:rsidRPr="001717D5" w:rsidRDefault="00BF37D8" w:rsidP="007517CD">
      <w:pPr>
        <w:numPr>
          <w:ilvl w:val="0"/>
          <w:numId w:val="1"/>
        </w:numPr>
        <w:tabs>
          <w:tab w:val="left" w:pos="20070"/>
        </w:tabs>
        <w:spacing w:after="5" w:line="265" w:lineRule="auto"/>
        <w:ind w:left="1260" w:right="3358" w:hanging="414"/>
        <w:jc w:val="both"/>
        <w:rPr>
          <w:rFonts w:asciiTheme="majorBidi" w:hAnsiTheme="majorBidi" w:cstheme="majorBidi"/>
          <w:sz w:val="24"/>
          <w:szCs w:val="24"/>
        </w:rPr>
      </w:pPr>
      <w:r w:rsidRPr="00646F00">
        <w:rPr>
          <w:rFonts w:asciiTheme="majorBidi" w:hAnsiTheme="majorBidi" w:cstheme="majorBidi"/>
          <w:sz w:val="24"/>
          <w:szCs w:val="24"/>
        </w:rPr>
        <w:t>Razavi</w:t>
      </w:r>
      <w:r>
        <w:rPr>
          <w:rFonts w:asciiTheme="majorBidi" w:hAnsiTheme="majorBidi" w:cstheme="majorBidi"/>
          <w:sz w:val="24"/>
          <w:szCs w:val="24"/>
        </w:rPr>
        <w:t>,</w:t>
      </w:r>
      <w:r w:rsidRPr="00646F00">
        <w:rPr>
          <w:rFonts w:asciiTheme="majorBidi" w:hAnsiTheme="majorBidi" w:cstheme="majorBidi"/>
          <w:sz w:val="24"/>
          <w:szCs w:val="24"/>
        </w:rPr>
        <w:t xml:space="preserve"> M., Hosseinzadeh</w:t>
      </w:r>
      <w:r>
        <w:rPr>
          <w:rFonts w:asciiTheme="majorBidi" w:hAnsiTheme="majorBidi" w:cstheme="majorBidi"/>
          <w:sz w:val="24"/>
          <w:szCs w:val="24"/>
        </w:rPr>
        <w:t>,</w:t>
      </w:r>
      <w:r w:rsidRPr="00646F00">
        <w:rPr>
          <w:rFonts w:asciiTheme="majorBidi" w:hAnsiTheme="majorBidi" w:cstheme="majorBidi"/>
          <w:sz w:val="24"/>
          <w:szCs w:val="24"/>
        </w:rPr>
        <w:t xml:space="preserve"> H</w:t>
      </w:r>
      <w:r>
        <w:rPr>
          <w:rFonts w:asciiTheme="majorBidi" w:hAnsiTheme="majorBidi" w:cstheme="majorBidi"/>
          <w:sz w:val="24"/>
          <w:szCs w:val="24"/>
        </w:rPr>
        <w:t>.</w:t>
      </w:r>
      <w:r w:rsidRPr="00646F00">
        <w:rPr>
          <w:rFonts w:asciiTheme="majorBidi" w:hAnsiTheme="majorBidi" w:cstheme="majorBidi"/>
          <w:sz w:val="24"/>
          <w:szCs w:val="24"/>
        </w:rPr>
        <w:t>, Movassaghi</w:t>
      </w:r>
      <w:r>
        <w:rPr>
          <w:rFonts w:asciiTheme="majorBidi" w:hAnsiTheme="majorBidi" w:cstheme="majorBidi"/>
          <w:sz w:val="24"/>
          <w:szCs w:val="24"/>
        </w:rPr>
        <w:t>,</w:t>
      </w:r>
      <w:r w:rsidRPr="00646F00">
        <w:rPr>
          <w:rFonts w:asciiTheme="majorBidi" w:hAnsiTheme="majorBidi" w:cstheme="majorBidi"/>
          <w:sz w:val="24"/>
          <w:szCs w:val="24"/>
        </w:rPr>
        <w:t xml:space="preserve"> A</w:t>
      </w:r>
      <w:r>
        <w:rPr>
          <w:rFonts w:asciiTheme="majorBidi" w:hAnsiTheme="majorBidi" w:cstheme="majorBidi"/>
          <w:sz w:val="24"/>
          <w:szCs w:val="24"/>
        </w:rPr>
        <w:t>.R.</w:t>
      </w:r>
      <w:r w:rsidRPr="00646F00">
        <w:rPr>
          <w:rFonts w:asciiTheme="majorBidi" w:hAnsiTheme="majorBidi" w:cstheme="majorBidi"/>
          <w:sz w:val="24"/>
          <w:szCs w:val="24"/>
        </w:rPr>
        <w:t>, Imenshahidi</w:t>
      </w:r>
      <w:r>
        <w:rPr>
          <w:rFonts w:asciiTheme="majorBidi" w:hAnsiTheme="majorBidi" w:cstheme="majorBidi"/>
          <w:sz w:val="24"/>
          <w:szCs w:val="24"/>
        </w:rPr>
        <w:t>,</w:t>
      </w:r>
      <w:r w:rsidRPr="00646F00">
        <w:rPr>
          <w:rFonts w:asciiTheme="majorBidi" w:hAnsiTheme="majorBidi" w:cstheme="majorBidi"/>
          <w:sz w:val="24"/>
          <w:szCs w:val="24"/>
        </w:rPr>
        <w:t xml:space="preserve"> M</w:t>
      </w:r>
      <w:r>
        <w:rPr>
          <w:rFonts w:asciiTheme="majorBidi" w:hAnsiTheme="majorBidi" w:cstheme="majorBidi"/>
          <w:sz w:val="24"/>
          <w:szCs w:val="24"/>
        </w:rPr>
        <w:t xml:space="preserve">., </w:t>
      </w:r>
      <w:r w:rsidRPr="00646F00">
        <w:rPr>
          <w:rFonts w:asciiTheme="majorBidi" w:hAnsiTheme="majorBidi" w:cstheme="majorBidi"/>
          <w:sz w:val="24"/>
          <w:szCs w:val="24"/>
        </w:rPr>
        <w:t>Abnous</w:t>
      </w:r>
      <w:r>
        <w:rPr>
          <w:rFonts w:asciiTheme="majorBidi" w:hAnsiTheme="majorBidi" w:cstheme="majorBidi"/>
          <w:sz w:val="24"/>
          <w:szCs w:val="24"/>
        </w:rPr>
        <w:t>,</w:t>
      </w:r>
      <w:r w:rsidRPr="00646F00">
        <w:rPr>
          <w:rFonts w:asciiTheme="majorBidi" w:hAnsiTheme="majorBidi" w:cstheme="majorBidi"/>
          <w:sz w:val="24"/>
          <w:szCs w:val="24"/>
        </w:rPr>
        <w:t xml:space="preserve"> K. 2013</w:t>
      </w:r>
      <w:r>
        <w:rPr>
          <w:rFonts w:asciiTheme="majorBidi" w:hAnsiTheme="majorBidi" w:cstheme="majorBidi"/>
          <w:sz w:val="24"/>
          <w:szCs w:val="24"/>
        </w:rPr>
        <w:t xml:space="preserve">. </w:t>
      </w:r>
      <w:r w:rsidRPr="00646F00">
        <w:rPr>
          <w:rFonts w:asciiTheme="majorBidi" w:hAnsiTheme="majorBidi" w:cstheme="majorBidi"/>
          <w:sz w:val="24"/>
          <w:szCs w:val="24"/>
        </w:rPr>
        <w:t>Protective effect of crocin on diazinon induced cardiotoxicity in rats in subchronic exposure. Chem Biol Interact.</w:t>
      </w:r>
      <w:r>
        <w:rPr>
          <w:rFonts w:asciiTheme="majorBidi" w:hAnsiTheme="majorBidi" w:cstheme="majorBidi"/>
          <w:sz w:val="24"/>
          <w:szCs w:val="24"/>
        </w:rPr>
        <w:t xml:space="preserve"> 203(3), </w:t>
      </w:r>
      <w:r w:rsidRPr="00646F00">
        <w:rPr>
          <w:rFonts w:asciiTheme="majorBidi" w:hAnsiTheme="majorBidi" w:cstheme="majorBidi"/>
          <w:sz w:val="24"/>
          <w:szCs w:val="24"/>
        </w:rPr>
        <w:t>547-55</w:t>
      </w:r>
      <w:r w:rsidRPr="00646F00">
        <w:rPr>
          <w:rFonts w:asciiTheme="majorBidi" w:hAnsiTheme="majorBidi" w:cstheme="majorBidi"/>
          <w:sz w:val="24"/>
          <w:szCs w:val="24"/>
          <w:rtl/>
        </w:rPr>
        <w:t>.</w:t>
      </w:r>
    </w:p>
    <w:p w:rsidR="00BF37D8" w:rsidRPr="001717D5" w:rsidRDefault="00BF37D8" w:rsidP="007517CD">
      <w:pPr>
        <w:numPr>
          <w:ilvl w:val="0"/>
          <w:numId w:val="1"/>
        </w:numPr>
        <w:tabs>
          <w:tab w:val="left" w:pos="20070"/>
        </w:tabs>
        <w:spacing w:after="5" w:line="265" w:lineRule="auto"/>
        <w:ind w:left="1260" w:right="3358" w:hanging="414"/>
        <w:jc w:val="both"/>
        <w:rPr>
          <w:rFonts w:asciiTheme="majorBidi" w:hAnsiTheme="majorBidi" w:cstheme="majorBidi"/>
          <w:sz w:val="24"/>
          <w:szCs w:val="24"/>
        </w:rPr>
      </w:pPr>
      <w:r w:rsidRPr="00646F00">
        <w:rPr>
          <w:rFonts w:asciiTheme="majorBidi" w:hAnsiTheme="majorBidi" w:cstheme="majorBidi"/>
          <w:sz w:val="24"/>
          <w:szCs w:val="24"/>
        </w:rPr>
        <w:t>Guney</w:t>
      </w:r>
      <w:r>
        <w:rPr>
          <w:rFonts w:asciiTheme="majorBidi" w:hAnsiTheme="majorBidi" w:cstheme="majorBidi"/>
          <w:sz w:val="24"/>
          <w:szCs w:val="24"/>
        </w:rPr>
        <w:t>,</w:t>
      </w:r>
      <w:r w:rsidRPr="00646F00">
        <w:rPr>
          <w:rFonts w:asciiTheme="majorBidi" w:hAnsiTheme="majorBidi" w:cstheme="majorBidi"/>
          <w:sz w:val="24"/>
          <w:szCs w:val="24"/>
        </w:rPr>
        <w:t xml:space="preserve"> M</w:t>
      </w:r>
      <w:r>
        <w:rPr>
          <w:rFonts w:asciiTheme="majorBidi" w:hAnsiTheme="majorBidi" w:cstheme="majorBidi"/>
          <w:sz w:val="24"/>
          <w:szCs w:val="24"/>
        </w:rPr>
        <w:t>.</w:t>
      </w:r>
      <w:r w:rsidRPr="00646F00">
        <w:rPr>
          <w:rFonts w:asciiTheme="majorBidi" w:hAnsiTheme="majorBidi" w:cstheme="majorBidi"/>
          <w:sz w:val="24"/>
          <w:szCs w:val="24"/>
        </w:rPr>
        <w:t>, Oral</w:t>
      </w:r>
      <w:r>
        <w:rPr>
          <w:rFonts w:asciiTheme="majorBidi" w:hAnsiTheme="majorBidi" w:cstheme="majorBidi"/>
          <w:sz w:val="24"/>
          <w:szCs w:val="24"/>
        </w:rPr>
        <w:t>,</w:t>
      </w:r>
      <w:r w:rsidRPr="00646F00">
        <w:rPr>
          <w:rFonts w:asciiTheme="majorBidi" w:hAnsiTheme="majorBidi" w:cstheme="majorBidi"/>
          <w:sz w:val="24"/>
          <w:szCs w:val="24"/>
        </w:rPr>
        <w:t xml:space="preserve"> B</w:t>
      </w:r>
      <w:r>
        <w:rPr>
          <w:rFonts w:asciiTheme="majorBidi" w:hAnsiTheme="majorBidi" w:cstheme="majorBidi"/>
          <w:sz w:val="24"/>
          <w:szCs w:val="24"/>
        </w:rPr>
        <w:t>.</w:t>
      </w:r>
      <w:r w:rsidRPr="00646F00">
        <w:rPr>
          <w:rFonts w:asciiTheme="majorBidi" w:hAnsiTheme="majorBidi" w:cstheme="majorBidi"/>
          <w:sz w:val="24"/>
          <w:szCs w:val="24"/>
        </w:rPr>
        <w:t>, Demirin</w:t>
      </w:r>
      <w:r>
        <w:rPr>
          <w:rFonts w:asciiTheme="majorBidi" w:hAnsiTheme="majorBidi" w:cstheme="majorBidi"/>
          <w:sz w:val="24"/>
          <w:szCs w:val="24"/>
        </w:rPr>
        <w:t>,</w:t>
      </w:r>
      <w:r w:rsidRPr="00646F00">
        <w:rPr>
          <w:rFonts w:asciiTheme="majorBidi" w:hAnsiTheme="majorBidi" w:cstheme="majorBidi"/>
          <w:sz w:val="24"/>
          <w:szCs w:val="24"/>
        </w:rPr>
        <w:t xml:space="preserve"> H</w:t>
      </w:r>
      <w:r>
        <w:rPr>
          <w:rFonts w:asciiTheme="majorBidi" w:hAnsiTheme="majorBidi" w:cstheme="majorBidi"/>
          <w:sz w:val="24"/>
          <w:szCs w:val="24"/>
        </w:rPr>
        <w:t>.</w:t>
      </w:r>
      <w:r w:rsidRPr="00646F00">
        <w:rPr>
          <w:rFonts w:asciiTheme="majorBidi" w:hAnsiTheme="majorBidi" w:cstheme="majorBidi"/>
          <w:sz w:val="24"/>
          <w:szCs w:val="24"/>
        </w:rPr>
        <w:t>, zguner</w:t>
      </w:r>
      <w:r>
        <w:rPr>
          <w:rFonts w:asciiTheme="majorBidi" w:hAnsiTheme="majorBidi" w:cstheme="majorBidi"/>
          <w:sz w:val="24"/>
          <w:szCs w:val="24"/>
        </w:rPr>
        <w:t>,</w:t>
      </w:r>
      <w:r w:rsidRPr="00646F00">
        <w:rPr>
          <w:rFonts w:asciiTheme="majorBidi" w:hAnsiTheme="majorBidi" w:cstheme="majorBidi"/>
          <w:sz w:val="24"/>
          <w:szCs w:val="24"/>
        </w:rPr>
        <w:t xml:space="preserve"> M</w:t>
      </w:r>
      <w:r>
        <w:rPr>
          <w:rFonts w:asciiTheme="majorBidi" w:hAnsiTheme="majorBidi" w:cstheme="majorBidi"/>
          <w:sz w:val="24"/>
          <w:szCs w:val="24"/>
        </w:rPr>
        <w:t>.</w:t>
      </w:r>
      <w:r w:rsidRPr="00646F00">
        <w:rPr>
          <w:rFonts w:asciiTheme="majorBidi" w:hAnsiTheme="majorBidi" w:cstheme="majorBidi"/>
          <w:sz w:val="24"/>
          <w:szCs w:val="24"/>
        </w:rPr>
        <w:t>, Take</w:t>
      </w:r>
      <w:r>
        <w:rPr>
          <w:rFonts w:asciiTheme="majorBidi" w:hAnsiTheme="majorBidi" w:cstheme="majorBidi"/>
          <w:sz w:val="24"/>
          <w:szCs w:val="24"/>
        </w:rPr>
        <w:t>,</w:t>
      </w:r>
      <w:r w:rsidRPr="00646F00">
        <w:rPr>
          <w:rFonts w:asciiTheme="majorBidi" w:hAnsiTheme="majorBidi" w:cstheme="majorBidi"/>
          <w:sz w:val="24"/>
          <w:szCs w:val="24"/>
        </w:rPr>
        <w:t xml:space="preserve"> G</w:t>
      </w:r>
      <w:r>
        <w:rPr>
          <w:rFonts w:asciiTheme="majorBidi" w:hAnsiTheme="majorBidi" w:cstheme="majorBidi"/>
          <w:sz w:val="24"/>
          <w:szCs w:val="24"/>
        </w:rPr>
        <w:t>.</w:t>
      </w:r>
      <w:r w:rsidRPr="00646F00">
        <w:rPr>
          <w:rFonts w:asciiTheme="majorBidi" w:hAnsiTheme="majorBidi" w:cstheme="majorBidi"/>
          <w:sz w:val="24"/>
          <w:szCs w:val="24"/>
        </w:rPr>
        <w:t>, Mungan</w:t>
      </w:r>
      <w:r>
        <w:rPr>
          <w:rFonts w:asciiTheme="majorBidi" w:hAnsiTheme="majorBidi" w:cstheme="majorBidi"/>
          <w:sz w:val="24"/>
          <w:szCs w:val="24"/>
        </w:rPr>
        <w:t>,</w:t>
      </w:r>
      <w:r w:rsidRPr="00646F00">
        <w:rPr>
          <w:rFonts w:asciiTheme="majorBidi" w:hAnsiTheme="majorBidi" w:cstheme="majorBidi"/>
          <w:sz w:val="24"/>
          <w:szCs w:val="24"/>
        </w:rPr>
        <w:t xml:space="preserve"> T</w:t>
      </w:r>
      <w:r>
        <w:rPr>
          <w:rFonts w:asciiTheme="majorBidi" w:hAnsiTheme="majorBidi" w:cstheme="majorBidi"/>
          <w:sz w:val="24"/>
          <w:szCs w:val="24"/>
        </w:rPr>
        <w:t>., et al,</w:t>
      </w:r>
      <w:r w:rsidRPr="001A37C6">
        <w:rPr>
          <w:rFonts w:asciiTheme="majorBidi" w:hAnsiTheme="majorBidi" w:cstheme="majorBidi"/>
          <w:sz w:val="24"/>
          <w:szCs w:val="24"/>
        </w:rPr>
        <w:t xml:space="preserve"> </w:t>
      </w:r>
      <w:r w:rsidRPr="00646F00">
        <w:rPr>
          <w:rFonts w:asciiTheme="majorBidi" w:hAnsiTheme="majorBidi" w:cstheme="majorBidi"/>
          <w:sz w:val="24"/>
          <w:szCs w:val="24"/>
        </w:rPr>
        <w:t>2007</w:t>
      </w:r>
      <w:r>
        <w:rPr>
          <w:rFonts w:asciiTheme="majorBidi" w:hAnsiTheme="majorBidi" w:cstheme="majorBidi"/>
          <w:sz w:val="24"/>
          <w:szCs w:val="24"/>
        </w:rPr>
        <w:t xml:space="preserve">. </w:t>
      </w:r>
      <w:r w:rsidRPr="00646F00">
        <w:rPr>
          <w:rFonts w:asciiTheme="majorBidi" w:hAnsiTheme="majorBidi" w:cstheme="majorBidi"/>
          <w:sz w:val="24"/>
          <w:szCs w:val="24"/>
        </w:rPr>
        <w:t>Evaluation of caspase-dependent apoptosis during methyl parathion-induced endometrial damage in rats: Ameliorating effect of Vitamins E and C. Env Toxicol Pharmacol.</w:t>
      </w:r>
      <w:r>
        <w:rPr>
          <w:rFonts w:asciiTheme="majorBidi" w:hAnsiTheme="majorBidi" w:cstheme="majorBidi"/>
          <w:sz w:val="24"/>
          <w:szCs w:val="24"/>
        </w:rPr>
        <w:t xml:space="preserve"> 23(2), </w:t>
      </w:r>
      <w:r w:rsidRPr="00646F00">
        <w:rPr>
          <w:rFonts w:asciiTheme="majorBidi" w:hAnsiTheme="majorBidi" w:cstheme="majorBidi"/>
          <w:sz w:val="24"/>
          <w:szCs w:val="24"/>
        </w:rPr>
        <w:t>221-27</w:t>
      </w:r>
      <w:r w:rsidRPr="00646F00">
        <w:rPr>
          <w:rFonts w:asciiTheme="majorBidi" w:hAnsiTheme="majorBidi" w:cstheme="majorBidi"/>
          <w:sz w:val="24"/>
          <w:szCs w:val="24"/>
          <w:rtl/>
        </w:rPr>
        <w:t>.</w:t>
      </w:r>
    </w:p>
    <w:p w:rsidR="00BF37D8" w:rsidRPr="001717D5" w:rsidRDefault="00BF37D8" w:rsidP="007517CD">
      <w:pPr>
        <w:numPr>
          <w:ilvl w:val="0"/>
          <w:numId w:val="1"/>
        </w:numPr>
        <w:tabs>
          <w:tab w:val="left" w:pos="20070"/>
        </w:tabs>
        <w:spacing w:after="5" w:line="265" w:lineRule="auto"/>
        <w:ind w:left="1260" w:right="3358" w:hanging="414"/>
        <w:jc w:val="both"/>
        <w:rPr>
          <w:rFonts w:asciiTheme="majorBidi" w:hAnsiTheme="majorBidi" w:cstheme="majorBidi"/>
          <w:sz w:val="24"/>
          <w:szCs w:val="24"/>
        </w:rPr>
      </w:pPr>
      <w:r w:rsidRPr="00646F00">
        <w:rPr>
          <w:rFonts w:asciiTheme="majorBidi" w:hAnsiTheme="majorBidi" w:cstheme="majorBidi"/>
          <w:sz w:val="24"/>
          <w:szCs w:val="24"/>
        </w:rPr>
        <w:t>Yu</w:t>
      </w:r>
      <w:r>
        <w:rPr>
          <w:rFonts w:asciiTheme="majorBidi" w:hAnsiTheme="majorBidi" w:cstheme="majorBidi"/>
          <w:sz w:val="24"/>
          <w:szCs w:val="24"/>
        </w:rPr>
        <w:t>,</w:t>
      </w:r>
      <w:r w:rsidRPr="00646F00">
        <w:rPr>
          <w:rFonts w:asciiTheme="majorBidi" w:hAnsiTheme="majorBidi" w:cstheme="majorBidi"/>
          <w:sz w:val="24"/>
          <w:szCs w:val="24"/>
        </w:rPr>
        <w:t xml:space="preserve"> F</w:t>
      </w:r>
      <w:r>
        <w:rPr>
          <w:rFonts w:asciiTheme="majorBidi" w:hAnsiTheme="majorBidi" w:cstheme="majorBidi"/>
          <w:sz w:val="24"/>
          <w:szCs w:val="24"/>
        </w:rPr>
        <w:t>.</w:t>
      </w:r>
      <w:r w:rsidRPr="00646F00">
        <w:rPr>
          <w:rFonts w:asciiTheme="majorBidi" w:hAnsiTheme="majorBidi" w:cstheme="majorBidi"/>
          <w:sz w:val="24"/>
          <w:szCs w:val="24"/>
        </w:rPr>
        <w:t>, Wang</w:t>
      </w:r>
      <w:r>
        <w:rPr>
          <w:rFonts w:asciiTheme="majorBidi" w:hAnsiTheme="majorBidi" w:cstheme="majorBidi"/>
          <w:sz w:val="24"/>
          <w:szCs w:val="24"/>
        </w:rPr>
        <w:t>,</w:t>
      </w:r>
      <w:r w:rsidRPr="00646F00">
        <w:rPr>
          <w:rFonts w:asciiTheme="majorBidi" w:hAnsiTheme="majorBidi" w:cstheme="majorBidi"/>
          <w:sz w:val="24"/>
          <w:szCs w:val="24"/>
        </w:rPr>
        <w:t xml:space="preserve"> Z</w:t>
      </w:r>
      <w:r>
        <w:rPr>
          <w:rFonts w:asciiTheme="majorBidi" w:hAnsiTheme="majorBidi" w:cstheme="majorBidi"/>
          <w:sz w:val="24"/>
          <w:szCs w:val="24"/>
        </w:rPr>
        <w:t>.</w:t>
      </w:r>
      <w:r w:rsidRPr="00646F00">
        <w:rPr>
          <w:rFonts w:asciiTheme="majorBidi" w:hAnsiTheme="majorBidi" w:cstheme="majorBidi"/>
          <w:sz w:val="24"/>
          <w:szCs w:val="24"/>
        </w:rPr>
        <w:t>, Ju</w:t>
      </w:r>
      <w:r>
        <w:rPr>
          <w:rFonts w:asciiTheme="majorBidi" w:hAnsiTheme="majorBidi" w:cstheme="majorBidi"/>
          <w:sz w:val="24"/>
          <w:szCs w:val="24"/>
        </w:rPr>
        <w:t>,</w:t>
      </w:r>
      <w:r w:rsidRPr="00646F00">
        <w:rPr>
          <w:rFonts w:asciiTheme="majorBidi" w:hAnsiTheme="majorBidi" w:cstheme="majorBidi"/>
          <w:sz w:val="24"/>
          <w:szCs w:val="24"/>
        </w:rPr>
        <w:t xml:space="preserve"> B</w:t>
      </w:r>
      <w:r>
        <w:rPr>
          <w:rFonts w:asciiTheme="majorBidi" w:hAnsiTheme="majorBidi" w:cstheme="majorBidi"/>
          <w:sz w:val="24"/>
          <w:szCs w:val="24"/>
        </w:rPr>
        <w:t>.</w:t>
      </w:r>
      <w:r w:rsidRPr="00646F00">
        <w:rPr>
          <w:rFonts w:asciiTheme="majorBidi" w:hAnsiTheme="majorBidi" w:cstheme="majorBidi"/>
          <w:sz w:val="24"/>
          <w:szCs w:val="24"/>
        </w:rPr>
        <w:t>, Wang</w:t>
      </w:r>
      <w:r>
        <w:rPr>
          <w:rFonts w:asciiTheme="majorBidi" w:hAnsiTheme="majorBidi" w:cstheme="majorBidi"/>
          <w:sz w:val="24"/>
          <w:szCs w:val="24"/>
        </w:rPr>
        <w:t>,</w:t>
      </w:r>
      <w:r w:rsidRPr="00646F00">
        <w:rPr>
          <w:rFonts w:asciiTheme="majorBidi" w:hAnsiTheme="majorBidi" w:cstheme="majorBidi"/>
          <w:sz w:val="24"/>
          <w:szCs w:val="24"/>
        </w:rPr>
        <w:t xml:space="preserve"> Y</w:t>
      </w:r>
      <w:r>
        <w:rPr>
          <w:rFonts w:asciiTheme="majorBidi" w:hAnsiTheme="majorBidi" w:cstheme="majorBidi"/>
          <w:sz w:val="24"/>
          <w:szCs w:val="24"/>
        </w:rPr>
        <w:t>.</w:t>
      </w:r>
      <w:r w:rsidRPr="00646F00">
        <w:rPr>
          <w:rFonts w:asciiTheme="majorBidi" w:hAnsiTheme="majorBidi" w:cstheme="majorBidi"/>
          <w:sz w:val="24"/>
          <w:szCs w:val="24"/>
        </w:rPr>
        <w:t>, Wang</w:t>
      </w:r>
      <w:r>
        <w:rPr>
          <w:rFonts w:asciiTheme="majorBidi" w:hAnsiTheme="majorBidi" w:cstheme="majorBidi"/>
          <w:sz w:val="24"/>
          <w:szCs w:val="24"/>
        </w:rPr>
        <w:t>,</w:t>
      </w:r>
      <w:r w:rsidRPr="00646F00">
        <w:rPr>
          <w:rFonts w:asciiTheme="majorBidi" w:hAnsiTheme="majorBidi" w:cstheme="majorBidi"/>
          <w:sz w:val="24"/>
          <w:szCs w:val="24"/>
        </w:rPr>
        <w:t xml:space="preserve"> J</w:t>
      </w:r>
      <w:r>
        <w:rPr>
          <w:rFonts w:asciiTheme="majorBidi" w:hAnsiTheme="majorBidi" w:cstheme="majorBidi"/>
          <w:sz w:val="24"/>
          <w:szCs w:val="24"/>
        </w:rPr>
        <w:t>.</w:t>
      </w:r>
      <w:r w:rsidRPr="00646F00">
        <w:rPr>
          <w:rFonts w:asciiTheme="majorBidi" w:hAnsiTheme="majorBidi" w:cstheme="majorBidi"/>
          <w:sz w:val="24"/>
          <w:szCs w:val="24"/>
        </w:rPr>
        <w:t>, Bai</w:t>
      </w:r>
      <w:r>
        <w:rPr>
          <w:rFonts w:asciiTheme="majorBidi" w:hAnsiTheme="majorBidi" w:cstheme="majorBidi"/>
          <w:sz w:val="24"/>
          <w:szCs w:val="24"/>
        </w:rPr>
        <w:t>,</w:t>
      </w:r>
      <w:r w:rsidRPr="00646F00">
        <w:rPr>
          <w:rFonts w:asciiTheme="majorBidi" w:hAnsiTheme="majorBidi" w:cstheme="majorBidi"/>
          <w:sz w:val="24"/>
          <w:szCs w:val="24"/>
        </w:rPr>
        <w:t xml:space="preserve"> D.</w:t>
      </w:r>
      <w:r>
        <w:rPr>
          <w:rFonts w:asciiTheme="majorBidi" w:hAnsiTheme="majorBidi" w:cstheme="majorBidi"/>
          <w:sz w:val="24"/>
          <w:szCs w:val="24"/>
        </w:rPr>
        <w:t>,</w:t>
      </w:r>
      <w:r w:rsidRPr="00646F00">
        <w:rPr>
          <w:rFonts w:asciiTheme="majorBidi" w:hAnsiTheme="majorBidi" w:cstheme="majorBidi"/>
          <w:sz w:val="24"/>
          <w:szCs w:val="24"/>
        </w:rPr>
        <w:t xml:space="preserve"> 2008</w:t>
      </w:r>
      <w:r>
        <w:rPr>
          <w:rFonts w:asciiTheme="majorBidi" w:hAnsiTheme="majorBidi" w:cstheme="majorBidi"/>
          <w:sz w:val="24"/>
          <w:szCs w:val="24"/>
        </w:rPr>
        <w:t xml:space="preserve">. </w:t>
      </w:r>
      <w:r w:rsidRPr="00646F00">
        <w:rPr>
          <w:rFonts w:asciiTheme="majorBidi" w:hAnsiTheme="majorBidi" w:cstheme="majorBidi"/>
          <w:sz w:val="24"/>
          <w:szCs w:val="24"/>
        </w:rPr>
        <w:t>Apoptotic effect of organophosphorus insecticide chlorpyrifos on mouse retina in vivo via oxidative stress and protection of combination of vitamins C and E. Experimental and Toxicologic Pathology.</w:t>
      </w:r>
      <w:r>
        <w:rPr>
          <w:rFonts w:asciiTheme="majorBidi" w:hAnsiTheme="majorBidi" w:cstheme="majorBidi"/>
          <w:sz w:val="24"/>
          <w:szCs w:val="24"/>
        </w:rPr>
        <w:t xml:space="preserve"> 59, </w:t>
      </w:r>
      <w:r w:rsidRPr="00646F00">
        <w:rPr>
          <w:rFonts w:asciiTheme="majorBidi" w:hAnsiTheme="majorBidi" w:cstheme="majorBidi"/>
          <w:sz w:val="24"/>
          <w:szCs w:val="24"/>
        </w:rPr>
        <w:t>415–23.</w:t>
      </w:r>
    </w:p>
    <w:p w:rsidR="00BF37D8" w:rsidRPr="00287C1A" w:rsidRDefault="00BF37D8" w:rsidP="007517CD">
      <w:pPr>
        <w:numPr>
          <w:ilvl w:val="0"/>
          <w:numId w:val="1"/>
        </w:numPr>
        <w:tabs>
          <w:tab w:val="left" w:pos="20070"/>
        </w:tabs>
        <w:spacing w:after="5" w:line="265" w:lineRule="auto"/>
        <w:ind w:left="1260" w:right="3358" w:hanging="414"/>
        <w:jc w:val="both"/>
        <w:rPr>
          <w:rFonts w:asciiTheme="majorBidi" w:hAnsiTheme="majorBidi" w:cstheme="majorBidi"/>
          <w:sz w:val="24"/>
          <w:szCs w:val="24"/>
        </w:rPr>
      </w:pPr>
      <w:r w:rsidRPr="001A37C6">
        <w:rPr>
          <w:rFonts w:asciiTheme="majorBidi" w:hAnsiTheme="majorBidi" w:cstheme="majorBidi"/>
          <w:sz w:val="24"/>
          <w:szCs w:val="24"/>
        </w:rPr>
        <w:t>Crompton</w:t>
      </w:r>
      <w:r>
        <w:rPr>
          <w:rFonts w:asciiTheme="majorBidi" w:hAnsiTheme="majorBidi" w:cstheme="majorBidi"/>
          <w:sz w:val="24"/>
          <w:szCs w:val="24"/>
        </w:rPr>
        <w:t>,</w:t>
      </w:r>
      <w:r w:rsidRPr="001A37C6">
        <w:rPr>
          <w:rFonts w:asciiTheme="majorBidi" w:hAnsiTheme="majorBidi" w:cstheme="majorBidi"/>
          <w:sz w:val="24"/>
          <w:szCs w:val="24"/>
        </w:rPr>
        <w:t xml:space="preserve"> M.</w:t>
      </w:r>
      <w:r>
        <w:rPr>
          <w:rFonts w:asciiTheme="majorBidi" w:hAnsiTheme="majorBidi" w:cstheme="majorBidi"/>
          <w:sz w:val="24"/>
          <w:szCs w:val="24"/>
        </w:rPr>
        <w:t>,</w:t>
      </w:r>
      <w:r w:rsidRPr="001A37C6">
        <w:rPr>
          <w:rFonts w:asciiTheme="majorBidi" w:hAnsiTheme="majorBidi" w:cstheme="majorBidi"/>
          <w:sz w:val="24"/>
          <w:szCs w:val="24"/>
        </w:rPr>
        <w:t xml:space="preserve"> 2000</w:t>
      </w:r>
      <w:r>
        <w:rPr>
          <w:rFonts w:asciiTheme="majorBidi" w:hAnsiTheme="majorBidi" w:cstheme="majorBidi"/>
          <w:sz w:val="24"/>
          <w:szCs w:val="24"/>
        </w:rPr>
        <w:t>.</w:t>
      </w:r>
      <w:r w:rsidRPr="001A37C6">
        <w:rPr>
          <w:rFonts w:asciiTheme="majorBidi" w:hAnsiTheme="majorBidi" w:cstheme="majorBidi"/>
          <w:sz w:val="24"/>
          <w:szCs w:val="24"/>
        </w:rPr>
        <w:t xml:space="preserve"> Bax, Bid and the permeabilization of the mitochondrial outer membrane in apoptosis. Curr Opin Cell Biol.</w:t>
      </w:r>
      <w:r>
        <w:rPr>
          <w:rFonts w:asciiTheme="majorBidi" w:hAnsiTheme="majorBidi" w:cstheme="majorBidi"/>
          <w:sz w:val="24"/>
          <w:szCs w:val="24"/>
        </w:rPr>
        <w:t xml:space="preserve"> 12, </w:t>
      </w:r>
      <w:r w:rsidRPr="001A37C6">
        <w:rPr>
          <w:rFonts w:asciiTheme="majorBidi" w:hAnsiTheme="majorBidi" w:cstheme="majorBidi"/>
          <w:sz w:val="24"/>
          <w:szCs w:val="24"/>
        </w:rPr>
        <w:t>414-19</w:t>
      </w:r>
      <w:r w:rsidRPr="001A37C6">
        <w:rPr>
          <w:rFonts w:asciiTheme="majorBidi" w:hAnsiTheme="majorBidi" w:cstheme="majorBidi"/>
          <w:sz w:val="24"/>
          <w:szCs w:val="24"/>
          <w:rtl/>
        </w:rPr>
        <w:t>.</w:t>
      </w:r>
    </w:p>
    <w:p w:rsidR="00BF37D8" w:rsidRPr="00287C1A" w:rsidRDefault="00BF37D8" w:rsidP="007517CD">
      <w:pPr>
        <w:numPr>
          <w:ilvl w:val="0"/>
          <w:numId w:val="1"/>
        </w:numPr>
        <w:tabs>
          <w:tab w:val="left" w:pos="20070"/>
        </w:tabs>
        <w:spacing w:after="5" w:line="265" w:lineRule="auto"/>
        <w:ind w:left="1260" w:right="3358" w:hanging="414"/>
        <w:jc w:val="both"/>
        <w:rPr>
          <w:rFonts w:asciiTheme="majorBidi" w:hAnsiTheme="majorBidi" w:cstheme="majorBidi"/>
          <w:sz w:val="24"/>
          <w:szCs w:val="24"/>
        </w:rPr>
      </w:pPr>
      <w:r w:rsidRPr="001A37C6">
        <w:rPr>
          <w:rFonts w:asciiTheme="majorBidi" w:hAnsiTheme="majorBidi" w:cstheme="majorBidi"/>
          <w:sz w:val="24"/>
          <w:szCs w:val="24"/>
        </w:rPr>
        <w:t>Geng</w:t>
      </w:r>
      <w:r>
        <w:rPr>
          <w:rFonts w:asciiTheme="majorBidi" w:hAnsiTheme="majorBidi" w:cstheme="majorBidi"/>
          <w:sz w:val="24"/>
          <w:szCs w:val="24"/>
        </w:rPr>
        <w:t>,</w:t>
      </w:r>
      <w:r w:rsidRPr="001A37C6">
        <w:rPr>
          <w:rFonts w:asciiTheme="majorBidi" w:hAnsiTheme="majorBidi" w:cstheme="majorBidi"/>
          <w:sz w:val="24"/>
          <w:szCs w:val="24"/>
        </w:rPr>
        <w:t xml:space="preserve"> X</w:t>
      </w:r>
      <w:r>
        <w:rPr>
          <w:rFonts w:asciiTheme="majorBidi" w:hAnsiTheme="majorBidi" w:cstheme="majorBidi"/>
          <w:sz w:val="24"/>
          <w:szCs w:val="24"/>
        </w:rPr>
        <w:t>.</w:t>
      </w:r>
      <w:r w:rsidRPr="001A37C6">
        <w:rPr>
          <w:rFonts w:asciiTheme="majorBidi" w:hAnsiTheme="majorBidi" w:cstheme="majorBidi"/>
          <w:sz w:val="24"/>
          <w:szCs w:val="24"/>
        </w:rPr>
        <w:t>, Shao</w:t>
      </w:r>
      <w:r>
        <w:rPr>
          <w:rFonts w:asciiTheme="majorBidi" w:hAnsiTheme="majorBidi" w:cstheme="majorBidi"/>
          <w:sz w:val="24"/>
          <w:szCs w:val="24"/>
        </w:rPr>
        <w:t>,</w:t>
      </w:r>
      <w:r w:rsidRPr="001A37C6">
        <w:rPr>
          <w:rFonts w:asciiTheme="majorBidi" w:hAnsiTheme="majorBidi" w:cstheme="majorBidi"/>
          <w:sz w:val="24"/>
          <w:szCs w:val="24"/>
        </w:rPr>
        <w:t xml:space="preserve"> H</w:t>
      </w:r>
      <w:r>
        <w:rPr>
          <w:rFonts w:asciiTheme="majorBidi" w:hAnsiTheme="majorBidi" w:cstheme="majorBidi"/>
          <w:sz w:val="24"/>
          <w:szCs w:val="24"/>
        </w:rPr>
        <w:t>.</w:t>
      </w:r>
      <w:r w:rsidRPr="001A37C6">
        <w:rPr>
          <w:rFonts w:asciiTheme="majorBidi" w:hAnsiTheme="majorBidi" w:cstheme="majorBidi"/>
          <w:sz w:val="24"/>
          <w:szCs w:val="24"/>
        </w:rPr>
        <w:t>, Zhang</w:t>
      </w:r>
      <w:r>
        <w:rPr>
          <w:rFonts w:asciiTheme="majorBidi" w:hAnsiTheme="majorBidi" w:cstheme="majorBidi"/>
          <w:sz w:val="24"/>
          <w:szCs w:val="24"/>
        </w:rPr>
        <w:t>,</w:t>
      </w:r>
      <w:r w:rsidRPr="001A37C6">
        <w:rPr>
          <w:rFonts w:asciiTheme="majorBidi" w:hAnsiTheme="majorBidi" w:cstheme="majorBidi"/>
          <w:sz w:val="24"/>
          <w:szCs w:val="24"/>
        </w:rPr>
        <w:t xml:space="preserve"> Z</w:t>
      </w:r>
      <w:r>
        <w:rPr>
          <w:rFonts w:asciiTheme="majorBidi" w:hAnsiTheme="majorBidi" w:cstheme="majorBidi"/>
          <w:sz w:val="24"/>
          <w:szCs w:val="24"/>
        </w:rPr>
        <w:t>.</w:t>
      </w:r>
      <w:r w:rsidRPr="001A37C6">
        <w:rPr>
          <w:rFonts w:asciiTheme="majorBidi" w:hAnsiTheme="majorBidi" w:cstheme="majorBidi"/>
          <w:sz w:val="24"/>
          <w:szCs w:val="24"/>
        </w:rPr>
        <w:t>, Ng</w:t>
      </w:r>
      <w:r>
        <w:rPr>
          <w:rFonts w:asciiTheme="majorBidi" w:hAnsiTheme="majorBidi" w:cstheme="majorBidi"/>
          <w:sz w:val="24"/>
          <w:szCs w:val="24"/>
        </w:rPr>
        <w:t>,</w:t>
      </w:r>
      <w:r w:rsidRPr="001A37C6">
        <w:rPr>
          <w:rFonts w:asciiTheme="majorBidi" w:hAnsiTheme="majorBidi" w:cstheme="majorBidi"/>
          <w:sz w:val="24"/>
          <w:szCs w:val="24"/>
        </w:rPr>
        <w:t xml:space="preserve"> J</w:t>
      </w:r>
      <w:r>
        <w:rPr>
          <w:rFonts w:asciiTheme="majorBidi" w:hAnsiTheme="majorBidi" w:cstheme="majorBidi"/>
          <w:sz w:val="24"/>
          <w:szCs w:val="24"/>
        </w:rPr>
        <w:t>.</w:t>
      </w:r>
      <w:r w:rsidRPr="001A37C6">
        <w:rPr>
          <w:rFonts w:asciiTheme="majorBidi" w:hAnsiTheme="majorBidi" w:cstheme="majorBidi"/>
          <w:sz w:val="24"/>
          <w:szCs w:val="24"/>
        </w:rPr>
        <w:t>C</w:t>
      </w:r>
      <w:r>
        <w:rPr>
          <w:rFonts w:asciiTheme="majorBidi" w:hAnsiTheme="majorBidi" w:cstheme="majorBidi"/>
          <w:sz w:val="24"/>
          <w:szCs w:val="24"/>
        </w:rPr>
        <w:t>.</w:t>
      </w:r>
      <w:r w:rsidRPr="001A37C6">
        <w:rPr>
          <w:rFonts w:asciiTheme="majorBidi" w:hAnsiTheme="majorBidi" w:cstheme="majorBidi"/>
          <w:sz w:val="24"/>
          <w:szCs w:val="24"/>
        </w:rPr>
        <w:t>, Peng</w:t>
      </w:r>
      <w:r>
        <w:rPr>
          <w:rFonts w:asciiTheme="majorBidi" w:hAnsiTheme="majorBidi" w:cstheme="majorBidi"/>
          <w:sz w:val="24"/>
          <w:szCs w:val="24"/>
        </w:rPr>
        <w:t>,</w:t>
      </w:r>
      <w:r w:rsidRPr="001A37C6">
        <w:rPr>
          <w:rFonts w:asciiTheme="majorBidi" w:hAnsiTheme="majorBidi" w:cstheme="majorBidi"/>
          <w:sz w:val="24"/>
          <w:szCs w:val="24"/>
        </w:rPr>
        <w:t xml:space="preserve"> C.</w:t>
      </w:r>
      <w:r>
        <w:rPr>
          <w:rFonts w:asciiTheme="majorBidi" w:hAnsiTheme="majorBidi" w:cstheme="majorBidi"/>
          <w:sz w:val="24"/>
          <w:szCs w:val="24"/>
        </w:rPr>
        <w:t>,</w:t>
      </w:r>
      <w:r w:rsidRPr="00A86DBF">
        <w:rPr>
          <w:rFonts w:asciiTheme="majorBidi" w:hAnsiTheme="majorBidi" w:cstheme="majorBidi"/>
          <w:sz w:val="24"/>
          <w:szCs w:val="24"/>
        </w:rPr>
        <w:t xml:space="preserve"> </w:t>
      </w:r>
      <w:r w:rsidRPr="001A37C6">
        <w:rPr>
          <w:rFonts w:asciiTheme="majorBidi" w:hAnsiTheme="majorBidi" w:cstheme="majorBidi"/>
          <w:sz w:val="24"/>
          <w:szCs w:val="24"/>
        </w:rPr>
        <w:t>2015</w:t>
      </w:r>
      <w:r>
        <w:rPr>
          <w:rFonts w:asciiTheme="majorBidi" w:hAnsiTheme="majorBidi" w:cstheme="majorBidi"/>
          <w:sz w:val="24"/>
          <w:szCs w:val="24"/>
        </w:rPr>
        <w:t>.</w:t>
      </w:r>
      <w:r w:rsidRPr="001A37C6">
        <w:rPr>
          <w:rFonts w:asciiTheme="majorBidi" w:hAnsiTheme="majorBidi" w:cstheme="majorBidi"/>
          <w:sz w:val="24"/>
          <w:szCs w:val="24"/>
        </w:rPr>
        <w:t xml:space="preserve"> Malathion-induced testicular toxicity is associated with spermatogenic apoptosis and alterations in testicular enzymes and hormone levels in male Wistar rats. Environmental toxicology and pharmacology.</w:t>
      </w:r>
      <w:r>
        <w:rPr>
          <w:rFonts w:asciiTheme="majorBidi" w:hAnsiTheme="majorBidi" w:cstheme="majorBidi"/>
          <w:sz w:val="24"/>
          <w:szCs w:val="24"/>
        </w:rPr>
        <w:t xml:space="preserve"> 39(2), </w:t>
      </w:r>
      <w:r w:rsidRPr="001A37C6">
        <w:rPr>
          <w:rFonts w:asciiTheme="majorBidi" w:hAnsiTheme="majorBidi" w:cstheme="majorBidi"/>
          <w:sz w:val="24"/>
          <w:szCs w:val="24"/>
        </w:rPr>
        <w:t>659-67.</w:t>
      </w:r>
    </w:p>
    <w:p w:rsidR="00BF37D8" w:rsidRPr="00287C1A" w:rsidRDefault="00BF37D8" w:rsidP="007517CD">
      <w:pPr>
        <w:numPr>
          <w:ilvl w:val="0"/>
          <w:numId w:val="1"/>
        </w:numPr>
        <w:tabs>
          <w:tab w:val="left" w:pos="20070"/>
        </w:tabs>
        <w:spacing w:after="5" w:line="265" w:lineRule="auto"/>
        <w:ind w:left="1260" w:right="3358" w:hanging="414"/>
        <w:jc w:val="both"/>
        <w:rPr>
          <w:rFonts w:asciiTheme="majorBidi" w:hAnsiTheme="majorBidi" w:cstheme="majorBidi"/>
          <w:sz w:val="24"/>
          <w:szCs w:val="24"/>
        </w:rPr>
      </w:pPr>
      <w:r w:rsidRPr="00EC2190">
        <w:rPr>
          <w:rFonts w:asciiTheme="majorBidi" w:hAnsiTheme="majorBidi" w:cstheme="majorBidi"/>
          <w:sz w:val="24"/>
          <w:szCs w:val="24"/>
        </w:rPr>
        <w:t>Yu,</w:t>
      </w:r>
      <w:r w:rsidRPr="001A37C6">
        <w:rPr>
          <w:rFonts w:asciiTheme="majorBidi" w:hAnsiTheme="majorBidi" w:cstheme="majorBidi"/>
          <w:sz w:val="24"/>
          <w:szCs w:val="24"/>
        </w:rPr>
        <w:t xml:space="preserve"> K</w:t>
      </w:r>
      <w:r>
        <w:rPr>
          <w:rFonts w:asciiTheme="majorBidi" w:hAnsiTheme="majorBidi" w:cstheme="majorBidi"/>
          <w:sz w:val="24"/>
          <w:szCs w:val="24"/>
        </w:rPr>
        <w:t>.</w:t>
      </w:r>
      <w:r w:rsidRPr="001A37C6">
        <w:rPr>
          <w:rFonts w:asciiTheme="majorBidi" w:hAnsiTheme="majorBidi" w:cstheme="majorBidi"/>
          <w:sz w:val="24"/>
          <w:szCs w:val="24"/>
        </w:rPr>
        <w:t>, Li</w:t>
      </w:r>
      <w:r>
        <w:rPr>
          <w:rFonts w:asciiTheme="majorBidi" w:hAnsiTheme="majorBidi" w:cstheme="majorBidi"/>
          <w:sz w:val="24"/>
          <w:szCs w:val="24"/>
        </w:rPr>
        <w:t>,</w:t>
      </w:r>
      <w:r w:rsidRPr="001A37C6">
        <w:rPr>
          <w:rFonts w:asciiTheme="majorBidi" w:hAnsiTheme="majorBidi" w:cstheme="majorBidi"/>
          <w:sz w:val="24"/>
          <w:szCs w:val="24"/>
        </w:rPr>
        <w:t xml:space="preserve"> G</w:t>
      </w:r>
      <w:r>
        <w:rPr>
          <w:rFonts w:asciiTheme="majorBidi" w:hAnsiTheme="majorBidi" w:cstheme="majorBidi"/>
          <w:sz w:val="24"/>
          <w:szCs w:val="24"/>
        </w:rPr>
        <w:t>.</w:t>
      </w:r>
      <w:r w:rsidRPr="001A37C6">
        <w:rPr>
          <w:rFonts w:asciiTheme="majorBidi" w:hAnsiTheme="majorBidi" w:cstheme="majorBidi"/>
          <w:sz w:val="24"/>
          <w:szCs w:val="24"/>
        </w:rPr>
        <w:t>, Feng</w:t>
      </w:r>
      <w:r>
        <w:rPr>
          <w:rFonts w:asciiTheme="majorBidi" w:hAnsiTheme="majorBidi" w:cstheme="majorBidi"/>
          <w:sz w:val="24"/>
          <w:szCs w:val="24"/>
        </w:rPr>
        <w:t>,</w:t>
      </w:r>
      <w:r w:rsidRPr="001A37C6">
        <w:rPr>
          <w:rFonts w:asciiTheme="majorBidi" w:hAnsiTheme="majorBidi" w:cstheme="majorBidi"/>
          <w:sz w:val="24"/>
          <w:szCs w:val="24"/>
        </w:rPr>
        <w:t xml:space="preserve"> W</w:t>
      </w:r>
      <w:r>
        <w:rPr>
          <w:rFonts w:asciiTheme="majorBidi" w:hAnsiTheme="majorBidi" w:cstheme="majorBidi"/>
          <w:sz w:val="24"/>
          <w:szCs w:val="24"/>
        </w:rPr>
        <w:t>.</w:t>
      </w:r>
      <w:r w:rsidRPr="001A37C6">
        <w:rPr>
          <w:rFonts w:asciiTheme="majorBidi" w:hAnsiTheme="majorBidi" w:cstheme="majorBidi"/>
          <w:sz w:val="24"/>
          <w:szCs w:val="24"/>
        </w:rPr>
        <w:t>, Liu</w:t>
      </w:r>
      <w:r>
        <w:rPr>
          <w:rFonts w:asciiTheme="majorBidi" w:hAnsiTheme="majorBidi" w:cstheme="majorBidi"/>
          <w:sz w:val="24"/>
          <w:szCs w:val="24"/>
        </w:rPr>
        <w:t>,</w:t>
      </w:r>
      <w:r w:rsidRPr="001A37C6">
        <w:rPr>
          <w:rFonts w:asciiTheme="majorBidi" w:hAnsiTheme="majorBidi" w:cstheme="majorBidi"/>
          <w:sz w:val="24"/>
          <w:szCs w:val="24"/>
        </w:rPr>
        <w:t xml:space="preserve"> L</w:t>
      </w:r>
      <w:r>
        <w:rPr>
          <w:rFonts w:asciiTheme="majorBidi" w:hAnsiTheme="majorBidi" w:cstheme="majorBidi"/>
          <w:sz w:val="24"/>
          <w:szCs w:val="24"/>
        </w:rPr>
        <w:t>.</w:t>
      </w:r>
      <w:r w:rsidRPr="001A37C6">
        <w:rPr>
          <w:rFonts w:asciiTheme="majorBidi" w:hAnsiTheme="majorBidi" w:cstheme="majorBidi"/>
          <w:sz w:val="24"/>
          <w:szCs w:val="24"/>
        </w:rPr>
        <w:t>, Zhang</w:t>
      </w:r>
      <w:r>
        <w:rPr>
          <w:rFonts w:asciiTheme="majorBidi" w:hAnsiTheme="majorBidi" w:cstheme="majorBidi"/>
          <w:sz w:val="24"/>
          <w:szCs w:val="24"/>
        </w:rPr>
        <w:t>,</w:t>
      </w:r>
      <w:r w:rsidRPr="001A37C6">
        <w:rPr>
          <w:rFonts w:asciiTheme="majorBidi" w:hAnsiTheme="majorBidi" w:cstheme="majorBidi"/>
          <w:sz w:val="24"/>
          <w:szCs w:val="24"/>
        </w:rPr>
        <w:t xml:space="preserve"> J</w:t>
      </w:r>
      <w:r>
        <w:rPr>
          <w:rFonts w:asciiTheme="majorBidi" w:hAnsiTheme="majorBidi" w:cstheme="majorBidi"/>
          <w:sz w:val="24"/>
          <w:szCs w:val="24"/>
        </w:rPr>
        <w:t>.</w:t>
      </w:r>
      <w:r w:rsidRPr="001A37C6">
        <w:rPr>
          <w:rFonts w:asciiTheme="majorBidi" w:hAnsiTheme="majorBidi" w:cstheme="majorBidi"/>
          <w:sz w:val="24"/>
          <w:szCs w:val="24"/>
        </w:rPr>
        <w:t>, Wu</w:t>
      </w:r>
      <w:r>
        <w:rPr>
          <w:rFonts w:asciiTheme="majorBidi" w:hAnsiTheme="majorBidi" w:cstheme="majorBidi"/>
          <w:sz w:val="24"/>
          <w:szCs w:val="24"/>
        </w:rPr>
        <w:t>,</w:t>
      </w:r>
      <w:r w:rsidRPr="001A37C6">
        <w:rPr>
          <w:rFonts w:asciiTheme="majorBidi" w:hAnsiTheme="majorBidi" w:cstheme="majorBidi"/>
          <w:sz w:val="24"/>
          <w:szCs w:val="24"/>
        </w:rPr>
        <w:t xml:space="preserve"> W</w:t>
      </w:r>
      <w:r>
        <w:rPr>
          <w:rFonts w:asciiTheme="majorBidi" w:hAnsiTheme="majorBidi" w:cstheme="majorBidi"/>
          <w:sz w:val="24"/>
          <w:szCs w:val="24"/>
        </w:rPr>
        <w:t>., et al,</w:t>
      </w:r>
      <w:r w:rsidRPr="00C74A63">
        <w:rPr>
          <w:rFonts w:asciiTheme="majorBidi" w:hAnsiTheme="majorBidi" w:cstheme="majorBidi"/>
          <w:sz w:val="24"/>
          <w:szCs w:val="24"/>
        </w:rPr>
        <w:t xml:space="preserve"> </w:t>
      </w:r>
      <w:r w:rsidRPr="001A37C6">
        <w:rPr>
          <w:rFonts w:asciiTheme="majorBidi" w:hAnsiTheme="majorBidi" w:cstheme="majorBidi"/>
          <w:sz w:val="24"/>
          <w:szCs w:val="24"/>
        </w:rPr>
        <w:t>2015</w:t>
      </w:r>
      <w:r>
        <w:rPr>
          <w:rFonts w:asciiTheme="majorBidi" w:hAnsiTheme="majorBidi" w:cstheme="majorBidi"/>
          <w:sz w:val="24"/>
          <w:szCs w:val="24"/>
        </w:rPr>
        <w:t>.</w:t>
      </w:r>
      <w:r w:rsidRPr="001A37C6">
        <w:rPr>
          <w:rFonts w:asciiTheme="majorBidi" w:hAnsiTheme="majorBidi" w:cstheme="majorBidi"/>
          <w:sz w:val="24"/>
          <w:szCs w:val="24"/>
        </w:rPr>
        <w:t xml:space="preserve"> Chlorpyrifos is estrogenic and alters embryonic hatching, cell proliferation and apoptosis in zebrafish. Chemico-biological interactions.</w:t>
      </w:r>
      <w:r>
        <w:rPr>
          <w:rFonts w:asciiTheme="majorBidi" w:hAnsiTheme="majorBidi" w:cstheme="majorBidi"/>
          <w:sz w:val="24"/>
          <w:szCs w:val="24"/>
        </w:rPr>
        <w:t xml:space="preserve"> 239, </w:t>
      </w:r>
      <w:r w:rsidRPr="001A37C6">
        <w:rPr>
          <w:rFonts w:asciiTheme="majorBidi" w:hAnsiTheme="majorBidi" w:cstheme="majorBidi"/>
          <w:sz w:val="24"/>
          <w:szCs w:val="24"/>
        </w:rPr>
        <w:t>26-33.</w:t>
      </w:r>
    </w:p>
    <w:p w:rsidR="00BF37D8" w:rsidRPr="00287C1A" w:rsidRDefault="00BF37D8" w:rsidP="007517CD">
      <w:pPr>
        <w:numPr>
          <w:ilvl w:val="0"/>
          <w:numId w:val="1"/>
        </w:numPr>
        <w:tabs>
          <w:tab w:val="left" w:pos="20070"/>
        </w:tabs>
        <w:spacing w:after="5" w:line="265" w:lineRule="auto"/>
        <w:ind w:left="1260" w:right="3358" w:hanging="414"/>
        <w:jc w:val="both"/>
        <w:rPr>
          <w:rFonts w:asciiTheme="majorBidi" w:hAnsiTheme="majorBidi" w:cstheme="majorBidi"/>
          <w:sz w:val="24"/>
          <w:szCs w:val="24"/>
        </w:rPr>
      </w:pPr>
      <w:r w:rsidRPr="001A37C6">
        <w:rPr>
          <w:rFonts w:asciiTheme="majorBidi" w:hAnsiTheme="majorBidi" w:cstheme="majorBidi"/>
          <w:sz w:val="24"/>
          <w:szCs w:val="24"/>
        </w:rPr>
        <w:t>Saleh</w:t>
      </w:r>
      <w:r>
        <w:rPr>
          <w:rFonts w:asciiTheme="majorBidi" w:hAnsiTheme="majorBidi" w:cstheme="majorBidi"/>
          <w:sz w:val="24"/>
          <w:szCs w:val="24"/>
        </w:rPr>
        <w:t>,</w:t>
      </w:r>
      <w:r w:rsidRPr="001A37C6">
        <w:rPr>
          <w:rFonts w:asciiTheme="majorBidi" w:hAnsiTheme="majorBidi" w:cstheme="majorBidi"/>
          <w:sz w:val="24"/>
          <w:szCs w:val="24"/>
        </w:rPr>
        <w:t xml:space="preserve"> A</w:t>
      </w:r>
      <w:r>
        <w:rPr>
          <w:rFonts w:asciiTheme="majorBidi" w:hAnsiTheme="majorBidi" w:cstheme="majorBidi"/>
          <w:sz w:val="24"/>
          <w:szCs w:val="24"/>
        </w:rPr>
        <w:t>.</w:t>
      </w:r>
      <w:r w:rsidRPr="001A37C6">
        <w:rPr>
          <w:rFonts w:asciiTheme="majorBidi" w:hAnsiTheme="majorBidi" w:cstheme="majorBidi"/>
          <w:sz w:val="24"/>
          <w:szCs w:val="24"/>
        </w:rPr>
        <w:t>M</w:t>
      </w:r>
      <w:r>
        <w:rPr>
          <w:rFonts w:asciiTheme="majorBidi" w:hAnsiTheme="majorBidi" w:cstheme="majorBidi"/>
          <w:sz w:val="24"/>
          <w:szCs w:val="24"/>
        </w:rPr>
        <w:t>.</w:t>
      </w:r>
      <w:r w:rsidRPr="001A37C6">
        <w:rPr>
          <w:rFonts w:asciiTheme="majorBidi" w:hAnsiTheme="majorBidi" w:cstheme="majorBidi"/>
          <w:sz w:val="24"/>
          <w:szCs w:val="24"/>
        </w:rPr>
        <w:t>, Vijayasarathy</w:t>
      </w:r>
      <w:r>
        <w:rPr>
          <w:rFonts w:asciiTheme="majorBidi" w:hAnsiTheme="majorBidi" w:cstheme="majorBidi"/>
          <w:sz w:val="24"/>
          <w:szCs w:val="24"/>
        </w:rPr>
        <w:t>,</w:t>
      </w:r>
      <w:r w:rsidRPr="001A37C6">
        <w:rPr>
          <w:rFonts w:asciiTheme="majorBidi" w:hAnsiTheme="majorBidi" w:cstheme="majorBidi"/>
          <w:sz w:val="24"/>
          <w:szCs w:val="24"/>
        </w:rPr>
        <w:t xml:space="preserve"> C</w:t>
      </w:r>
      <w:r>
        <w:rPr>
          <w:rFonts w:asciiTheme="majorBidi" w:hAnsiTheme="majorBidi" w:cstheme="majorBidi"/>
          <w:sz w:val="24"/>
          <w:szCs w:val="24"/>
        </w:rPr>
        <w:t>.</w:t>
      </w:r>
      <w:r w:rsidRPr="001A37C6">
        <w:rPr>
          <w:rFonts w:asciiTheme="majorBidi" w:hAnsiTheme="majorBidi" w:cstheme="majorBidi"/>
          <w:sz w:val="24"/>
          <w:szCs w:val="24"/>
        </w:rPr>
        <w:t>, Masoud</w:t>
      </w:r>
      <w:r>
        <w:rPr>
          <w:rFonts w:asciiTheme="majorBidi" w:hAnsiTheme="majorBidi" w:cstheme="majorBidi"/>
          <w:sz w:val="24"/>
          <w:szCs w:val="24"/>
        </w:rPr>
        <w:t>,</w:t>
      </w:r>
      <w:r w:rsidRPr="001A37C6">
        <w:rPr>
          <w:rFonts w:asciiTheme="majorBidi" w:hAnsiTheme="majorBidi" w:cstheme="majorBidi"/>
          <w:sz w:val="24"/>
          <w:szCs w:val="24"/>
        </w:rPr>
        <w:t xml:space="preserve"> L</w:t>
      </w:r>
      <w:r>
        <w:rPr>
          <w:rFonts w:asciiTheme="majorBidi" w:hAnsiTheme="majorBidi" w:cstheme="majorBidi"/>
          <w:sz w:val="24"/>
          <w:szCs w:val="24"/>
        </w:rPr>
        <w:t>.</w:t>
      </w:r>
      <w:r w:rsidRPr="001A37C6">
        <w:rPr>
          <w:rFonts w:asciiTheme="majorBidi" w:hAnsiTheme="majorBidi" w:cstheme="majorBidi"/>
          <w:sz w:val="24"/>
          <w:szCs w:val="24"/>
        </w:rPr>
        <w:t>, Kumar</w:t>
      </w:r>
      <w:r>
        <w:rPr>
          <w:rFonts w:asciiTheme="majorBidi" w:hAnsiTheme="majorBidi" w:cstheme="majorBidi"/>
          <w:sz w:val="24"/>
          <w:szCs w:val="24"/>
        </w:rPr>
        <w:t>,</w:t>
      </w:r>
      <w:r w:rsidRPr="001A37C6">
        <w:rPr>
          <w:rFonts w:asciiTheme="majorBidi" w:hAnsiTheme="majorBidi" w:cstheme="majorBidi"/>
          <w:sz w:val="24"/>
          <w:szCs w:val="24"/>
        </w:rPr>
        <w:t xml:space="preserve"> L</w:t>
      </w:r>
      <w:r>
        <w:rPr>
          <w:rFonts w:asciiTheme="majorBidi" w:hAnsiTheme="majorBidi" w:cstheme="majorBidi"/>
          <w:sz w:val="24"/>
          <w:szCs w:val="24"/>
        </w:rPr>
        <w:t>.</w:t>
      </w:r>
      <w:r w:rsidRPr="001A37C6">
        <w:rPr>
          <w:rFonts w:asciiTheme="majorBidi" w:hAnsiTheme="majorBidi" w:cstheme="majorBidi"/>
          <w:sz w:val="24"/>
          <w:szCs w:val="24"/>
        </w:rPr>
        <w:t>, Shahin</w:t>
      </w:r>
      <w:r>
        <w:rPr>
          <w:rFonts w:asciiTheme="majorBidi" w:hAnsiTheme="majorBidi" w:cstheme="majorBidi"/>
          <w:sz w:val="24"/>
          <w:szCs w:val="24"/>
        </w:rPr>
        <w:t>,</w:t>
      </w:r>
      <w:r w:rsidRPr="001A37C6">
        <w:rPr>
          <w:rFonts w:asciiTheme="majorBidi" w:hAnsiTheme="majorBidi" w:cstheme="majorBidi"/>
          <w:sz w:val="24"/>
          <w:szCs w:val="24"/>
        </w:rPr>
        <w:t xml:space="preserve"> A</w:t>
      </w:r>
      <w:r>
        <w:rPr>
          <w:rFonts w:asciiTheme="majorBidi" w:hAnsiTheme="majorBidi" w:cstheme="majorBidi"/>
          <w:sz w:val="24"/>
          <w:szCs w:val="24"/>
        </w:rPr>
        <w:t>.</w:t>
      </w:r>
      <w:r w:rsidRPr="001A37C6">
        <w:rPr>
          <w:rFonts w:asciiTheme="majorBidi" w:hAnsiTheme="majorBidi" w:cstheme="majorBidi"/>
          <w:sz w:val="24"/>
          <w:szCs w:val="24"/>
        </w:rPr>
        <w:t>, Kambal</w:t>
      </w:r>
      <w:r>
        <w:rPr>
          <w:rFonts w:asciiTheme="majorBidi" w:hAnsiTheme="majorBidi" w:cstheme="majorBidi"/>
          <w:sz w:val="24"/>
          <w:szCs w:val="24"/>
        </w:rPr>
        <w:t>,</w:t>
      </w:r>
      <w:r w:rsidRPr="001A37C6">
        <w:rPr>
          <w:rFonts w:asciiTheme="majorBidi" w:hAnsiTheme="majorBidi" w:cstheme="majorBidi"/>
          <w:sz w:val="24"/>
          <w:szCs w:val="24"/>
        </w:rPr>
        <w:t xml:space="preserve"> A.</w:t>
      </w:r>
      <w:r>
        <w:rPr>
          <w:rFonts w:asciiTheme="majorBidi" w:hAnsiTheme="majorBidi" w:cstheme="majorBidi"/>
          <w:sz w:val="24"/>
          <w:szCs w:val="24"/>
        </w:rPr>
        <w:t>,</w:t>
      </w:r>
      <w:r w:rsidRPr="001A37C6">
        <w:rPr>
          <w:rFonts w:asciiTheme="majorBidi" w:hAnsiTheme="majorBidi" w:cstheme="majorBidi"/>
          <w:sz w:val="24"/>
          <w:szCs w:val="24"/>
        </w:rPr>
        <w:t xml:space="preserve"> 2003</w:t>
      </w:r>
      <w:r>
        <w:rPr>
          <w:rFonts w:asciiTheme="majorBidi" w:hAnsiTheme="majorBidi" w:cstheme="majorBidi"/>
          <w:sz w:val="24"/>
          <w:szCs w:val="24"/>
        </w:rPr>
        <w:t xml:space="preserve">. </w:t>
      </w:r>
      <w:r w:rsidRPr="001A37C6">
        <w:rPr>
          <w:rFonts w:asciiTheme="majorBidi" w:hAnsiTheme="majorBidi" w:cstheme="majorBidi"/>
          <w:sz w:val="24"/>
          <w:szCs w:val="24"/>
        </w:rPr>
        <w:t>Paraoxon induces apoptosis in EL4 cells via activation of mitochondrial pathways. Toxicol Appl Pharmacol.</w:t>
      </w:r>
      <w:r>
        <w:rPr>
          <w:rFonts w:asciiTheme="majorBidi" w:hAnsiTheme="majorBidi" w:cstheme="majorBidi"/>
          <w:sz w:val="24"/>
          <w:szCs w:val="24"/>
        </w:rPr>
        <w:t xml:space="preserve"> 190(1), </w:t>
      </w:r>
      <w:r w:rsidRPr="001A37C6">
        <w:rPr>
          <w:rFonts w:asciiTheme="majorBidi" w:hAnsiTheme="majorBidi" w:cstheme="majorBidi"/>
          <w:sz w:val="24"/>
          <w:szCs w:val="24"/>
        </w:rPr>
        <w:t>47-57</w:t>
      </w:r>
      <w:r w:rsidRPr="001A37C6">
        <w:rPr>
          <w:rFonts w:asciiTheme="majorBidi" w:hAnsiTheme="majorBidi" w:cstheme="majorBidi"/>
          <w:sz w:val="24"/>
          <w:szCs w:val="24"/>
          <w:rtl/>
        </w:rPr>
        <w:t>.</w:t>
      </w:r>
      <w:r w:rsidRPr="001A37C6">
        <w:rPr>
          <w:rFonts w:asciiTheme="majorBidi" w:hAnsiTheme="majorBidi" w:cstheme="majorBidi"/>
          <w:sz w:val="24"/>
          <w:szCs w:val="24"/>
        </w:rPr>
        <w:t xml:space="preserve"> </w:t>
      </w:r>
    </w:p>
    <w:p w:rsidR="00BF37D8" w:rsidRPr="00287C1A" w:rsidRDefault="00BF37D8" w:rsidP="007517CD">
      <w:pPr>
        <w:numPr>
          <w:ilvl w:val="0"/>
          <w:numId w:val="1"/>
        </w:numPr>
        <w:tabs>
          <w:tab w:val="left" w:pos="20070"/>
        </w:tabs>
        <w:spacing w:after="5" w:line="265" w:lineRule="auto"/>
        <w:ind w:left="1260" w:right="3358" w:hanging="414"/>
        <w:jc w:val="both"/>
        <w:rPr>
          <w:rFonts w:asciiTheme="majorBidi" w:hAnsiTheme="majorBidi" w:cstheme="majorBidi"/>
          <w:sz w:val="24"/>
          <w:szCs w:val="24"/>
        </w:rPr>
      </w:pPr>
      <w:r w:rsidRPr="001A37C6">
        <w:rPr>
          <w:rFonts w:asciiTheme="majorBidi" w:hAnsiTheme="majorBidi" w:cstheme="majorBidi"/>
          <w:sz w:val="24"/>
          <w:szCs w:val="24"/>
        </w:rPr>
        <w:t xml:space="preserve"> Kaur</w:t>
      </w:r>
      <w:r>
        <w:rPr>
          <w:rFonts w:asciiTheme="majorBidi" w:hAnsiTheme="majorBidi" w:cstheme="majorBidi"/>
          <w:sz w:val="24"/>
          <w:szCs w:val="24"/>
        </w:rPr>
        <w:t>,</w:t>
      </w:r>
      <w:r w:rsidRPr="001A37C6">
        <w:rPr>
          <w:rFonts w:asciiTheme="majorBidi" w:hAnsiTheme="majorBidi" w:cstheme="majorBidi"/>
          <w:sz w:val="24"/>
          <w:szCs w:val="24"/>
        </w:rPr>
        <w:t xml:space="preserve"> P</w:t>
      </w:r>
      <w:r>
        <w:rPr>
          <w:rFonts w:asciiTheme="majorBidi" w:hAnsiTheme="majorBidi" w:cstheme="majorBidi"/>
          <w:sz w:val="24"/>
          <w:szCs w:val="24"/>
        </w:rPr>
        <w:t>.</w:t>
      </w:r>
      <w:r w:rsidRPr="001A37C6">
        <w:rPr>
          <w:rFonts w:asciiTheme="majorBidi" w:hAnsiTheme="majorBidi" w:cstheme="majorBidi"/>
          <w:sz w:val="24"/>
          <w:szCs w:val="24"/>
        </w:rPr>
        <w:t>, Radotra</w:t>
      </w:r>
      <w:r>
        <w:rPr>
          <w:rFonts w:asciiTheme="majorBidi" w:hAnsiTheme="majorBidi" w:cstheme="majorBidi"/>
          <w:sz w:val="24"/>
          <w:szCs w:val="24"/>
        </w:rPr>
        <w:t>,</w:t>
      </w:r>
      <w:r w:rsidRPr="001A37C6">
        <w:rPr>
          <w:rFonts w:asciiTheme="majorBidi" w:hAnsiTheme="majorBidi" w:cstheme="majorBidi"/>
          <w:sz w:val="24"/>
          <w:szCs w:val="24"/>
        </w:rPr>
        <w:t xml:space="preserve"> B</w:t>
      </w:r>
      <w:r>
        <w:rPr>
          <w:rFonts w:asciiTheme="majorBidi" w:hAnsiTheme="majorBidi" w:cstheme="majorBidi"/>
          <w:sz w:val="24"/>
          <w:szCs w:val="24"/>
        </w:rPr>
        <w:t>.</w:t>
      </w:r>
      <w:r w:rsidRPr="001A37C6">
        <w:rPr>
          <w:rFonts w:asciiTheme="majorBidi" w:hAnsiTheme="majorBidi" w:cstheme="majorBidi"/>
          <w:sz w:val="24"/>
          <w:szCs w:val="24"/>
        </w:rPr>
        <w:t>, Minz</w:t>
      </w:r>
      <w:r>
        <w:rPr>
          <w:rFonts w:asciiTheme="majorBidi" w:hAnsiTheme="majorBidi" w:cstheme="majorBidi"/>
          <w:sz w:val="24"/>
          <w:szCs w:val="24"/>
        </w:rPr>
        <w:t>,</w:t>
      </w:r>
      <w:r w:rsidRPr="001A37C6">
        <w:rPr>
          <w:rFonts w:asciiTheme="majorBidi" w:hAnsiTheme="majorBidi" w:cstheme="majorBidi"/>
          <w:sz w:val="24"/>
          <w:szCs w:val="24"/>
        </w:rPr>
        <w:t xml:space="preserve"> R</w:t>
      </w:r>
      <w:r>
        <w:rPr>
          <w:rFonts w:asciiTheme="majorBidi" w:hAnsiTheme="majorBidi" w:cstheme="majorBidi"/>
          <w:sz w:val="24"/>
          <w:szCs w:val="24"/>
        </w:rPr>
        <w:t>.</w:t>
      </w:r>
      <w:r w:rsidRPr="001A37C6">
        <w:rPr>
          <w:rFonts w:asciiTheme="majorBidi" w:hAnsiTheme="majorBidi" w:cstheme="majorBidi"/>
          <w:sz w:val="24"/>
          <w:szCs w:val="24"/>
        </w:rPr>
        <w:t>W</w:t>
      </w:r>
      <w:r>
        <w:rPr>
          <w:rFonts w:asciiTheme="majorBidi" w:hAnsiTheme="majorBidi" w:cstheme="majorBidi"/>
          <w:sz w:val="24"/>
          <w:szCs w:val="24"/>
        </w:rPr>
        <w:t>.</w:t>
      </w:r>
      <w:r w:rsidRPr="001A37C6">
        <w:rPr>
          <w:rFonts w:asciiTheme="majorBidi" w:hAnsiTheme="majorBidi" w:cstheme="majorBidi"/>
          <w:sz w:val="24"/>
          <w:szCs w:val="24"/>
        </w:rPr>
        <w:t>, Gill</w:t>
      </w:r>
      <w:r>
        <w:rPr>
          <w:rFonts w:asciiTheme="majorBidi" w:hAnsiTheme="majorBidi" w:cstheme="majorBidi"/>
          <w:sz w:val="24"/>
          <w:szCs w:val="24"/>
        </w:rPr>
        <w:t>,</w:t>
      </w:r>
      <w:r w:rsidRPr="001A37C6">
        <w:rPr>
          <w:rFonts w:asciiTheme="majorBidi" w:hAnsiTheme="majorBidi" w:cstheme="majorBidi"/>
          <w:sz w:val="24"/>
          <w:szCs w:val="24"/>
        </w:rPr>
        <w:t xml:space="preserve"> K</w:t>
      </w:r>
      <w:r>
        <w:rPr>
          <w:rFonts w:asciiTheme="majorBidi" w:hAnsiTheme="majorBidi" w:cstheme="majorBidi"/>
          <w:sz w:val="24"/>
          <w:szCs w:val="24"/>
        </w:rPr>
        <w:t>.</w:t>
      </w:r>
      <w:r w:rsidRPr="001A37C6">
        <w:rPr>
          <w:rFonts w:asciiTheme="majorBidi" w:hAnsiTheme="majorBidi" w:cstheme="majorBidi"/>
          <w:sz w:val="24"/>
          <w:szCs w:val="24"/>
        </w:rPr>
        <w:t>D.</w:t>
      </w:r>
      <w:r>
        <w:rPr>
          <w:rFonts w:asciiTheme="majorBidi" w:hAnsiTheme="majorBidi" w:cstheme="majorBidi"/>
          <w:sz w:val="24"/>
          <w:szCs w:val="24"/>
        </w:rPr>
        <w:t>,</w:t>
      </w:r>
      <w:r w:rsidRPr="00C91FC6">
        <w:rPr>
          <w:rFonts w:asciiTheme="majorBidi" w:hAnsiTheme="majorBidi" w:cstheme="majorBidi"/>
          <w:sz w:val="24"/>
          <w:szCs w:val="24"/>
        </w:rPr>
        <w:t xml:space="preserve"> </w:t>
      </w:r>
      <w:r w:rsidRPr="001A37C6">
        <w:rPr>
          <w:rFonts w:asciiTheme="majorBidi" w:hAnsiTheme="majorBidi" w:cstheme="majorBidi"/>
          <w:sz w:val="24"/>
          <w:szCs w:val="24"/>
        </w:rPr>
        <w:t>2007</w:t>
      </w:r>
      <w:r>
        <w:rPr>
          <w:rFonts w:asciiTheme="majorBidi" w:hAnsiTheme="majorBidi" w:cstheme="majorBidi"/>
          <w:sz w:val="24"/>
          <w:szCs w:val="24"/>
        </w:rPr>
        <w:t>.</w:t>
      </w:r>
      <w:r w:rsidRPr="001A37C6">
        <w:rPr>
          <w:rFonts w:asciiTheme="majorBidi" w:hAnsiTheme="majorBidi" w:cstheme="majorBidi"/>
          <w:sz w:val="24"/>
          <w:szCs w:val="24"/>
        </w:rPr>
        <w:t xml:space="preserve"> Impaired mitochondrial energy metabolism and neuronal apoptotic cell death after chronic dichlorvos (OP) exposure in rat brain. Neuro Toxicol.</w:t>
      </w:r>
      <w:r>
        <w:rPr>
          <w:rFonts w:asciiTheme="majorBidi" w:hAnsiTheme="majorBidi" w:cstheme="majorBidi"/>
          <w:sz w:val="24"/>
          <w:szCs w:val="24"/>
        </w:rPr>
        <w:t xml:space="preserve"> 28(6), </w:t>
      </w:r>
      <w:r w:rsidRPr="001A37C6">
        <w:rPr>
          <w:rFonts w:asciiTheme="majorBidi" w:hAnsiTheme="majorBidi" w:cstheme="majorBidi"/>
          <w:sz w:val="24"/>
          <w:szCs w:val="24"/>
        </w:rPr>
        <w:t>1208-19</w:t>
      </w:r>
      <w:r w:rsidRPr="00287C1A">
        <w:rPr>
          <w:rFonts w:cs="Times New Roman"/>
          <w:rtl/>
          <w:lang w:bidi="fa-IR"/>
        </w:rPr>
        <w:t>.</w:t>
      </w:r>
    </w:p>
    <w:p w:rsidR="00BF37D8" w:rsidRPr="00BA5A3C" w:rsidRDefault="00BF37D8" w:rsidP="007517CD">
      <w:pPr>
        <w:numPr>
          <w:ilvl w:val="0"/>
          <w:numId w:val="1"/>
        </w:numPr>
        <w:tabs>
          <w:tab w:val="left" w:pos="20070"/>
        </w:tabs>
        <w:spacing w:after="5" w:line="265" w:lineRule="auto"/>
        <w:ind w:left="1260" w:right="3358" w:hanging="414"/>
        <w:jc w:val="both"/>
        <w:rPr>
          <w:rFonts w:asciiTheme="majorBidi" w:hAnsiTheme="majorBidi" w:cstheme="majorBidi"/>
          <w:sz w:val="24"/>
          <w:szCs w:val="24"/>
        </w:rPr>
      </w:pPr>
      <w:r w:rsidRPr="00C91FC6">
        <w:rPr>
          <w:rFonts w:asciiTheme="majorBidi" w:hAnsiTheme="majorBidi" w:cstheme="majorBidi"/>
          <w:sz w:val="24"/>
          <w:szCs w:val="24"/>
        </w:rPr>
        <w:t>, Guida</w:t>
      </w:r>
      <w:r>
        <w:rPr>
          <w:rFonts w:asciiTheme="majorBidi" w:hAnsiTheme="majorBidi" w:cstheme="majorBidi"/>
          <w:sz w:val="24"/>
          <w:szCs w:val="24"/>
        </w:rPr>
        <w:t>,</w:t>
      </w:r>
      <w:r w:rsidRPr="00C91FC6">
        <w:rPr>
          <w:rFonts w:asciiTheme="majorBidi" w:hAnsiTheme="majorBidi" w:cstheme="majorBidi"/>
          <w:sz w:val="24"/>
          <w:szCs w:val="24"/>
        </w:rPr>
        <w:t xml:space="preserve"> M</w:t>
      </w:r>
      <w:r>
        <w:rPr>
          <w:rFonts w:asciiTheme="majorBidi" w:hAnsiTheme="majorBidi" w:cstheme="majorBidi"/>
          <w:sz w:val="24"/>
          <w:szCs w:val="24"/>
        </w:rPr>
        <w:t>.</w:t>
      </w:r>
      <w:r w:rsidRPr="00C91FC6">
        <w:rPr>
          <w:rFonts w:asciiTheme="majorBidi" w:hAnsiTheme="majorBidi" w:cstheme="majorBidi"/>
          <w:sz w:val="24"/>
          <w:szCs w:val="24"/>
        </w:rPr>
        <w:t>G</w:t>
      </w:r>
      <w:r>
        <w:rPr>
          <w:rFonts w:asciiTheme="majorBidi" w:hAnsiTheme="majorBidi" w:cstheme="majorBidi"/>
          <w:sz w:val="24"/>
          <w:szCs w:val="24"/>
        </w:rPr>
        <w:t>.</w:t>
      </w:r>
      <w:r w:rsidRPr="00C91FC6">
        <w:rPr>
          <w:rFonts w:asciiTheme="majorBidi" w:hAnsiTheme="majorBidi" w:cstheme="majorBidi"/>
          <w:sz w:val="24"/>
          <w:szCs w:val="24"/>
        </w:rPr>
        <w:t>, Falugi</w:t>
      </w:r>
      <w:r>
        <w:rPr>
          <w:rFonts w:asciiTheme="majorBidi" w:hAnsiTheme="majorBidi" w:cstheme="majorBidi"/>
          <w:sz w:val="24"/>
          <w:szCs w:val="24"/>
        </w:rPr>
        <w:t>,</w:t>
      </w:r>
      <w:r w:rsidRPr="00C91FC6">
        <w:rPr>
          <w:rFonts w:asciiTheme="majorBidi" w:hAnsiTheme="majorBidi" w:cstheme="majorBidi"/>
          <w:sz w:val="24"/>
          <w:szCs w:val="24"/>
        </w:rPr>
        <w:t xml:space="preserve"> C.</w:t>
      </w:r>
      <w:r>
        <w:rPr>
          <w:rFonts w:asciiTheme="majorBidi" w:hAnsiTheme="majorBidi" w:cstheme="majorBidi"/>
          <w:sz w:val="24"/>
          <w:szCs w:val="24"/>
        </w:rPr>
        <w:t>,</w:t>
      </w:r>
      <w:r w:rsidRPr="00C91FC6">
        <w:rPr>
          <w:rFonts w:asciiTheme="majorBidi" w:hAnsiTheme="majorBidi" w:cstheme="majorBidi"/>
          <w:sz w:val="24"/>
          <w:szCs w:val="24"/>
        </w:rPr>
        <w:t xml:space="preserve"> 2010</w:t>
      </w:r>
      <w:r>
        <w:rPr>
          <w:rFonts w:asciiTheme="majorBidi" w:hAnsiTheme="majorBidi" w:cstheme="majorBidi"/>
          <w:sz w:val="24"/>
          <w:szCs w:val="24"/>
        </w:rPr>
        <w:t xml:space="preserve">. </w:t>
      </w:r>
      <w:r w:rsidRPr="00C91FC6">
        <w:rPr>
          <w:rFonts w:asciiTheme="majorBidi" w:hAnsiTheme="majorBidi" w:cstheme="majorBidi"/>
          <w:sz w:val="24"/>
          <w:szCs w:val="24"/>
        </w:rPr>
        <w:t xml:space="preserve">Apoptosis as a specific biomarker of diazinon toxicity in NTera2-D1 cells. Chem Biol Interact. </w:t>
      </w:r>
      <w:r>
        <w:rPr>
          <w:rFonts w:asciiTheme="majorBidi" w:hAnsiTheme="majorBidi" w:cstheme="majorBidi"/>
          <w:sz w:val="24"/>
          <w:szCs w:val="24"/>
        </w:rPr>
        <w:t xml:space="preserve">187, </w:t>
      </w:r>
      <w:r w:rsidRPr="00C91FC6">
        <w:rPr>
          <w:rFonts w:asciiTheme="majorBidi" w:hAnsiTheme="majorBidi" w:cstheme="majorBidi"/>
          <w:sz w:val="24"/>
          <w:szCs w:val="24"/>
        </w:rPr>
        <w:t>293-303.</w:t>
      </w:r>
    </w:p>
    <w:p w:rsidR="00BF37D8" w:rsidRPr="00BA5A3C" w:rsidRDefault="00BF37D8" w:rsidP="007517CD">
      <w:pPr>
        <w:numPr>
          <w:ilvl w:val="0"/>
          <w:numId w:val="1"/>
        </w:numPr>
        <w:tabs>
          <w:tab w:val="left" w:pos="20070"/>
        </w:tabs>
        <w:spacing w:after="5" w:line="265" w:lineRule="auto"/>
        <w:ind w:left="1260" w:right="3358" w:hanging="414"/>
        <w:jc w:val="both"/>
        <w:rPr>
          <w:rFonts w:asciiTheme="majorBidi" w:hAnsiTheme="majorBidi" w:cstheme="majorBidi"/>
          <w:sz w:val="24"/>
          <w:szCs w:val="24"/>
        </w:rPr>
      </w:pPr>
      <w:r w:rsidRPr="00C91FC6">
        <w:rPr>
          <w:rFonts w:asciiTheme="majorBidi" w:hAnsiTheme="majorBidi" w:cstheme="majorBidi"/>
          <w:sz w:val="24"/>
          <w:szCs w:val="24"/>
        </w:rPr>
        <w:t>Maxwell</w:t>
      </w:r>
      <w:r>
        <w:rPr>
          <w:rFonts w:asciiTheme="majorBidi" w:hAnsiTheme="majorBidi" w:cstheme="majorBidi"/>
          <w:sz w:val="24"/>
          <w:szCs w:val="24"/>
        </w:rPr>
        <w:t>,</w:t>
      </w:r>
      <w:r w:rsidRPr="00C91FC6">
        <w:rPr>
          <w:rFonts w:asciiTheme="majorBidi" w:hAnsiTheme="majorBidi" w:cstheme="majorBidi"/>
          <w:sz w:val="24"/>
          <w:szCs w:val="24"/>
        </w:rPr>
        <w:t xml:space="preserve"> L</w:t>
      </w:r>
      <w:r>
        <w:rPr>
          <w:rFonts w:asciiTheme="majorBidi" w:hAnsiTheme="majorBidi" w:cstheme="majorBidi"/>
          <w:sz w:val="24"/>
          <w:szCs w:val="24"/>
        </w:rPr>
        <w:t>.</w:t>
      </w:r>
      <w:r w:rsidRPr="00C91FC6">
        <w:rPr>
          <w:rFonts w:asciiTheme="majorBidi" w:hAnsiTheme="majorBidi" w:cstheme="majorBidi"/>
          <w:sz w:val="24"/>
          <w:szCs w:val="24"/>
        </w:rPr>
        <w:t>B</w:t>
      </w:r>
      <w:r>
        <w:rPr>
          <w:rFonts w:asciiTheme="majorBidi" w:hAnsiTheme="majorBidi" w:cstheme="majorBidi"/>
          <w:sz w:val="24"/>
          <w:szCs w:val="24"/>
        </w:rPr>
        <w:t>.</w:t>
      </w:r>
      <w:r w:rsidRPr="00C91FC6">
        <w:rPr>
          <w:rFonts w:asciiTheme="majorBidi" w:hAnsiTheme="majorBidi" w:cstheme="majorBidi"/>
          <w:sz w:val="24"/>
          <w:szCs w:val="24"/>
        </w:rPr>
        <w:t>, Dutta</w:t>
      </w:r>
      <w:r>
        <w:rPr>
          <w:rFonts w:asciiTheme="majorBidi" w:hAnsiTheme="majorBidi" w:cstheme="majorBidi"/>
          <w:sz w:val="24"/>
          <w:szCs w:val="24"/>
        </w:rPr>
        <w:t>,</w:t>
      </w:r>
      <w:r w:rsidRPr="00C91FC6">
        <w:rPr>
          <w:rFonts w:asciiTheme="majorBidi" w:hAnsiTheme="majorBidi" w:cstheme="majorBidi"/>
          <w:sz w:val="24"/>
          <w:szCs w:val="24"/>
        </w:rPr>
        <w:t xml:space="preserve"> H.</w:t>
      </w:r>
      <w:r>
        <w:rPr>
          <w:rFonts w:asciiTheme="majorBidi" w:hAnsiTheme="majorBidi" w:cstheme="majorBidi"/>
          <w:sz w:val="24"/>
          <w:szCs w:val="24"/>
        </w:rPr>
        <w:t>,</w:t>
      </w:r>
      <w:r w:rsidRPr="00D33E40">
        <w:rPr>
          <w:rFonts w:asciiTheme="majorBidi" w:hAnsiTheme="majorBidi" w:cstheme="majorBidi"/>
          <w:sz w:val="24"/>
          <w:szCs w:val="24"/>
        </w:rPr>
        <w:t xml:space="preserve"> </w:t>
      </w:r>
      <w:r w:rsidRPr="00C91FC6">
        <w:rPr>
          <w:rFonts w:asciiTheme="majorBidi" w:hAnsiTheme="majorBidi" w:cstheme="majorBidi"/>
          <w:sz w:val="24"/>
          <w:szCs w:val="24"/>
        </w:rPr>
        <w:t>2005</w:t>
      </w:r>
      <w:r>
        <w:rPr>
          <w:rFonts w:asciiTheme="majorBidi" w:hAnsiTheme="majorBidi" w:cstheme="majorBidi"/>
          <w:sz w:val="24"/>
          <w:szCs w:val="24"/>
        </w:rPr>
        <w:t>.</w:t>
      </w:r>
      <w:r w:rsidRPr="00C91FC6">
        <w:rPr>
          <w:rFonts w:asciiTheme="majorBidi" w:hAnsiTheme="majorBidi" w:cstheme="majorBidi"/>
          <w:sz w:val="24"/>
          <w:szCs w:val="24"/>
        </w:rPr>
        <w:t xml:space="preserve"> Diazinon-induced endocrine disruption in bluegill sunfish, Lepomis macrochirus. Ecotoxicology and environmental safety.</w:t>
      </w:r>
      <w:r>
        <w:rPr>
          <w:rFonts w:asciiTheme="majorBidi" w:hAnsiTheme="majorBidi" w:cstheme="majorBidi"/>
          <w:sz w:val="24"/>
          <w:szCs w:val="24"/>
        </w:rPr>
        <w:t xml:space="preserve"> 60(1), </w:t>
      </w:r>
      <w:r w:rsidRPr="00C91FC6">
        <w:rPr>
          <w:rFonts w:asciiTheme="majorBidi" w:hAnsiTheme="majorBidi" w:cstheme="majorBidi"/>
          <w:sz w:val="24"/>
          <w:szCs w:val="24"/>
        </w:rPr>
        <w:t>21-27.</w:t>
      </w:r>
    </w:p>
    <w:p w:rsidR="00BF37D8" w:rsidRPr="00BA5A3C" w:rsidRDefault="00BF37D8" w:rsidP="007517CD">
      <w:pPr>
        <w:numPr>
          <w:ilvl w:val="0"/>
          <w:numId w:val="1"/>
        </w:numPr>
        <w:tabs>
          <w:tab w:val="left" w:pos="20070"/>
        </w:tabs>
        <w:spacing w:after="5" w:line="265" w:lineRule="auto"/>
        <w:ind w:left="1260" w:right="3358" w:hanging="414"/>
        <w:jc w:val="both"/>
        <w:rPr>
          <w:rFonts w:asciiTheme="majorBidi" w:hAnsiTheme="majorBidi" w:cstheme="majorBidi"/>
          <w:sz w:val="24"/>
          <w:szCs w:val="24"/>
          <w:rtl/>
        </w:rPr>
      </w:pPr>
      <w:r w:rsidRPr="00C91FC6">
        <w:rPr>
          <w:rFonts w:asciiTheme="majorBidi" w:hAnsiTheme="majorBidi" w:cstheme="majorBidi"/>
          <w:sz w:val="24"/>
          <w:szCs w:val="24"/>
        </w:rPr>
        <w:t>Pina-Guzman</w:t>
      </w:r>
      <w:r>
        <w:rPr>
          <w:rFonts w:asciiTheme="majorBidi" w:hAnsiTheme="majorBidi" w:cstheme="majorBidi"/>
          <w:sz w:val="24"/>
          <w:szCs w:val="24"/>
        </w:rPr>
        <w:t>,</w:t>
      </w:r>
      <w:r w:rsidRPr="00C91FC6">
        <w:rPr>
          <w:rFonts w:asciiTheme="majorBidi" w:hAnsiTheme="majorBidi" w:cstheme="majorBidi"/>
          <w:sz w:val="24"/>
          <w:szCs w:val="24"/>
        </w:rPr>
        <w:t xml:space="preserve"> B</w:t>
      </w:r>
      <w:r>
        <w:rPr>
          <w:rFonts w:asciiTheme="majorBidi" w:hAnsiTheme="majorBidi" w:cstheme="majorBidi"/>
          <w:sz w:val="24"/>
          <w:szCs w:val="24"/>
        </w:rPr>
        <w:t>.</w:t>
      </w:r>
      <w:r w:rsidRPr="00C91FC6">
        <w:rPr>
          <w:rFonts w:asciiTheme="majorBidi" w:hAnsiTheme="majorBidi" w:cstheme="majorBidi"/>
          <w:sz w:val="24"/>
          <w:szCs w:val="24"/>
        </w:rPr>
        <w:t>, Solis-Heredia</w:t>
      </w:r>
      <w:r>
        <w:rPr>
          <w:rFonts w:asciiTheme="majorBidi" w:hAnsiTheme="majorBidi" w:cstheme="majorBidi"/>
          <w:sz w:val="24"/>
          <w:szCs w:val="24"/>
        </w:rPr>
        <w:t>,</w:t>
      </w:r>
      <w:r w:rsidRPr="00C91FC6">
        <w:rPr>
          <w:rFonts w:asciiTheme="majorBidi" w:hAnsiTheme="majorBidi" w:cstheme="majorBidi"/>
          <w:sz w:val="24"/>
          <w:szCs w:val="24"/>
        </w:rPr>
        <w:t xml:space="preserve"> M</w:t>
      </w:r>
      <w:r>
        <w:rPr>
          <w:rFonts w:asciiTheme="majorBidi" w:hAnsiTheme="majorBidi" w:cstheme="majorBidi"/>
          <w:sz w:val="24"/>
          <w:szCs w:val="24"/>
        </w:rPr>
        <w:t>.</w:t>
      </w:r>
      <w:r w:rsidRPr="00C91FC6">
        <w:rPr>
          <w:rFonts w:asciiTheme="majorBidi" w:hAnsiTheme="majorBidi" w:cstheme="majorBidi"/>
          <w:sz w:val="24"/>
          <w:szCs w:val="24"/>
        </w:rPr>
        <w:t>, Quintanilla-Vega</w:t>
      </w:r>
      <w:r>
        <w:rPr>
          <w:rFonts w:asciiTheme="majorBidi" w:hAnsiTheme="majorBidi" w:cstheme="majorBidi"/>
          <w:sz w:val="24"/>
          <w:szCs w:val="24"/>
        </w:rPr>
        <w:t>,</w:t>
      </w:r>
      <w:r w:rsidRPr="00C91FC6">
        <w:rPr>
          <w:rFonts w:asciiTheme="majorBidi" w:hAnsiTheme="majorBidi" w:cstheme="majorBidi"/>
          <w:sz w:val="24"/>
          <w:szCs w:val="24"/>
        </w:rPr>
        <w:t xml:space="preserve"> B.</w:t>
      </w:r>
      <w:r w:rsidRPr="00D33E40">
        <w:rPr>
          <w:rFonts w:asciiTheme="majorBidi" w:hAnsiTheme="majorBidi" w:cstheme="majorBidi"/>
          <w:sz w:val="24"/>
          <w:szCs w:val="24"/>
        </w:rPr>
        <w:t xml:space="preserve"> </w:t>
      </w:r>
      <w:r w:rsidRPr="00C91FC6">
        <w:rPr>
          <w:rFonts w:asciiTheme="majorBidi" w:hAnsiTheme="majorBidi" w:cstheme="majorBidi"/>
          <w:sz w:val="24"/>
          <w:szCs w:val="24"/>
        </w:rPr>
        <w:t>2005</w:t>
      </w:r>
      <w:r>
        <w:rPr>
          <w:rFonts w:asciiTheme="majorBidi" w:hAnsiTheme="majorBidi" w:cstheme="majorBidi"/>
          <w:sz w:val="24"/>
          <w:szCs w:val="24"/>
        </w:rPr>
        <w:t>.</w:t>
      </w:r>
      <w:r w:rsidRPr="00C91FC6">
        <w:rPr>
          <w:rFonts w:asciiTheme="majorBidi" w:hAnsiTheme="majorBidi" w:cstheme="majorBidi"/>
          <w:sz w:val="24"/>
          <w:szCs w:val="24"/>
        </w:rPr>
        <w:t xml:space="preserve"> Diazinon alters sperm chromatin structure in mice by phosphorylating nuclear protamines. Toxicology and applied pharmacology.</w:t>
      </w:r>
      <w:r>
        <w:rPr>
          <w:rFonts w:asciiTheme="majorBidi" w:hAnsiTheme="majorBidi" w:cstheme="majorBidi"/>
          <w:sz w:val="24"/>
          <w:szCs w:val="24"/>
        </w:rPr>
        <w:t xml:space="preserve"> 202(2), </w:t>
      </w:r>
      <w:r w:rsidRPr="00C91FC6">
        <w:rPr>
          <w:rFonts w:asciiTheme="majorBidi" w:hAnsiTheme="majorBidi" w:cstheme="majorBidi"/>
          <w:sz w:val="24"/>
          <w:szCs w:val="24"/>
        </w:rPr>
        <w:t>189-98.</w:t>
      </w:r>
    </w:p>
    <w:p w:rsidR="00BF37D8" w:rsidRPr="0046209E" w:rsidRDefault="00BF37D8" w:rsidP="007517CD">
      <w:pPr>
        <w:numPr>
          <w:ilvl w:val="0"/>
          <w:numId w:val="1"/>
        </w:numPr>
        <w:tabs>
          <w:tab w:val="left" w:pos="20070"/>
        </w:tabs>
        <w:spacing w:after="5" w:line="265" w:lineRule="auto"/>
        <w:ind w:left="1260" w:right="3358" w:hanging="414"/>
        <w:jc w:val="both"/>
        <w:rPr>
          <w:rFonts w:asciiTheme="majorBidi" w:hAnsiTheme="majorBidi" w:cstheme="majorBidi"/>
          <w:sz w:val="24"/>
          <w:szCs w:val="24"/>
        </w:rPr>
      </w:pPr>
      <w:r w:rsidRPr="00C91FC6">
        <w:rPr>
          <w:rFonts w:asciiTheme="majorBidi" w:hAnsiTheme="majorBidi" w:cstheme="majorBidi"/>
          <w:sz w:val="24"/>
          <w:szCs w:val="24"/>
        </w:rPr>
        <w:t>Fattahi</w:t>
      </w:r>
      <w:r>
        <w:rPr>
          <w:rFonts w:asciiTheme="majorBidi" w:hAnsiTheme="majorBidi" w:cstheme="majorBidi"/>
          <w:sz w:val="24"/>
          <w:szCs w:val="24"/>
        </w:rPr>
        <w:t>,</w:t>
      </w:r>
      <w:r w:rsidRPr="00C91FC6">
        <w:rPr>
          <w:rFonts w:asciiTheme="majorBidi" w:hAnsiTheme="majorBidi" w:cstheme="majorBidi"/>
          <w:sz w:val="24"/>
          <w:szCs w:val="24"/>
        </w:rPr>
        <w:t xml:space="preserve"> F</w:t>
      </w:r>
      <w:r>
        <w:rPr>
          <w:rFonts w:asciiTheme="majorBidi" w:hAnsiTheme="majorBidi" w:cstheme="majorBidi"/>
          <w:sz w:val="24"/>
          <w:szCs w:val="24"/>
        </w:rPr>
        <w:t>.</w:t>
      </w:r>
      <w:r w:rsidRPr="00C91FC6">
        <w:rPr>
          <w:rFonts w:asciiTheme="majorBidi" w:hAnsiTheme="majorBidi" w:cstheme="majorBidi"/>
          <w:sz w:val="24"/>
          <w:szCs w:val="24"/>
        </w:rPr>
        <w:t>, parivar</w:t>
      </w:r>
      <w:r>
        <w:rPr>
          <w:rFonts w:asciiTheme="majorBidi" w:hAnsiTheme="majorBidi" w:cstheme="majorBidi"/>
          <w:sz w:val="24"/>
          <w:szCs w:val="24"/>
        </w:rPr>
        <w:t>,</w:t>
      </w:r>
      <w:r w:rsidRPr="00C91FC6">
        <w:rPr>
          <w:rFonts w:asciiTheme="majorBidi" w:hAnsiTheme="majorBidi" w:cstheme="majorBidi"/>
          <w:sz w:val="24"/>
          <w:szCs w:val="24"/>
        </w:rPr>
        <w:t xml:space="preserve"> K</w:t>
      </w:r>
      <w:r>
        <w:rPr>
          <w:rFonts w:asciiTheme="majorBidi" w:hAnsiTheme="majorBidi" w:cstheme="majorBidi"/>
          <w:sz w:val="24"/>
          <w:szCs w:val="24"/>
        </w:rPr>
        <w:t>.</w:t>
      </w:r>
      <w:r w:rsidRPr="00C91FC6">
        <w:rPr>
          <w:rFonts w:asciiTheme="majorBidi" w:hAnsiTheme="majorBidi" w:cstheme="majorBidi"/>
          <w:sz w:val="24"/>
          <w:szCs w:val="24"/>
        </w:rPr>
        <w:t>, Jorsaraei</w:t>
      </w:r>
      <w:r>
        <w:rPr>
          <w:rFonts w:asciiTheme="majorBidi" w:hAnsiTheme="majorBidi" w:cstheme="majorBidi"/>
          <w:sz w:val="24"/>
          <w:szCs w:val="24"/>
        </w:rPr>
        <w:t>,</w:t>
      </w:r>
      <w:r w:rsidRPr="00C91FC6">
        <w:rPr>
          <w:rFonts w:asciiTheme="majorBidi" w:hAnsiTheme="majorBidi" w:cstheme="majorBidi"/>
          <w:sz w:val="24"/>
          <w:szCs w:val="24"/>
        </w:rPr>
        <w:t xml:space="preserve"> S</w:t>
      </w:r>
      <w:r>
        <w:rPr>
          <w:rFonts w:asciiTheme="majorBidi" w:hAnsiTheme="majorBidi" w:cstheme="majorBidi"/>
          <w:sz w:val="24"/>
          <w:szCs w:val="24"/>
        </w:rPr>
        <w:t>.</w:t>
      </w:r>
      <w:r w:rsidRPr="00C91FC6">
        <w:rPr>
          <w:rFonts w:asciiTheme="majorBidi" w:hAnsiTheme="majorBidi" w:cstheme="majorBidi"/>
          <w:sz w:val="24"/>
          <w:szCs w:val="24"/>
        </w:rPr>
        <w:t>G</w:t>
      </w:r>
      <w:r>
        <w:rPr>
          <w:rFonts w:asciiTheme="majorBidi" w:hAnsiTheme="majorBidi" w:cstheme="majorBidi"/>
          <w:sz w:val="24"/>
          <w:szCs w:val="24"/>
        </w:rPr>
        <w:t>.</w:t>
      </w:r>
      <w:r w:rsidRPr="00C91FC6">
        <w:rPr>
          <w:rFonts w:asciiTheme="majorBidi" w:hAnsiTheme="majorBidi" w:cstheme="majorBidi"/>
          <w:sz w:val="24"/>
          <w:szCs w:val="24"/>
        </w:rPr>
        <w:t>A</w:t>
      </w:r>
      <w:r>
        <w:rPr>
          <w:rFonts w:asciiTheme="majorBidi" w:hAnsiTheme="majorBidi" w:cstheme="majorBidi"/>
          <w:sz w:val="24"/>
          <w:szCs w:val="24"/>
        </w:rPr>
        <w:t>.</w:t>
      </w:r>
      <w:r w:rsidRPr="00C91FC6">
        <w:rPr>
          <w:rFonts w:asciiTheme="majorBidi" w:hAnsiTheme="majorBidi" w:cstheme="majorBidi"/>
          <w:sz w:val="24"/>
          <w:szCs w:val="24"/>
        </w:rPr>
        <w:t>, Moghadamnia</w:t>
      </w:r>
      <w:r>
        <w:rPr>
          <w:rFonts w:asciiTheme="majorBidi" w:hAnsiTheme="majorBidi" w:cstheme="majorBidi"/>
          <w:sz w:val="24"/>
          <w:szCs w:val="24"/>
        </w:rPr>
        <w:t>,</w:t>
      </w:r>
      <w:r w:rsidRPr="00C91FC6">
        <w:rPr>
          <w:rFonts w:asciiTheme="majorBidi" w:hAnsiTheme="majorBidi" w:cstheme="majorBidi"/>
          <w:sz w:val="24"/>
          <w:szCs w:val="24"/>
        </w:rPr>
        <w:t xml:space="preserve"> A</w:t>
      </w:r>
      <w:r>
        <w:rPr>
          <w:rFonts w:asciiTheme="majorBidi" w:hAnsiTheme="majorBidi" w:cstheme="majorBidi"/>
          <w:sz w:val="24"/>
          <w:szCs w:val="24"/>
        </w:rPr>
        <w:t>.</w:t>
      </w:r>
      <w:r w:rsidRPr="00C91FC6">
        <w:rPr>
          <w:rFonts w:asciiTheme="majorBidi" w:hAnsiTheme="majorBidi" w:cstheme="majorBidi"/>
          <w:sz w:val="24"/>
          <w:szCs w:val="24"/>
        </w:rPr>
        <w:t>A.</w:t>
      </w:r>
      <w:r>
        <w:rPr>
          <w:rFonts w:asciiTheme="majorBidi" w:hAnsiTheme="majorBidi" w:cstheme="majorBidi"/>
          <w:sz w:val="24"/>
          <w:szCs w:val="24"/>
        </w:rPr>
        <w:t>,</w:t>
      </w:r>
      <w:r w:rsidRPr="00C91FC6">
        <w:rPr>
          <w:rFonts w:asciiTheme="majorBidi" w:hAnsiTheme="majorBidi" w:cstheme="majorBidi"/>
          <w:sz w:val="24"/>
          <w:szCs w:val="24"/>
        </w:rPr>
        <w:t xml:space="preserve"> 2010</w:t>
      </w:r>
      <w:r>
        <w:rPr>
          <w:rFonts w:asciiTheme="majorBidi" w:hAnsiTheme="majorBidi" w:cstheme="majorBidi"/>
          <w:sz w:val="24"/>
          <w:szCs w:val="24"/>
        </w:rPr>
        <w:t xml:space="preserve">. </w:t>
      </w:r>
      <w:r w:rsidRPr="00C91FC6">
        <w:rPr>
          <w:rFonts w:asciiTheme="majorBidi" w:hAnsiTheme="majorBidi" w:cstheme="majorBidi"/>
          <w:sz w:val="24"/>
          <w:szCs w:val="24"/>
        </w:rPr>
        <w:t>The Effects of a Single Dosage of Diazinon and Hinosan on the Structure of Testis Tissue and Sexual Hormones in Mice. Yakhteh Medical Journal.</w:t>
      </w:r>
      <w:r>
        <w:rPr>
          <w:rFonts w:asciiTheme="majorBidi" w:hAnsiTheme="majorBidi" w:cstheme="majorBidi"/>
          <w:sz w:val="24"/>
          <w:szCs w:val="24"/>
        </w:rPr>
        <w:t xml:space="preserve"> 12(3), </w:t>
      </w:r>
      <w:r w:rsidRPr="00C91FC6">
        <w:rPr>
          <w:rFonts w:asciiTheme="majorBidi" w:hAnsiTheme="majorBidi" w:cstheme="majorBidi"/>
          <w:sz w:val="24"/>
          <w:szCs w:val="24"/>
        </w:rPr>
        <w:t>405-10.</w:t>
      </w:r>
    </w:p>
    <w:p w:rsidR="00BF37D8" w:rsidRPr="0046209E" w:rsidRDefault="00BF37D8" w:rsidP="007517CD">
      <w:pPr>
        <w:numPr>
          <w:ilvl w:val="0"/>
          <w:numId w:val="1"/>
        </w:numPr>
        <w:tabs>
          <w:tab w:val="left" w:pos="20070"/>
        </w:tabs>
        <w:spacing w:after="5" w:line="265" w:lineRule="auto"/>
        <w:ind w:left="1260" w:right="3358" w:hanging="414"/>
        <w:jc w:val="both"/>
        <w:rPr>
          <w:rFonts w:asciiTheme="majorBidi" w:hAnsiTheme="majorBidi" w:cstheme="majorBidi"/>
          <w:sz w:val="24"/>
          <w:szCs w:val="24"/>
        </w:rPr>
      </w:pPr>
      <w:r>
        <w:rPr>
          <w:rFonts w:asciiTheme="majorBidi" w:hAnsiTheme="majorBidi" w:cstheme="majorBidi"/>
          <w:sz w:val="24"/>
          <w:szCs w:val="24"/>
        </w:rPr>
        <w:t>Mohseni-</w:t>
      </w:r>
      <w:r w:rsidRPr="00C91FC6">
        <w:rPr>
          <w:rFonts w:asciiTheme="majorBidi" w:hAnsiTheme="majorBidi" w:cstheme="majorBidi"/>
          <w:sz w:val="24"/>
          <w:szCs w:val="24"/>
        </w:rPr>
        <w:t>Kouchesfahani</w:t>
      </w:r>
      <w:r>
        <w:rPr>
          <w:rFonts w:asciiTheme="majorBidi" w:hAnsiTheme="majorBidi" w:cstheme="majorBidi"/>
          <w:sz w:val="24"/>
          <w:szCs w:val="24"/>
        </w:rPr>
        <w:t>,</w:t>
      </w:r>
      <w:r w:rsidRPr="00C91FC6">
        <w:rPr>
          <w:rFonts w:asciiTheme="majorBidi" w:hAnsiTheme="majorBidi" w:cstheme="majorBidi"/>
          <w:sz w:val="24"/>
          <w:szCs w:val="24"/>
        </w:rPr>
        <w:t xml:space="preserve"> H</w:t>
      </w:r>
      <w:r>
        <w:rPr>
          <w:rFonts w:asciiTheme="majorBidi" w:hAnsiTheme="majorBidi" w:cstheme="majorBidi"/>
          <w:sz w:val="24"/>
          <w:szCs w:val="24"/>
        </w:rPr>
        <w:t>.</w:t>
      </w:r>
      <w:r w:rsidRPr="00C91FC6">
        <w:rPr>
          <w:rFonts w:asciiTheme="majorBidi" w:hAnsiTheme="majorBidi" w:cstheme="majorBidi"/>
          <w:sz w:val="24"/>
          <w:szCs w:val="24"/>
        </w:rPr>
        <w:t>, Parivar</w:t>
      </w:r>
      <w:r>
        <w:rPr>
          <w:rFonts w:asciiTheme="majorBidi" w:hAnsiTheme="majorBidi" w:cstheme="majorBidi"/>
          <w:sz w:val="24"/>
          <w:szCs w:val="24"/>
        </w:rPr>
        <w:t>,</w:t>
      </w:r>
      <w:r w:rsidRPr="00C91FC6">
        <w:rPr>
          <w:rFonts w:asciiTheme="majorBidi" w:hAnsiTheme="majorBidi" w:cstheme="majorBidi"/>
          <w:sz w:val="24"/>
          <w:szCs w:val="24"/>
        </w:rPr>
        <w:t xml:space="preserve"> K</w:t>
      </w:r>
      <w:r>
        <w:rPr>
          <w:rFonts w:asciiTheme="majorBidi" w:hAnsiTheme="majorBidi" w:cstheme="majorBidi"/>
          <w:sz w:val="24"/>
          <w:szCs w:val="24"/>
        </w:rPr>
        <w:t>.</w:t>
      </w:r>
      <w:r w:rsidRPr="00C91FC6">
        <w:rPr>
          <w:rFonts w:asciiTheme="majorBidi" w:hAnsiTheme="majorBidi" w:cstheme="majorBidi"/>
          <w:sz w:val="24"/>
          <w:szCs w:val="24"/>
        </w:rPr>
        <w:t>, Tahamtani</w:t>
      </w:r>
      <w:r>
        <w:rPr>
          <w:rFonts w:asciiTheme="majorBidi" w:hAnsiTheme="majorBidi" w:cstheme="majorBidi"/>
          <w:sz w:val="24"/>
          <w:szCs w:val="24"/>
        </w:rPr>
        <w:t>, Y.,</w:t>
      </w:r>
      <w:r w:rsidRPr="00C91FC6">
        <w:rPr>
          <w:rFonts w:asciiTheme="majorBidi" w:hAnsiTheme="majorBidi" w:cstheme="majorBidi"/>
          <w:sz w:val="24"/>
          <w:szCs w:val="24"/>
        </w:rPr>
        <w:t xml:space="preserve"> 2008</w:t>
      </w:r>
      <w:r>
        <w:rPr>
          <w:rFonts w:asciiTheme="majorBidi" w:hAnsiTheme="majorBidi" w:cstheme="majorBidi"/>
          <w:sz w:val="24"/>
          <w:szCs w:val="24"/>
        </w:rPr>
        <w:t xml:space="preserve">. </w:t>
      </w:r>
      <w:r w:rsidRPr="00C91FC6">
        <w:rPr>
          <w:rFonts w:asciiTheme="majorBidi" w:hAnsiTheme="majorBidi" w:cstheme="majorBidi"/>
          <w:sz w:val="24"/>
          <w:szCs w:val="24"/>
        </w:rPr>
        <w:t>Effect of diazinon as a pesticide on oogenesis and ovary structure of balb/c mice strain. Journal of Science (</w:t>
      </w:r>
      <w:r w:rsidRPr="00790C5E">
        <w:rPr>
          <w:rFonts w:asciiTheme="majorBidi" w:hAnsiTheme="majorBidi" w:cstheme="majorBidi"/>
          <w:sz w:val="24"/>
          <w:szCs w:val="24"/>
        </w:rPr>
        <w:t>Kharazmi University</w:t>
      </w:r>
      <w:r w:rsidRPr="00C91FC6">
        <w:rPr>
          <w:rFonts w:asciiTheme="majorBidi" w:hAnsiTheme="majorBidi" w:cstheme="majorBidi"/>
          <w:sz w:val="24"/>
          <w:szCs w:val="24"/>
        </w:rPr>
        <w:t>).</w:t>
      </w:r>
      <w:r>
        <w:rPr>
          <w:rFonts w:asciiTheme="majorBidi" w:hAnsiTheme="majorBidi" w:cstheme="majorBidi"/>
          <w:sz w:val="24"/>
          <w:szCs w:val="24"/>
        </w:rPr>
        <w:t xml:space="preserve"> 8(2), </w:t>
      </w:r>
      <w:r w:rsidRPr="00C91FC6">
        <w:rPr>
          <w:rFonts w:asciiTheme="majorBidi" w:hAnsiTheme="majorBidi" w:cstheme="majorBidi"/>
          <w:sz w:val="24"/>
          <w:szCs w:val="24"/>
        </w:rPr>
        <w:t>143-52.</w:t>
      </w:r>
    </w:p>
    <w:p w:rsidR="00BF37D8" w:rsidRPr="0046209E" w:rsidRDefault="00BF37D8" w:rsidP="007517CD">
      <w:pPr>
        <w:numPr>
          <w:ilvl w:val="0"/>
          <w:numId w:val="1"/>
        </w:numPr>
        <w:tabs>
          <w:tab w:val="left" w:pos="20070"/>
        </w:tabs>
        <w:spacing w:after="5" w:line="265" w:lineRule="auto"/>
        <w:ind w:left="1260" w:right="3358" w:hanging="414"/>
        <w:jc w:val="both"/>
        <w:rPr>
          <w:rFonts w:asciiTheme="majorBidi" w:hAnsiTheme="majorBidi" w:cstheme="majorBidi"/>
          <w:sz w:val="24"/>
          <w:szCs w:val="24"/>
        </w:rPr>
      </w:pPr>
      <w:r w:rsidRPr="00C91FC6">
        <w:rPr>
          <w:rFonts w:asciiTheme="majorBidi" w:hAnsiTheme="majorBidi" w:cstheme="majorBidi"/>
          <w:sz w:val="24"/>
          <w:szCs w:val="24"/>
        </w:rPr>
        <w:t>Chieffi</w:t>
      </w:r>
      <w:r>
        <w:rPr>
          <w:rFonts w:asciiTheme="majorBidi" w:hAnsiTheme="majorBidi" w:cstheme="majorBidi"/>
          <w:sz w:val="24"/>
          <w:szCs w:val="24"/>
        </w:rPr>
        <w:t>,</w:t>
      </w:r>
      <w:r w:rsidRPr="00C91FC6">
        <w:rPr>
          <w:rFonts w:asciiTheme="majorBidi" w:hAnsiTheme="majorBidi" w:cstheme="majorBidi"/>
          <w:sz w:val="24"/>
          <w:szCs w:val="24"/>
        </w:rPr>
        <w:t xml:space="preserve"> P</w:t>
      </w:r>
      <w:r>
        <w:rPr>
          <w:rFonts w:asciiTheme="majorBidi" w:hAnsiTheme="majorBidi" w:cstheme="majorBidi"/>
          <w:sz w:val="24"/>
          <w:szCs w:val="24"/>
        </w:rPr>
        <w:t>.</w:t>
      </w:r>
      <w:r w:rsidRPr="00C91FC6">
        <w:rPr>
          <w:rFonts w:asciiTheme="majorBidi" w:hAnsiTheme="majorBidi" w:cstheme="majorBidi"/>
          <w:sz w:val="24"/>
          <w:szCs w:val="24"/>
        </w:rPr>
        <w:t>, Franco</w:t>
      </w:r>
      <w:r>
        <w:rPr>
          <w:rFonts w:asciiTheme="majorBidi" w:hAnsiTheme="majorBidi" w:cstheme="majorBidi"/>
          <w:sz w:val="24"/>
          <w:szCs w:val="24"/>
        </w:rPr>
        <w:t>,</w:t>
      </w:r>
      <w:r w:rsidRPr="00C91FC6">
        <w:rPr>
          <w:rFonts w:asciiTheme="majorBidi" w:hAnsiTheme="majorBidi" w:cstheme="majorBidi"/>
          <w:sz w:val="24"/>
          <w:szCs w:val="24"/>
        </w:rPr>
        <w:t xml:space="preserve"> R</w:t>
      </w:r>
      <w:r>
        <w:rPr>
          <w:rFonts w:asciiTheme="majorBidi" w:hAnsiTheme="majorBidi" w:cstheme="majorBidi"/>
          <w:sz w:val="24"/>
          <w:szCs w:val="24"/>
        </w:rPr>
        <w:t>.</w:t>
      </w:r>
      <w:r w:rsidRPr="00C91FC6">
        <w:rPr>
          <w:rFonts w:asciiTheme="majorBidi" w:hAnsiTheme="majorBidi" w:cstheme="majorBidi"/>
          <w:sz w:val="24"/>
          <w:szCs w:val="24"/>
        </w:rPr>
        <w:t>, Fulgione</w:t>
      </w:r>
      <w:r>
        <w:rPr>
          <w:rFonts w:asciiTheme="majorBidi" w:hAnsiTheme="majorBidi" w:cstheme="majorBidi"/>
          <w:sz w:val="24"/>
          <w:szCs w:val="24"/>
        </w:rPr>
        <w:t>,</w:t>
      </w:r>
      <w:r w:rsidRPr="00C91FC6">
        <w:rPr>
          <w:rFonts w:asciiTheme="majorBidi" w:hAnsiTheme="majorBidi" w:cstheme="majorBidi"/>
          <w:sz w:val="24"/>
          <w:szCs w:val="24"/>
        </w:rPr>
        <w:t xml:space="preserve"> D</w:t>
      </w:r>
      <w:r>
        <w:rPr>
          <w:rFonts w:asciiTheme="majorBidi" w:hAnsiTheme="majorBidi" w:cstheme="majorBidi"/>
          <w:sz w:val="24"/>
          <w:szCs w:val="24"/>
        </w:rPr>
        <w:t>.</w:t>
      </w:r>
      <w:r w:rsidRPr="00C91FC6">
        <w:rPr>
          <w:rFonts w:asciiTheme="majorBidi" w:hAnsiTheme="majorBidi" w:cstheme="majorBidi"/>
          <w:sz w:val="24"/>
          <w:szCs w:val="24"/>
        </w:rPr>
        <w:t>, Staibano</w:t>
      </w:r>
      <w:r>
        <w:rPr>
          <w:rFonts w:asciiTheme="majorBidi" w:hAnsiTheme="majorBidi" w:cstheme="majorBidi"/>
          <w:sz w:val="24"/>
          <w:szCs w:val="24"/>
        </w:rPr>
        <w:t>,</w:t>
      </w:r>
      <w:r w:rsidRPr="00C91FC6">
        <w:rPr>
          <w:rFonts w:asciiTheme="majorBidi" w:hAnsiTheme="majorBidi" w:cstheme="majorBidi"/>
          <w:sz w:val="24"/>
          <w:szCs w:val="24"/>
        </w:rPr>
        <w:t xml:space="preserve"> S.</w:t>
      </w:r>
      <w:r>
        <w:rPr>
          <w:rFonts w:asciiTheme="majorBidi" w:hAnsiTheme="majorBidi" w:cstheme="majorBidi"/>
          <w:sz w:val="24"/>
          <w:szCs w:val="24"/>
        </w:rPr>
        <w:t>,</w:t>
      </w:r>
      <w:r w:rsidRPr="00790C5E">
        <w:rPr>
          <w:rFonts w:asciiTheme="majorBidi" w:hAnsiTheme="majorBidi" w:cstheme="majorBidi"/>
          <w:sz w:val="24"/>
          <w:szCs w:val="24"/>
        </w:rPr>
        <w:t xml:space="preserve"> </w:t>
      </w:r>
      <w:r w:rsidRPr="00C91FC6">
        <w:rPr>
          <w:rFonts w:asciiTheme="majorBidi" w:hAnsiTheme="majorBidi" w:cstheme="majorBidi"/>
          <w:sz w:val="24"/>
          <w:szCs w:val="24"/>
        </w:rPr>
        <w:t>2000</w:t>
      </w:r>
      <w:r>
        <w:rPr>
          <w:rFonts w:asciiTheme="majorBidi" w:hAnsiTheme="majorBidi" w:cstheme="majorBidi"/>
          <w:sz w:val="24"/>
          <w:szCs w:val="24"/>
        </w:rPr>
        <w:t>.</w:t>
      </w:r>
      <w:r w:rsidRPr="00C91FC6">
        <w:rPr>
          <w:rFonts w:asciiTheme="majorBidi" w:hAnsiTheme="majorBidi" w:cstheme="majorBidi"/>
          <w:sz w:val="24"/>
          <w:szCs w:val="24"/>
        </w:rPr>
        <w:t xml:space="preserve"> PCNA in the Testis of the Frog, Rana esculenta: A Molecular Marker of the Mitotic Testicular Epithelium Proliferation. General and comparative endocrinology.</w:t>
      </w:r>
      <w:r>
        <w:rPr>
          <w:rFonts w:asciiTheme="majorBidi" w:hAnsiTheme="majorBidi" w:cstheme="majorBidi"/>
          <w:sz w:val="24"/>
          <w:szCs w:val="24"/>
        </w:rPr>
        <w:t xml:space="preserve"> 119(1),</w:t>
      </w:r>
      <w:r w:rsidRPr="00C91FC6">
        <w:rPr>
          <w:rFonts w:asciiTheme="majorBidi" w:hAnsiTheme="majorBidi" w:cstheme="majorBidi"/>
          <w:sz w:val="24"/>
          <w:szCs w:val="24"/>
        </w:rPr>
        <w:t xml:space="preserve">11-6.  </w:t>
      </w:r>
    </w:p>
    <w:p w:rsidR="00BF37D8" w:rsidRPr="0046209E" w:rsidRDefault="00BF37D8" w:rsidP="007517CD">
      <w:pPr>
        <w:numPr>
          <w:ilvl w:val="0"/>
          <w:numId w:val="1"/>
        </w:numPr>
        <w:tabs>
          <w:tab w:val="left" w:pos="20070"/>
        </w:tabs>
        <w:spacing w:after="5" w:line="265" w:lineRule="auto"/>
        <w:ind w:left="1260" w:right="3358" w:hanging="414"/>
        <w:jc w:val="both"/>
        <w:rPr>
          <w:rFonts w:asciiTheme="majorBidi" w:hAnsiTheme="majorBidi" w:cstheme="majorBidi"/>
          <w:sz w:val="24"/>
          <w:szCs w:val="24"/>
        </w:rPr>
      </w:pPr>
      <w:r w:rsidRPr="0046209E">
        <w:rPr>
          <w:rFonts w:cs="Times New Roman"/>
          <w:lang w:bidi="fa-IR"/>
        </w:rPr>
        <w:t xml:space="preserve"> </w:t>
      </w:r>
      <w:r w:rsidRPr="00403CE3">
        <w:rPr>
          <w:rFonts w:asciiTheme="majorBidi" w:hAnsiTheme="majorBidi" w:cstheme="majorBidi"/>
          <w:sz w:val="24"/>
          <w:szCs w:val="24"/>
        </w:rPr>
        <w:t>Hirshfield</w:t>
      </w:r>
      <w:r>
        <w:rPr>
          <w:rFonts w:asciiTheme="majorBidi" w:hAnsiTheme="majorBidi" w:cstheme="majorBidi"/>
          <w:sz w:val="24"/>
          <w:szCs w:val="24"/>
        </w:rPr>
        <w:t>,</w:t>
      </w:r>
      <w:r w:rsidRPr="00403CE3">
        <w:rPr>
          <w:rFonts w:asciiTheme="majorBidi" w:hAnsiTheme="majorBidi" w:cstheme="majorBidi"/>
          <w:sz w:val="24"/>
          <w:szCs w:val="24"/>
        </w:rPr>
        <w:t xml:space="preserve"> A</w:t>
      </w:r>
      <w:r>
        <w:rPr>
          <w:rFonts w:asciiTheme="majorBidi" w:hAnsiTheme="majorBidi" w:cstheme="majorBidi"/>
          <w:sz w:val="24"/>
          <w:szCs w:val="24"/>
        </w:rPr>
        <w:t>.</w:t>
      </w:r>
      <w:r w:rsidRPr="00403CE3">
        <w:rPr>
          <w:rFonts w:asciiTheme="majorBidi" w:hAnsiTheme="majorBidi" w:cstheme="majorBidi"/>
          <w:sz w:val="24"/>
          <w:szCs w:val="24"/>
        </w:rPr>
        <w:t>N.</w:t>
      </w:r>
      <w:r>
        <w:rPr>
          <w:rFonts w:asciiTheme="majorBidi" w:hAnsiTheme="majorBidi" w:cstheme="majorBidi"/>
          <w:sz w:val="24"/>
          <w:szCs w:val="24"/>
        </w:rPr>
        <w:t>,</w:t>
      </w:r>
      <w:r w:rsidRPr="00403CE3">
        <w:rPr>
          <w:rFonts w:asciiTheme="majorBidi" w:hAnsiTheme="majorBidi" w:cstheme="majorBidi"/>
          <w:sz w:val="24"/>
          <w:szCs w:val="24"/>
        </w:rPr>
        <w:t xml:space="preserve"> 1986</w:t>
      </w:r>
      <w:r>
        <w:rPr>
          <w:rFonts w:asciiTheme="majorBidi" w:hAnsiTheme="majorBidi" w:cstheme="majorBidi"/>
          <w:sz w:val="24"/>
          <w:szCs w:val="24"/>
        </w:rPr>
        <w:t xml:space="preserve">. </w:t>
      </w:r>
      <w:r w:rsidRPr="00403CE3">
        <w:rPr>
          <w:rFonts w:asciiTheme="majorBidi" w:hAnsiTheme="majorBidi" w:cstheme="majorBidi"/>
          <w:sz w:val="24"/>
          <w:szCs w:val="24"/>
        </w:rPr>
        <w:t>Patterns of [3H] thymidine incorporation differ in immature rats and mature,cycling rats. Biol Reprod.</w:t>
      </w:r>
      <w:r>
        <w:rPr>
          <w:rFonts w:asciiTheme="majorBidi" w:hAnsiTheme="majorBidi" w:cstheme="majorBidi"/>
          <w:sz w:val="24"/>
          <w:szCs w:val="24"/>
        </w:rPr>
        <w:t xml:space="preserve"> 34(1), </w:t>
      </w:r>
      <w:r w:rsidRPr="00403CE3">
        <w:rPr>
          <w:rFonts w:asciiTheme="majorBidi" w:hAnsiTheme="majorBidi" w:cstheme="majorBidi"/>
          <w:sz w:val="24"/>
          <w:szCs w:val="24"/>
        </w:rPr>
        <w:t>229-35.</w:t>
      </w:r>
    </w:p>
    <w:p w:rsidR="00BF37D8" w:rsidRPr="0046209E" w:rsidRDefault="00BF37D8" w:rsidP="007517CD">
      <w:pPr>
        <w:numPr>
          <w:ilvl w:val="0"/>
          <w:numId w:val="1"/>
        </w:numPr>
        <w:tabs>
          <w:tab w:val="left" w:pos="20070"/>
        </w:tabs>
        <w:spacing w:after="5" w:line="265" w:lineRule="auto"/>
        <w:ind w:left="1260" w:right="3358" w:hanging="414"/>
        <w:jc w:val="both"/>
        <w:rPr>
          <w:rFonts w:asciiTheme="majorBidi" w:hAnsiTheme="majorBidi" w:cstheme="majorBidi"/>
          <w:sz w:val="24"/>
          <w:szCs w:val="24"/>
        </w:rPr>
      </w:pPr>
      <w:r w:rsidRPr="00790C5E">
        <w:rPr>
          <w:rFonts w:asciiTheme="majorBidi" w:hAnsiTheme="majorBidi" w:cstheme="majorBidi"/>
          <w:sz w:val="24"/>
          <w:szCs w:val="24"/>
        </w:rPr>
        <w:t>Chang</w:t>
      </w:r>
      <w:r>
        <w:rPr>
          <w:rFonts w:asciiTheme="majorBidi" w:hAnsiTheme="majorBidi" w:cstheme="majorBidi"/>
          <w:sz w:val="24"/>
          <w:szCs w:val="24"/>
        </w:rPr>
        <w:t>,</w:t>
      </w:r>
      <w:r w:rsidRPr="00790C5E">
        <w:rPr>
          <w:rFonts w:asciiTheme="majorBidi" w:hAnsiTheme="majorBidi" w:cstheme="majorBidi"/>
          <w:sz w:val="24"/>
          <w:szCs w:val="24"/>
        </w:rPr>
        <w:t xml:space="preserve"> C</w:t>
      </w:r>
      <w:r>
        <w:rPr>
          <w:rFonts w:asciiTheme="majorBidi" w:hAnsiTheme="majorBidi" w:cstheme="majorBidi"/>
          <w:sz w:val="24"/>
          <w:szCs w:val="24"/>
        </w:rPr>
        <w:t>.</w:t>
      </w:r>
      <w:r w:rsidRPr="00790C5E">
        <w:rPr>
          <w:rFonts w:asciiTheme="majorBidi" w:hAnsiTheme="majorBidi" w:cstheme="majorBidi"/>
          <w:sz w:val="24"/>
          <w:szCs w:val="24"/>
        </w:rPr>
        <w:t>D</w:t>
      </w:r>
      <w:r>
        <w:rPr>
          <w:rFonts w:asciiTheme="majorBidi" w:hAnsiTheme="majorBidi" w:cstheme="majorBidi"/>
          <w:sz w:val="24"/>
          <w:szCs w:val="24"/>
        </w:rPr>
        <w:t>.</w:t>
      </w:r>
      <w:r w:rsidRPr="00790C5E">
        <w:rPr>
          <w:rFonts w:asciiTheme="majorBidi" w:hAnsiTheme="majorBidi" w:cstheme="majorBidi"/>
          <w:sz w:val="24"/>
          <w:szCs w:val="24"/>
        </w:rPr>
        <w:t>, Ottavio</w:t>
      </w:r>
      <w:r>
        <w:rPr>
          <w:rFonts w:asciiTheme="majorBidi" w:hAnsiTheme="majorBidi" w:cstheme="majorBidi"/>
          <w:sz w:val="24"/>
          <w:szCs w:val="24"/>
        </w:rPr>
        <w:t>,</w:t>
      </w:r>
      <w:r w:rsidRPr="00790C5E">
        <w:rPr>
          <w:rFonts w:asciiTheme="majorBidi" w:hAnsiTheme="majorBidi" w:cstheme="majorBidi"/>
          <w:sz w:val="24"/>
          <w:szCs w:val="24"/>
        </w:rPr>
        <w:t xml:space="preserve"> L</w:t>
      </w:r>
      <w:r>
        <w:rPr>
          <w:rFonts w:asciiTheme="majorBidi" w:hAnsiTheme="majorBidi" w:cstheme="majorBidi"/>
          <w:sz w:val="24"/>
          <w:szCs w:val="24"/>
        </w:rPr>
        <w:t>.</w:t>
      </w:r>
      <w:r w:rsidRPr="00790C5E">
        <w:rPr>
          <w:rFonts w:asciiTheme="majorBidi" w:hAnsiTheme="majorBidi" w:cstheme="majorBidi"/>
          <w:sz w:val="24"/>
          <w:szCs w:val="24"/>
        </w:rPr>
        <w:t>, Travalli</w:t>
      </w:r>
      <w:r>
        <w:rPr>
          <w:rFonts w:asciiTheme="majorBidi" w:hAnsiTheme="majorBidi" w:cstheme="majorBidi"/>
          <w:sz w:val="24"/>
          <w:szCs w:val="24"/>
        </w:rPr>
        <w:t>,</w:t>
      </w:r>
      <w:r w:rsidRPr="00790C5E">
        <w:rPr>
          <w:rFonts w:asciiTheme="majorBidi" w:hAnsiTheme="majorBidi" w:cstheme="majorBidi"/>
          <w:sz w:val="24"/>
          <w:szCs w:val="24"/>
        </w:rPr>
        <w:t xml:space="preserve"> S</w:t>
      </w:r>
      <w:r>
        <w:rPr>
          <w:rFonts w:asciiTheme="majorBidi" w:hAnsiTheme="majorBidi" w:cstheme="majorBidi"/>
          <w:sz w:val="24"/>
          <w:szCs w:val="24"/>
        </w:rPr>
        <w:t>.</w:t>
      </w:r>
      <w:r w:rsidRPr="00790C5E">
        <w:rPr>
          <w:rFonts w:asciiTheme="majorBidi" w:hAnsiTheme="majorBidi" w:cstheme="majorBidi"/>
          <w:sz w:val="24"/>
          <w:szCs w:val="24"/>
        </w:rPr>
        <w:t>, Lipson</w:t>
      </w:r>
      <w:r>
        <w:rPr>
          <w:rFonts w:asciiTheme="majorBidi" w:hAnsiTheme="majorBidi" w:cstheme="majorBidi"/>
          <w:sz w:val="24"/>
          <w:szCs w:val="24"/>
        </w:rPr>
        <w:t>,</w:t>
      </w:r>
      <w:r w:rsidRPr="00790C5E">
        <w:rPr>
          <w:rFonts w:asciiTheme="majorBidi" w:hAnsiTheme="majorBidi" w:cstheme="majorBidi"/>
          <w:sz w:val="24"/>
          <w:szCs w:val="24"/>
        </w:rPr>
        <w:t xml:space="preserve"> K</w:t>
      </w:r>
      <w:r>
        <w:rPr>
          <w:rFonts w:asciiTheme="majorBidi" w:hAnsiTheme="majorBidi" w:cstheme="majorBidi"/>
          <w:sz w:val="24"/>
          <w:szCs w:val="24"/>
        </w:rPr>
        <w:t>.</w:t>
      </w:r>
      <w:r w:rsidRPr="00790C5E">
        <w:rPr>
          <w:rFonts w:asciiTheme="majorBidi" w:hAnsiTheme="majorBidi" w:cstheme="majorBidi"/>
          <w:sz w:val="24"/>
          <w:szCs w:val="24"/>
        </w:rPr>
        <w:t>E</w:t>
      </w:r>
      <w:r>
        <w:rPr>
          <w:rFonts w:asciiTheme="majorBidi" w:hAnsiTheme="majorBidi" w:cstheme="majorBidi"/>
          <w:sz w:val="24"/>
          <w:szCs w:val="24"/>
        </w:rPr>
        <w:t>.</w:t>
      </w:r>
      <w:r w:rsidRPr="00790C5E">
        <w:rPr>
          <w:rFonts w:asciiTheme="majorBidi" w:hAnsiTheme="majorBidi" w:cstheme="majorBidi"/>
          <w:sz w:val="24"/>
          <w:szCs w:val="24"/>
        </w:rPr>
        <w:t>, Baserga</w:t>
      </w:r>
      <w:r>
        <w:rPr>
          <w:rFonts w:asciiTheme="majorBidi" w:hAnsiTheme="majorBidi" w:cstheme="majorBidi"/>
          <w:sz w:val="24"/>
          <w:szCs w:val="24"/>
        </w:rPr>
        <w:t>,</w:t>
      </w:r>
      <w:r w:rsidRPr="00790C5E">
        <w:rPr>
          <w:rFonts w:asciiTheme="majorBidi" w:hAnsiTheme="majorBidi" w:cstheme="majorBidi"/>
          <w:sz w:val="24"/>
          <w:szCs w:val="24"/>
        </w:rPr>
        <w:t xml:space="preserve"> R.</w:t>
      </w:r>
      <w:r>
        <w:rPr>
          <w:rFonts w:asciiTheme="majorBidi" w:hAnsiTheme="majorBidi" w:cstheme="majorBidi"/>
          <w:sz w:val="24"/>
          <w:szCs w:val="24"/>
        </w:rPr>
        <w:t>,</w:t>
      </w:r>
      <w:r w:rsidRPr="00790C5E">
        <w:rPr>
          <w:rFonts w:asciiTheme="majorBidi" w:hAnsiTheme="majorBidi" w:cstheme="majorBidi"/>
          <w:sz w:val="24"/>
          <w:szCs w:val="24"/>
        </w:rPr>
        <w:t xml:space="preserve"> 1990</w:t>
      </w:r>
      <w:r>
        <w:rPr>
          <w:rFonts w:asciiTheme="majorBidi" w:hAnsiTheme="majorBidi" w:cstheme="majorBidi"/>
          <w:sz w:val="24"/>
          <w:szCs w:val="24"/>
        </w:rPr>
        <w:t>.</w:t>
      </w:r>
      <w:r w:rsidRPr="00790C5E">
        <w:rPr>
          <w:rFonts w:asciiTheme="majorBidi" w:hAnsiTheme="majorBidi" w:cstheme="majorBidi"/>
          <w:sz w:val="24"/>
          <w:szCs w:val="24"/>
        </w:rPr>
        <w:t xml:space="preserve"> Transcriptional and posttranscriptional regulation of the proliferating cell nuclear antigen. Mol Cell Biol.</w:t>
      </w:r>
      <w:r>
        <w:rPr>
          <w:rFonts w:asciiTheme="majorBidi" w:hAnsiTheme="majorBidi" w:cstheme="majorBidi"/>
          <w:sz w:val="24"/>
          <w:szCs w:val="24"/>
        </w:rPr>
        <w:t xml:space="preserve"> 10(7), </w:t>
      </w:r>
      <w:r w:rsidRPr="00790C5E">
        <w:rPr>
          <w:rFonts w:asciiTheme="majorBidi" w:hAnsiTheme="majorBidi" w:cstheme="majorBidi"/>
          <w:sz w:val="24"/>
          <w:szCs w:val="24"/>
        </w:rPr>
        <w:t>3289-96.</w:t>
      </w:r>
    </w:p>
    <w:p w:rsidR="00BF37D8" w:rsidRPr="0046209E" w:rsidRDefault="00BF37D8" w:rsidP="007517CD">
      <w:pPr>
        <w:numPr>
          <w:ilvl w:val="0"/>
          <w:numId w:val="1"/>
        </w:numPr>
        <w:tabs>
          <w:tab w:val="left" w:pos="20070"/>
        </w:tabs>
        <w:spacing w:after="5" w:line="265" w:lineRule="auto"/>
        <w:ind w:left="1260" w:right="3358" w:hanging="414"/>
        <w:jc w:val="both"/>
        <w:rPr>
          <w:rFonts w:asciiTheme="majorBidi" w:hAnsiTheme="majorBidi" w:cstheme="majorBidi"/>
          <w:sz w:val="24"/>
          <w:szCs w:val="24"/>
        </w:rPr>
      </w:pPr>
      <w:r w:rsidRPr="00790C5E">
        <w:rPr>
          <w:rFonts w:asciiTheme="majorBidi" w:hAnsiTheme="majorBidi" w:cstheme="majorBidi"/>
          <w:sz w:val="24"/>
          <w:szCs w:val="24"/>
        </w:rPr>
        <w:t>Unek</w:t>
      </w:r>
      <w:r>
        <w:rPr>
          <w:rFonts w:asciiTheme="majorBidi" w:hAnsiTheme="majorBidi" w:cstheme="majorBidi"/>
          <w:sz w:val="24"/>
          <w:szCs w:val="24"/>
        </w:rPr>
        <w:t>,</w:t>
      </w:r>
      <w:r w:rsidRPr="00790C5E">
        <w:rPr>
          <w:rFonts w:asciiTheme="majorBidi" w:hAnsiTheme="majorBidi" w:cstheme="majorBidi"/>
          <w:sz w:val="24"/>
          <w:szCs w:val="24"/>
        </w:rPr>
        <w:t xml:space="preserve"> G</w:t>
      </w:r>
      <w:r>
        <w:rPr>
          <w:rFonts w:asciiTheme="majorBidi" w:hAnsiTheme="majorBidi" w:cstheme="majorBidi"/>
          <w:sz w:val="24"/>
          <w:szCs w:val="24"/>
        </w:rPr>
        <w:t>.</w:t>
      </w:r>
      <w:r w:rsidRPr="00790C5E">
        <w:rPr>
          <w:rFonts w:asciiTheme="majorBidi" w:hAnsiTheme="majorBidi" w:cstheme="majorBidi"/>
          <w:sz w:val="24"/>
          <w:szCs w:val="24"/>
        </w:rPr>
        <w:t>, Ozmen</w:t>
      </w:r>
      <w:r>
        <w:rPr>
          <w:rFonts w:asciiTheme="majorBidi" w:hAnsiTheme="majorBidi" w:cstheme="majorBidi"/>
          <w:sz w:val="24"/>
          <w:szCs w:val="24"/>
        </w:rPr>
        <w:t>,</w:t>
      </w:r>
      <w:r w:rsidRPr="00790C5E">
        <w:rPr>
          <w:rFonts w:asciiTheme="majorBidi" w:hAnsiTheme="majorBidi" w:cstheme="majorBidi"/>
          <w:sz w:val="24"/>
          <w:szCs w:val="24"/>
        </w:rPr>
        <w:t xml:space="preserve"> A</w:t>
      </w:r>
      <w:r>
        <w:rPr>
          <w:rFonts w:asciiTheme="majorBidi" w:hAnsiTheme="majorBidi" w:cstheme="majorBidi"/>
          <w:sz w:val="24"/>
          <w:szCs w:val="24"/>
        </w:rPr>
        <w:t>.</w:t>
      </w:r>
      <w:r w:rsidRPr="00790C5E">
        <w:rPr>
          <w:rFonts w:asciiTheme="majorBidi" w:hAnsiTheme="majorBidi" w:cstheme="majorBidi"/>
          <w:sz w:val="24"/>
          <w:szCs w:val="24"/>
        </w:rPr>
        <w:t>, Kipmen-Korgun</w:t>
      </w:r>
      <w:r>
        <w:rPr>
          <w:rFonts w:asciiTheme="majorBidi" w:hAnsiTheme="majorBidi" w:cstheme="majorBidi"/>
          <w:sz w:val="24"/>
          <w:szCs w:val="24"/>
        </w:rPr>
        <w:t>,</w:t>
      </w:r>
      <w:r w:rsidRPr="00790C5E">
        <w:rPr>
          <w:rFonts w:asciiTheme="majorBidi" w:hAnsiTheme="majorBidi" w:cstheme="majorBidi"/>
          <w:sz w:val="24"/>
          <w:szCs w:val="24"/>
        </w:rPr>
        <w:t xml:space="preserve"> D</w:t>
      </w:r>
      <w:r>
        <w:rPr>
          <w:rFonts w:asciiTheme="majorBidi" w:hAnsiTheme="majorBidi" w:cstheme="majorBidi"/>
          <w:sz w:val="24"/>
          <w:szCs w:val="24"/>
        </w:rPr>
        <w:t>.</w:t>
      </w:r>
      <w:r w:rsidRPr="00790C5E">
        <w:rPr>
          <w:rFonts w:asciiTheme="majorBidi" w:hAnsiTheme="majorBidi" w:cstheme="majorBidi"/>
          <w:sz w:val="24"/>
          <w:szCs w:val="24"/>
        </w:rPr>
        <w:t>, Korgun</w:t>
      </w:r>
      <w:r>
        <w:rPr>
          <w:rFonts w:asciiTheme="majorBidi" w:hAnsiTheme="majorBidi" w:cstheme="majorBidi"/>
          <w:sz w:val="24"/>
          <w:szCs w:val="24"/>
        </w:rPr>
        <w:t>,</w:t>
      </w:r>
      <w:r w:rsidRPr="00790C5E">
        <w:rPr>
          <w:rFonts w:asciiTheme="majorBidi" w:hAnsiTheme="majorBidi" w:cstheme="majorBidi"/>
          <w:sz w:val="24"/>
          <w:szCs w:val="24"/>
        </w:rPr>
        <w:t xml:space="preserve"> E</w:t>
      </w:r>
      <w:r>
        <w:rPr>
          <w:rFonts w:asciiTheme="majorBidi" w:hAnsiTheme="majorBidi" w:cstheme="majorBidi"/>
          <w:sz w:val="24"/>
          <w:szCs w:val="24"/>
        </w:rPr>
        <w:t>.</w:t>
      </w:r>
      <w:r w:rsidRPr="00790C5E">
        <w:rPr>
          <w:rFonts w:asciiTheme="majorBidi" w:hAnsiTheme="majorBidi" w:cstheme="majorBidi"/>
          <w:sz w:val="24"/>
          <w:szCs w:val="24"/>
        </w:rPr>
        <w:t>T.</w:t>
      </w:r>
      <w:r>
        <w:rPr>
          <w:rFonts w:asciiTheme="majorBidi" w:hAnsiTheme="majorBidi" w:cstheme="majorBidi"/>
          <w:sz w:val="24"/>
          <w:szCs w:val="24"/>
        </w:rPr>
        <w:t>,</w:t>
      </w:r>
      <w:r w:rsidRPr="00790C5E">
        <w:rPr>
          <w:rFonts w:asciiTheme="majorBidi" w:hAnsiTheme="majorBidi" w:cstheme="majorBidi"/>
          <w:sz w:val="24"/>
          <w:szCs w:val="24"/>
        </w:rPr>
        <w:t xml:space="preserve"> 2012</w:t>
      </w:r>
      <w:r>
        <w:rPr>
          <w:rFonts w:asciiTheme="majorBidi" w:hAnsiTheme="majorBidi" w:cstheme="majorBidi"/>
          <w:sz w:val="24"/>
          <w:szCs w:val="24"/>
        </w:rPr>
        <w:t xml:space="preserve">. </w:t>
      </w:r>
      <w:r w:rsidRPr="00790C5E">
        <w:rPr>
          <w:rFonts w:asciiTheme="majorBidi" w:hAnsiTheme="majorBidi" w:cstheme="majorBidi"/>
          <w:sz w:val="24"/>
          <w:szCs w:val="24"/>
        </w:rPr>
        <w:t>Immunolocalization of PCNA, Ki67, p27 and p57 in normal and dexamethasone-induced intrauterine growth restriction placental development in rat. Acta Histochem.</w:t>
      </w:r>
      <w:r>
        <w:rPr>
          <w:rFonts w:asciiTheme="majorBidi" w:hAnsiTheme="majorBidi" w:cstheme="majorBidi"/>
          <w:sz w:val="24"/>
          <w:szCs w:val="24"/>
        </w:rPr>
        <w:t xml:space="preserve"> 114(1), </w:t>
      </w:r>
      <w:r w:rsidRPr="00790C5E">
        <w:rPr>
          <w:rFonts w:asciiTheme="majorBidi" w:hAnsiTheme="majorBidi" w:cstheme="majorBidi"/>
          <w:sz w:val="24"/>
          <w:szCs w:val="24"/>
        </w:rPr>
        <w:t>31-40.</w:t>
      </w:r>
    </w:p>
    <w:p w:rsidR="00BF37D8" w:rsidRPr="0046209E" w:rsidRDefault="00BF37D8" w:rsidP="007517CD">
      <w:pPr>
        <w:numPr>
          <w:ilvl w:val="0"/>
          <w:numId w:val="1"/>
        </w:numPr>
        <w:tabs>
          <w:tab w:val="left" w:pos="20070"/>
        </w:tabs>
        <w:spacing w:after="5" w:line="265" w:lineRule="auto"/>
        <w:ind w:left="1260" w:right="3358" w:hanging="414"/>
        <w:jc w:val="both"/>
        <w:rPr>
          <w:rFonts w:asciiTheme="majorBidi" w:hAnsiTheme="majorBidi" w:cstheme="majorBidi"/>
          <w:sz w:val="24"/>
          <w:szCs w:val="24"/>
        </w:rPr>
      </w:pPr>
      <w:r w:rsidRPr="00EC2190">
        <w:rPr>
          <w:rFonts w:asciiTheme="majorBidi" w:hAnsiTheme="majorBidi" w:cstheme="majorBidi"/>
          <w:sz w:val="24"/>
          <w:szCs w:val="24"/>
        </w:rPr>
        <w:t>Jasku,</w:t>
      </w:r>
      <w:r w:rsidRPr="00F0496A">
        <w:rPr>
          <w:rFonts w:asciiTheme="majorBidi" w:hAnsiTheme="majorBidi" w:cstheme="majorBidi"/>
          <w:sz w:val="24"/>
          <w:szCs w:val="24"/>
        </w:rPr>
        <w:t xml:space="preserve"> D</w:t>
      </w:r>
      <w:r>
        <w:rPr>
          <w:rFonts w:asciiTheme="majorBidi" w:hAnsiTheme="majorBidi" w:cstheme="majorBidi"/>
          <w:sz w:val="24"/>
          <w:szCs w:val="24"/>
        </w:rPr>
        <w:t>.</w:t>
      </w:r>
      <w:r w:rsidRPr="00F0496A">
        <w:rPr>
          <w:rFonts w:asciiTheme="majorBidi" w:hAnsiTheme="majorBidi" w:cstheme="majorBidi"/>
          <w:sz w:val="24"/>
          <w:szCs w:val="24"/>
        </w:rPr>
        <w:t>, Gatti</w:t>
      </w:r>
      <w:r>
        <w:rPr>
          <w:rFonts w:asciiTheme="majorBidi" w:hAnsiTheme="majorBidi" w:cstheme="majorBidi"/>
          <w:sz w:val="24"/>
          <w:szCs w:val="24"/>
        </w:rPr>
        <w:t>,</w:t>
      </w:r>
      <w:r w:rsidRPr="00F0496A">
        <w:rPr>
          <w:rFonts w:asciiTheme="majorBidi" w:hAnsiTheme="majorBidi" w:cstheme="majorBidi"/>
          <w:sz w:val="24"/>
          <w:szCs w:val="24"/>
        </w:rPr>
        <w:t xml:space="preserve"> C</w:t>
      </w:r>
      <w:r>
        <w:rPr>
          <w:rFonts w:asciiTheme="majorBidi" w:hAnsiTheme="majorBidi" w:cstheme="majorBidi"/>
          <w:sz w:val="24"/>
          <w:szCs w:val="24"/>
        </w:rPr>
        <w:t>.</w:t>
      </w:r>
      <w:r w:rsidRPr="00F0496A">
        <w:rPr>
          <w:rFonts w:asciiTheme="majorBidi" w:hAnsiTheme="majorBidi" w:cstheme="majorBidi"/>
          <w:sz w:val="24"/>
          <w:szCs w:val="24"/>
        </w:rPr>
        <w:t>, Travali</w:t>
      </w:r>
      <w:r>
        <w:rPr>
          <w:rFonts w:asciiTheme="majorBidi" w:hAnsiTheme="majorBidi" w:cstheme="majorBidi"/>
          <w:sz w:val="24"/>
          <w:szCs w:val="24"/>
        </w:rPr>
        <w:t>,</w:t>
      </w:r>
      <w:r w:rsidRPr="00F0496A">
        <w:rPr>
          <w:rFonts w:asciiTheme="majorBidi" w:hAnsiTheme="majorBidi" w:cstheme="majorBidi"/>
          <w:sz w:val="24"/>
          <w:szCs w:val="24"/>
        </w:rPr>
        <w:t xml:space="preserve"> S</w:t>
      </w:r>
      <w:r>
        <w:rPr>
          <w:rFonts w:asciiTheme="majorBidi" w:hAnsiTheme="majorBidi" w:cstheme="majorBidi"/>
          <w:sz w:val="24"/>
          <w:szCs w:val="24"/>
        </w:rPr>
        <w:t>.</w:t>
      </w:r>
      <w:r w:rsidRPr="00F0496A">
        <w:rPr>
          <w:rFonts w:asciiTheme="majorBidi" w:hAnsiTheme="majorBidi" w:cstheme="majorBidi"/>
          <w:sz w:val="24"/>
          <w:szCs w:val="24"/>
        </w:rPr>
        <w:t>, Calabretta</w:t>
      </w:r>
      <w:r>
        <w:rPr>
          <w:rFonts w:asciiTheme="majorBidi" w:hAnsiTheme="majorBidi" w:cstheme="majorBidi"/>
          <w:sz w:val="24"/>
          <w:szCs w:val="24"/>
        </w:rPr>
        <w:t>,</w:t>
      </w:r>
      <w:r w:rsidRPr="00F0496A">
        <w:rPr>
          <w:rFonts w:asciiTheme="majorBidi" w:hAnsiTheme="majorBidi" w:cstheme="majorBidi"/>
          <w:sz w:val="24"/>
          <w:szCs w:val="24"/>
        </w:rPr>
        <w:t xml:space="preserve"> B</w:t>
      </w:r>
      <w:r>
        <w:rPr>
          <w:rFonts w:asciiTheme="majorBidi" w:hAnsiTheme="majorBidi" w:cstheme="majorBidi"/>
          <w:sz w:val="24"/>
          <w:szCs w:val="24"/>
        </w:rPr>
        <w:t>.</w:t>
      </w:r>
      <w:r w:rsidRPr="00F0496A">
        <w:rPr>
          <w:rFonts w:asciiTheme="majorBidi" w:hAnsiTheme="majorBidi" w:cstheme="majorBidi"/>
          <w:sz w:val="24"/>
          <w:szCs w:val="24"/>
        </w:rPr>
        <w:t>, Baserga</w:t>
      </w:r>
      <w:r>
        <w:rPr>
          <w:rFonts w:asciiTheme="majorBidi" w:hAnsiTheme="majorBidi" w:cstheme="majorBidi"/>
          <w:sz w:val="24"/>
          <w:szCs w:val="24"/>
        </w:rPr>
        <w:t>,</w:t>
      </w:r>
      <w:r w:rsidRPr="00F0496A">
        <w:rPr>
          <w:rFonts w:asciiTheme="majorBidi" w:hAnsiTheme="majorBidi" w:cstheme="majorBidi"/>
          <w:sz w:val="24"/>
          <w:szCs w:val="24"/>
        </w:rPr>
        <w:t xml:space="preserve"> R.</w:t>
      </w:r>
      <w:r>
        <w:rPr>
          <w:rFonts w:asciiTheme="majorBidi" w:hAnsiTheme="majorBidi" w:cstheme="majorBidi"/>
          <w:sz w:val="24"/>
          <w:szCs w:val="24"/>
        </w:rPr>
        <w:t>,</w:t>
      </w:r>
      <w:r w:rsidRPr="00F0496A">
        <w:rPr>
          <w:rFonts w:asciiTheme="majorBidi" w:hAnsiTheme="majorBidi" w:cstheme="majorBidi"/>
          <w:sz w:val="24"/>
          <w:szCs w:val="24"/>
        </w:rPr>
        <w:t xml:space="preserve"> Regulation of the proliferating cell nuclear antigen cyclin and thymidine kinase mRNA levels by growth factors. J Biol Chem. 1988;263(21):10175-79. </w:t>
      </w:r>
    </w:p>
    <w:p w:rsidR="00BF37D8" w:rsidRPr="00A73A35" w:rsidRDefault="00BF37D8" w:rsidP="007517CD">
      <w:pPr>
        <w:numPr>
          <w:ilvl w:val="0"/>
          <w:numId w:val="1"/>
        </w:numPr>
        <w:tabs>
          <w:tab w:val="left" w:pos="20070"/>
        </w:tabs>
        <w:spacing w:after="5" w:line="265" w:lineRule="auto"/>
        <w:ind w:left="1260" w:right="3358" w:hanging="414"/>
        <w:jc w:val="both"/>
        <w:rPr>
          <w:rFonts w:asciiTheme="majorBidi" w:hAnsiTheme="majorBidi" w:cstheme="majorBidi"/>
          <w:sz w:val="24"/>
          <w:szCs w:val="24"/>
        </w:rPr>
      </w:pPr>
      <w:r w:rsidRPr="00F0496A">
        <w:rPr>
          <w:rFonts w:asciiTheme="majorBidi" w:hAnsiTheme="majorBidi" w:cstheme="majorBidi"/>
          <w:sz w:val="24"/>
          <w:szCs w:val="24"/>
        </w:rPr>
        <w:t>Sargazi Z." Effects of diazinon on biochemical parameters and morphological changes of apoptosis and proliferation of ovarian follicles in adult rats and the protective effect of vitamin E." Master Thesis, Mashad</w:t>
      </w:r>
      <w:r w:rsidR="004A0117">
        <w:rPr>
          <w:rFonts w:asciiTheme="majorBidi" w:hAnsiTheme="majorBidi" w:cstheme="majorBidi"/>
          <w:sz w:val="24"/>
          <w:szCs w:val="24"/>
        </w:rPr>
        <w:t xml:space="preserve"> </w:t>
      </w:r>
      <w:r w:rsidRPr="00F0496A">
        <w:rPr>
          <w:rFonts w:asciiTheme="majorBidi" w:hAnsiTheme="majorBidi" w:cstheme="majorBidi"/>
          <w:sz w:val="24"/>
          <w:szCs w:val="24"/>
        </w:rPr>
        <w:t>University of Medical Sciences, 2014.</w:t>
      </w:r>
    </w:p>
    <w:p w:rsidR="00BF37D8" w:rsidRPr="00F66B29" w:rsidRDefault="00BF37D8" w:rsidP="007517CD">
      <w:pPr>
        <w:numPr>
          <w:ilvl w:val="0"/>
          <w:numId w:val="1"/>
        </w:numPr>
        <w:tabs>
          <w:tab w:val="left" w:pos="20070"/>
        </w:tabs>
        <w:spacing w:after="5" w:line="265" w:lineRule="auto"/>
        <w:ind w:left="1260" w:right="3358" w:hanging="414"/>
        <w:jc w:val="both"/>
        <w:rPr>
          <w:rFonts w:asciiTheme="majorBidi" w:hAnsiTheme="majorBidi" w:cstheme="majorBidi"/>
          <w:sz w:val="24"/>
          <w:szCs w:val="24"/>
        </w:rPr>
      </w:pPr>
      <w:r w:rsidRPr="00F0496A">
        <w:rPr>
          <w:rFonts w:asciiTheme="majorBidi" w:hAnsiTheme="majorBidi" w:cstheme="majorBidi"/>
          <w:sz w:val="24"/>
          <w:szCs w:val="24"/>
        </w:rPr>
        <w:t>Guizzetti M, Pathak S, Giordano G, Costa LG. Effect of organophosphorus insecticides and their metabolites on astroglial cell proliferation. Toxicology. 2005;215(3):182-90.</w:t>
      </w:r>
    </w:p>
    <w:p w:rsidR="00BF37D8" w:rsidRPr="00A73A35" w:rsidRDefault="00BF37D8" w:rsidP="007517CD">
      <w:pPr>
        <w:numPr>
          <w:ilvl w:val="0"/>
          <w:numId w:val="1"/>
        </w:numPr>
        <w:tabs>
          <w:tab w:val="left" w:pos="20070"/>
        </w:tabs>
        <w:spacing w:after="5" w:line="265" w:lineRule="auto"/>
        <w:ind w:left="1260" w:right="3358" w:hanging="414"/>
        <w:jc w:val="both"/>
        <w:rPr>
          <w:rFonts w:asciiTheme="majorBidi" w:hAnsiTheme="majorBidi" w:cstheme="majorBidi"/>
          <w:sz w:val="24"/>
          <w:szCs w:val="24"/>
        </w:rPr>
      </w:pPr>
      <w:r w:rsidRPr="00F0496A">
        <w:rPr>
          <w:rFonts w:asciiTheme="majorBidi" w:hAnsiTheme="majorBidi" w:cstheme="majorBidi"/>
          <w:sz w:val="24"/>
          <w:szCs w:val="24"/>
        </w:rPr>
        <w:t>Jia Z, Misra, PH. Reactive oxygen species in in vitro pesticide induced neuronal cell (SH-SY5Y) cytotoxicity: Role of NF_B and caspase-3. Free Radical Biology and Medicine. 2007;42 (2):288</w:t>
      </w:r>
      <w:r w:rsidRPr="00F0496A">
        <w:rPr>
          <w:rFonts w:asciiTheme="majorBidi" w:hAnsiTheme="majorBidi" w:cstheme="majorBidi" w:hint="eastAsia"/>
          <w:sz w:val="24"/>
          <w:szCs w:val="24"/>
        </w:rPr>
        <w:t>–</w:t>
      </w:r>
      <w:r w:rsidRPr="00F0496A">
        <w:rPr>
          <w:rFonts w:asciiTheme="majorBidi" w:hAnsiTheme="majorBidi" w:cstheme="majorBidi"/>
          <w:sz w:val="24"/>
          <w:szCs w:val="24"/>
        </w:rPr>
        <w:t>98.</w:t>
      </w:r>
    </w:p>
    <w:p w:rsidR="00BF37D8" w:rsidRPr="00A73A35" w:rsidRDefault="00BF37D8" w:rsidP="007517CD">
      <w:pPr>
        <w:numPr>
          <w:ilvl w:val="0"/>
          <w:numId w:val="1"/>
        </w:numPr>
        <w:tabs>
          <w:tab w:val="left" w:pos="20070"/>
        </w:tabs>
        <w:spacing w:after="5" w:line="265" w:lineRule="auto"/>
        <w:ind w:left="1260" w:right="3358" w:hanging="414"/>
        <w:jc w:val="both"/>
        <w:rPr>
          <w:rFonts w:asciiTheme="majorBidi" w:hAnsiTheme="majorBidi" w:cstheme="majorBidi"/>
          <w:sz w:val="24"/>
          <w:szCs w:val="24"/>
        </w:rPr>
      </w:pPr>
      <w:r w:rsidRPr="00F0496A">
        <w:rPr>
          <w:rFonts w:asciiTheme="majorBidi" w:hAnsiTheme="majorBidi" w:cstheme="majorBidi"/>
          <w:sz w:val="24"/>
          <w:szCs w:val="24"/>
        </w:rPr>
        <w:t>Colovic M, Krstić D, Petrović S, Leskovac A, Joksic G, Savic J, et al. Toxic effects of diazinon and its photodegradation products. Toxicology letters. 2010;193(1):9-18</w:t>
      </w:r>
    </w:p>
    <w:p w:rsidR="00BF37D8" w:rsidRPr="00A73A35" w:rsidRDefault="00BF37D8" w:rsidP="007517CD">
      <w:pPr>
        <w:numPr>
          <w:ilvl w:val="0"/>
          <w:numId w:val="1"/>
        </w:numPr>
        <w:tabs>
          <w:tab w:val="left" w:pos="20070"/>
        </w:tabs>
        <w:spacing w:after="5" w:line="265" w:lineRule="auto"/>
        <w:ind w:left="1260" w:right="3358" w:hanging="414"/>
        <w:jc w:val="both"/>
        <w:rPr>
          <w:rFonts w:asciiTheme="majorBidi" w:hAnsiTheme="majorBidi" w:cstheme="majorBidi"/>
          <w:sz w:val="24"/>
          <w:szCs w:val="24"/>
        </w:rPr>
      </w:pPr>
      <w:r w:rsidRPr="00F0496A">
        <w:rPr>
          <w:rFonts w:asciiTheme="majorBidi" w:hAnsiTheme="majorBidi" w:cstheme="majorBidi"/>
          <w:sz w:val="24"/>
          <w:szCs w:val="24"/>
        </w:rPr>
        <w:t>Penna-Videau S, Bustos-Obregn E, Cermeo-Vivas J, Chirino D. Malathion affects spermatogenic proliferation in mouse. Int J Morphol. 2012;30(4):1399-407.</w:t>
      </w:r>
    </w:p>
    <w:p w:rsidR="00BF37D8" w:rsidRPr="00A73A35" w:rsidRDefault="00BF37D8" w:rsidP="007517CD">
      <w:pPr>
        <w:numPr>
          <w:ilvl w:val="0"/>
          <w:numId w:val="1"/>
        </w:numPr>
        <w:tabs>
          <w:tab w:val="left" w:pos="20070"/>
        </w:tabs>
        <w:spacing w:after="5" w:line="265" w:lineRule="auto"/>
        <w:ind w:left="1260" w:right="3358" w:hanging="414"/>
        <w:jc w:val="both"/>
        <w:rPr>
          <w:rFonts w:asciiTheme="majorBidi" w:hAnsiTheme="majorBidi" w:cstheme="majorBidi"/>
          <w:sz w:val="24"/>
          <w:szCs w:val="24"/>
        </w:rPr>
      </w:pPr>
      <w:r w:rsidRPr="00F0496A">
        <w:rPr>
          <w:rFonts w:asciiTheme="majorBidi" w:hAnsiTheme="majorBidi" w:cstheme="majorBidi"/>
          <w:sz w:val="24"/>
          <w:szCs w:val="24"/>
        </w:rPr>
        <w:t>Sarabia L, Maurer I, Bustos-Obregon E. Melatonin prevents damage elicited by the organophosphorous pesticide diazinon on mouse sperm DNA. Ecotoxicology and Environmental Safety. 2009;72(2):663-68</w:t>
      </w:r>
      <w:r w:rsidRPr="00F0496A">
        <w:rPr>
          <w:rFonts w:asciiTheme="majorBidi" w:hAnsiTheme="majorBidi" w:cstheme="majorBidi"/>
          <w:sz w:val="24"/>
          <w:szCs w:val="24"/>
          <w:rtl/>
        </w:rPr>
        <w:t>.</w:t>
      </w:r>
    </w:p>
    <w:p w:rsidR="00BF37D8" w:rsidRPr="00A73A35" w:rsidRDefault="00BF37D8" w:rsidP="007517CD">
      <w:pPr>
        <w:numPr>
          <w:ilvl w:val="0"/>
          <w:numId w:val="1"/>
        </w:numPr>
        <w:tabs>
          <w:tab w:val="left" w:pos="20070"/>
        </w:tabs>
        <w:spacing w:after="5" w:line="265" w:lineRule="auto"/>
        <w:ind w:left="1260" w:right="3358" w:hanging="414"/>
        <w:jc w:val="both"/>
        <w:rPr>
          <w:rFonts w:asciiTheme="majorBidi" w:hAnsiTheme="majorBidi" w:cstheme="majorBidi"/>
          <w:sz w:val="24"/>
          <w:szCs w:val="24"/>
        </w:rPr>
      </w:pPr>
      <w:r w:rsidRPr="00F0496A">
        <w:rPr>
          <w:rFonts w:asciiTheme="majorBidi" w:hAnsiTheme="majorBidi" w:cstheme="majorBidi"/>
          <w:sz w:val="24"/>
          <w:szCs w:val="24"/>
        </w:rPr>
        <w:t xml:space="preserve"> Wyrobek A, Bruce W. Chemical induction of sperm abnormalities in mice. Proceedings of the National Academy of Sciences. 1975;72(11):4425-29.</w:t>
      </w:r>
    </w:p>
    <w:p w:rsidR="00BF37D8" w:rsidRPr="00270E2C" w:rsidRDefault="00BF37D8" w:rsidP="007517CD">
      <w:pPr>
        <w:tabs>
          <w:tab w:val="left" w:pos="20070"/>
        </w:tabs>
        <w:spacing w:line="360" w:lineRule="auto"/>
        <w:ind w:left="1260" w:right="3358"/>
        <w:jc w:val="both"/>
        <w:rPr>
          <w:rFonts w:asciiTheme="majorBidi" w:hAnsiTheme="majorBidi" w:cstheme="majorBidi"/>
          <w:sz w:val="28"/>
          <w:szCs w:val="28"/>
          <w:lang w:bidi="fa-IR"/>
        </w:rPr>
      </w:pPr>
    </w:p>
    <w:p w:rsidR="00293D3F" w:rsidRPr="00270E2C" w:rsidRDefault="00293D3F" w:rsidP="007517CD">
      <w:pPr>
        <w:tabs>
          <w:tab w:val="left" w:pos="20070"/>
        </w:tabs>
        <w:spacing w:line="360" w:lineRule="auto"/>
        <w:ind w:left="1260" w:right="3358"/>
        <w:jc w:val="both"/>
        <w:rPr>
          <w:rFonts w:asciiTheme="majorBidi" w:hAnsiTheme="majorBidi" w:cstheme="majorBidi"/>
          <w:sz w:val="28"/>
          <w:szCs w:val="28"/>
          <w:lang w:bidi="fa-IR"/>
        </w:rPr>
      </w:pPr>
    </w:p>
    <w:p w:rsidR="001F26C6" w:rsidRPr="00270E2C" w:rsidRDefault="00AD41B4" w:rsidP="007517CD">
      <w:pPr>
        <w:tabs>
          <w:tab w:val="left" w:pos="20070"/>
        </w:tabs>
        <w:spacing w:line="360" w:lineRule="auto"/>
        <w:ind w:left="1260" w:right="3358"/>
        <w:jc w:val="both"/>
        <w:rPr>
          <w:rFonts w:asciiTheme="majorBidi" w:hAnsiTheme="majorBidi" w:cstheme="majorBidi"/>
          <w:sz w:val="28"/>
          <w:szCs w:val="28"/>
          <w:lang w:bidi="fa-IR"/>
        </w:rPr>
      </w:pPr>
      <w:r w:rsidRPr="00270E2C">
        <w:rPr>
          <w:rFonts w:asciiTheme="majorBidi" w:hAnsiTheme="majorBidi" w:cstheme="majorBidi"/>
          <w:sz w:val="28"/>
          <w:szCs w:val="28"/>
          <w:lang w:bidi="fa-IR"/>
        </w:rPr>
        <w:t xml:space="preserve">  </w:t>
      </w:r>
    </w:p>
    <w:sectPr w:rsidR="001F26C6" w:rsidRPr="00270E2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1D30" w:rsidRDefault="002F1D30" w:rsidP="002637A6">
      <w:pPr>
        <w:spacing w:after="0" w:line="240" w:lineRule="auto"/>
      </w:pPr>
      <w:r>
        <w:separator/>
      </w:r>
    </w:p>
  </w:endnote>
  <w:endnote w:type="continuationSeparator" w:id="0">
    <w:p w:rsidR="002F1D30" w:rsidRDefault="002F1D30" w:rsidP="002637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Math">
    <w:panose1 w:val="02040503050406030204"/>
    <w:charset w:val="00"/>
    <w:family w:val="roman"/>
    <w:pitch w:val="variable"/>
    <w:sig w:usb0="A00002EF" w:usb1="420020EB" w:usb2="00000000" w:usb3="00000000" w:csb0="0000009F" w:csb1="00000000"/>
  </w:font>
  <w:font w:name="B Zar">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1D30" w:rsidRDefault="002F1D30" w:rsidP="002637A6">
      <w:pPr>
        <w:spacing w:after="0" w:line="240" w:lineRule="auto"/>
      </w:pPr>
      <w:r>
        <w:separator/>
      </w:r>
    </w:p>
  </w:footnote>
  <w:footnote w:type="continuationSeparator" w:id="0">
    <w:p w:rsidR="002F1D30" w:rsidRDefault="002F1D30" w:rsidP="002637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0451DF"/>
    <w:multiLevelType w:val="hybridMultilevel"/>
    <w:tmpl w:val="3C4CA6B6"/>
    <w:lvl w:ilvl="0" w:tplc="2426305C">
      <w:start w:val="1"/>
      <w:numFmt w:val="decimal"/>
      <w:lvlText w:val="%1."/>
      <w:lvlJc w:val="left"/>
      <w:pPr>
        <w:ind w:left="95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C4A19BE">
      <w:start w:val="1"/>
      <w:numFmt w:val="lowerLetter"/>
      <w:lvlText w:val="%2"/>
      <w:lvlJc w:val="left"/>
      <w:pPr>
        <w:ind w:left="12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DEC6548">
      <w:start w:val="1"/>
      <w:numFmt w:val="lowerRoman"/>
      <w:lvlText w:val="%3"/>
      <w:lvlJc w:val="left"/>
      <w:pPr>
        <w:ind w:left="19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584C37A">
      <w:start w:val="1"/>
      <w:numFmt w:val="decimal"/>
      <w:lvlText w:val="%4"/>
      <w:lvlJc w:val="left"/>
      <w:pPr>
        <w:ind w:left="27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FD24C58">
      <w:start w:val="1"/>
      <w:numFmt w:val="lowerLetter"/>
      <w:lvlText w:val="%5"/>
      <w:lvlJc w:val="left"/>
      <w:pPr>
        <w:ind w:left="34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4E41F7A">
      <w:start w:val="1"/>
      <w:numFmt w:val="lowerRoman"/>
      <w:lvlText w:val="%6"/>
      <w:lvlJc w:val="left"/>
      <w:pPr>
        <w:ind w:left="414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5E8ABBC">
      <w:start w:val="1"/>
      <w:numFmt w:val="decimal"/>
      <w:lvlText w:val="%7"/>
      <w:lvlJc w:val="left"/>
      <w:pPr>
        <w:ind w:left="48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45ECC00">
      <w:start w:val="1"/>
      <w:numFmt w:val="lowerLetter"/>
      <w:lvlText w:val="%8"/>
      <w:lvlJc w:val="left"/>
      <w:pPr>
        <w:ind w:left="55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2AA9736">
      <w:start w:val="1"/>
      <w:numFmt w:val="lowerRoman"/>
      <w:lvlText w:val="%9"/>
      <w:lvlJc w:val="left"/>
      <w:pPr>
        <w:ind w:left="63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550A"/>
    <w:rsid w:val="000110EB"/>
    <w:rsid w:val="00012CB4"/>
    <w:rsid w:val="00043F58"/>
    <w:rsid w:val="00062801"/>
    <w:rsid w:val="00064B15"/>
    <w:rsid w:val="00064EF9"/>
    <w:rsid w:val="00081FF0"/>
    <w:rsid w:val="0009225E"/>
    <w:rsid w:val="000957E0"/>
    <w:rsid w:val="000D0863"/>
    <w:rsid w:val="000E2D32"/>
    <w:rsid w:val="000E3C19"/>
    <w:rsid w:val="000F786D"/>
    <w:rsid w:val="0010258A"/>
    <w:rsid w:val="0011646A"/>
    <w:rsid w:val="0012169D"/>
    <w:rsid w:val="0012302A"/>
    <w:rsid w:val="00130093"/>
    <w:rsid w:val="00146D08"/>
    <w:rsid w:val="00147602"/>
    <w:rsid w:val="00172B70"/>
    <w:rsid w:val="00173412"/>
    <w:rsid w:val="00193B95"/>
    <w:rsid w:val="001B4AD1"/>
    <w:rsid w:val="001B62F2"/>
    <w:rsid w:val="001C0DD0"/>
    <w:rsid w:val="001D25CD"/>
    <w:rsid w:val="001D340D"/>
    <w:rsid w:val="001D765B"/>
    <w:rsid w:val="001E56E8"/>
    <w:rsid w:val="001F26C6"/>
    <w:rsid w:val="001F6FF8"/>
    <w:rsid w:val="002021FA"/>
    <w:rsid w:val="0020368E"/>
    <w:rsid w:val="00220B31"/>
    <w:rsid w:val="0025076D"/>
    <w:rsid w:val="002637A6"/>
    <w:rsid w:val="00263CAB"/>
    <w:rsid w:val="00270E2C"/>
    <w:rsid w:val="002862C7"/>
    <w:rsid w:val="00286E34"/>
    <w:rsid w:val="002877E4"/>
    <w:rsid w:val="00293D3F"/>
    <w:rsid w:val="002A6BD6"/>
    <w:rsid w:val="002C2A4B"/>
    <w:rsid w:val="002F1D30"/>
    <w:rsid w:val="002F1E72"/>
    <w:rsid w:val="002F440E"/>
    <w:rsid w:val="002F4D43"/>
    <w:rsid w:val="003026B2"/>
    <w:rsid w:val="003054DA"/>
    <w:rsid w:val="00324F2B"/>
    <w:rsid w:val="00327D68"/>
    <w:rsid w:val="003372E9"/>
    <w:rsid w:val="00350CB7"/>
    <w:rsid w:val="00357985"/>
    <w:rsid w:val="003659A0"/>
    <w:rsid w:val="003677EF"/>
    <w:rsid w:val="00392628"/>
    <w:rsid w:val="00392CCB"/>
    <w:rsid w:val="003A1D7E"/>
    <w:rsid w:val="003B3D59"/>
    <w:rsid w:val="003C7767"/>
    <w:rsid w:val="00407DA0"/>
    <w:rsid w:val="00414423"/>
    <w:rsid w:val="00420DE1"/>
    <w:rsid w:val="00420F35"/>
    <w:rsid w:val="004314A8"/>
    <w:rsid w:val="00433006"/>
    <w:rsid w:val="00444C0A"/>
    <w:rsid w:val="00445080"/>
    <w:rsid w:val="00447B9E"/>
    <w:rsid w:val="00450624"/>
    <w:rsid w:val="0045478F"/>
    <w:rsid w:val="004629EC"/>
    <w:rsid w:val="0046570A"/>
    <w:rsid w:val="00474674"/>
    <w:rsid w:val="00476248"/>
    <w:rsid w:val="0048220E"/>
    <w:rsid w:val="004A0117"/>
    <w:rsid w:val="004B3729"/>
    <w:rsid w:val="004B3F74"/>
    <w:rsid w:val="004B497B"/>
    <w:rsid w:val="004D289E"/>
    <w:rsid w:val="004F4216"/>
    <w:rsid w:val="00531AC5"/>
    <w:rsid w:val="005337EA"/>
    <w:rsid w:val="00546937"/>
    <w:rsid w:val="00553AB2"/>
    <w:rsid w:val="00580AE9"/>
    <w:rsid w:val="005A0CF5"/>
    <w:rsid w:val="005A68F1"/>
    <w:rsid w:val="005C5BFF"/>
    <w:rsid w:val="005E7038"/>
    <w:rsid w:val="006139BF"/>
    <w:rsid w:val="00614A0C"/>
    <w:rsid w:val="00637FAC"/>
    <w:rsid w:val="0064286E"/>
    <w:rsid w:val="006455C2"/>
    <w:rsid w:val="006458DF"/>
    <w:rsid w:val="0066057E"/>
    <w:rsid w:val="0066228F"/>
    <w:rsid w:val="00666284"/>
    <w:rsid w:val="0067729E"/>
    <w:rsid w:val="00681AEC"/>
    <w:rsid w:val="0068513D"/>
    <w:rsid w:val="006B0836"/>
    <w:rsid w:val="006D2049"/>
    <w:rsid w:val="006D57FD"/>
    <w:rsid w:val="006E24E9"/>
    <w:rsid w:val="006E7D81"/>
    <w:rsid w:val="006F47FF"/>
    <w:rsid w:val="0070113F"/>
    <w:rsid w:val="00704BED"/>
    <w:rsid w:val="0071015A"/>
    <w:rsid w:val="00744B4C"/>
    <w:rsid w:val="007517CD"/>
    <w:rsid w:val="00751F62"/>
    <w:rsid w:val="00756845"/>
    <w:rsid w:val="00762E8B"/>
    <w:rsid w:val="0076653F"/>
    <w:rsid w:val="00771CB7"/>
    <w:rsid w:val="0077281E"/>
    <w:rsid w:val="007762BE"/>
    <w:rsid w:val="00780B46"/>
    <w:rsid w:val="00782E92"/>
    <w:rsid w:val="007866E6"/>
    <w:rsid w:val="007D0319"/>
    <w:rsid w:val="007F2C78"/>
    <w:rsid w:val="007F2E8D"/>
    <w:rsid w:val="00817F60"/>
    <w:rsid w:val="00826320"/>
    <w:rsid w:val="008320FC"/>
    <w:rsid w:val="00835B63"/>
    <w:rsid w:val="00836ABD"/>
    <w:rsid w:val="00840B29"/>
    <w:rsid w:val="00845F45"/>
    <w:rsid w:val="008B55E4"/>
    <w:rsid w:val="008C4C1C"/>
    <w:rsid w:val="008C6340"/>
    <w:rsid w:val="008D3433"/>
    <w:rsid w:val="008D3FC4"/>
    <w:rsid w:val="008E0754"/>
    <w:rsid w:val="00900C5D"/>
    <w:rsid w:val="009170ED"/>
    <w:rsid w:val="009170F4"/>
    <w:rsid w:val="00925A53"/>
    <w:rsid w:val="009302F0"/>
    <w:rsid w:val="00933CEF"/>
    <w:rsid w:val="009347B8"/>
    <w:rsid w:val="00935E0B"/>
    <w:rsid w:val="00952737"/>
    <w:rsid w:val="009574B8"/>
    <w:rsid w:val="009819AD"/>
    <w:rsid w:val="00995C95"/>
    <w:rsid w:val="009A32CF"/>
    <w:rsid w:val="009B1CB9"/>
    <w:rsid w:val="009B7474"/>
    <w:rsid w:val="009D0533"/>
    <w:rsid w:val="009E3717"/>
    <w:rsid w:val="009E4C8D"/>
    <w:rsid w:val="009F34D0"/>
    <w:rsid w:val="009F452C"/>
    <w:rsid w:val="00A00F85"/>
    <w:rsid w:val="00A046CC"/>
    <w:rsid w:val="00A07789"/>
    <w:rsid w:val="00A17BDE"/>
    <w:rsid w:val="00A20638"/>
    <w:rsid w:val="00A34DC0"/>
    <w:rsid w:val="00A41258"/>
    <w:rsid w:val="00A514FD"/>
    <w:rsid w:val="00A53364"/>
    <w:rsid w:val="00A5618E"/>
    <w:rsid w:val="00A71ECA"/>
    <w:rsid w:val="00A93EA7"/>
    <w:rsid w:val="00A9445C"/>
    <w:rsid w:val="00AA3F80"/>
    <w:rsid w:val="00AA5AF5"/>
    <w:rsid w:val="00AB0FE8"/>
    <w:rsid w:val="00AC05F1"/>
    <w:rsid w:val="00AD18B1"/>
    <w:rsid w:val="00AD1A80"/>
    <w:rsid w:val="00AD41B4"/>
    <w:rsid w:val="00B051B4"/>
    <w:rsid w:val="00B3532A"/>
    <w:rsid w:val="00B44F70"/>
    <w:rsid w:val="00B54084"/>
    <w:rsid w:val="00B55FBF"/>
    <w:rsid w:val="00B6458F"/>
    <w:rsid w:val="00B701E8"/>
    <w:rsid w:val="00B738C3"/>
    <w:rsid w:val="00B74709"/>
    <w:rsid w:val="00B92564"/>
    <w:rsid w:val="00B938CE"/>
    <w:rsid w:val="00B97452"/>
    <w:rsid w:val="00BA001B"/>
    <w:rsid w:val="00BC2419"/>
    <w:rsid w:val="00BC2B05"/>
    <w:rsid w:val="00BC2DCE"/>
    <w:rsid w:val="00BD1DDD"/>
    <w:rsid w:val="00BF37D8"/>
    <w:rsid w:val="00C01DA5"/>
    <w:rsid w:val="00C0593F"/>
    <w:rsid w:val="00C20C70"/>
    <w:rsid w:val="00C310AC"/>
    <w:rsid w:val="00C32539"/>
    <w:rsid w:val="00C461A7"/>
    <w:rsid w:val="00C53B03"/>
    <w:rsid w:val="00C54A32"/>
    <w:rsid w:val="00C60D3B"/>
    <w:rsid w:val="00C613D7"/>
    <w:rsid w:val="00C73450"/>
    <w:rsid w:val="00CB53BE"/>
    <w:rsid w:val="00CC5244"/>
    <w:rsid w:val="00CD5B75"/>
    <w:rsid w:val="00CF6DDC"/>
    <w:rsid w:val="00D01FB7"/>
    <w:rsid w:val="00D022B3"/>
    <w:rsid w:val="00D36893"/>
    <w:rsid w:val="00D47110"/>
    <w:rsid w:val="00D606F4"/>
    <w:rsid w:val="00D7532C"/>
    <w:rsid w:val="00D81EEA"/>
    <w:rsid w:val="00DA34BB"/>
    <w:rsid w:val="00DC0A78"/>
    <w:rsid w:val="00DC787A"/>
    <w:rsid w:val="00DE2CE4"/>
    <w:rsid w:val="00DE349F"/>
    <w:rsid w:val="00DE4F34"/>
    <w:rsid w:val="00E146E8"/>
    <w:rsid w:val="00E44425"/>
    <w:rsid w:val="00E51131"/>
    <w:rsid w:val="00E52FDB"/>
    <w:rsid w:val="00E53D6A"/>
    <w:rsid w:val="00E87F01"/>
    <w:rsid w:val="00E91DB4"/>
    <w:rsid w:val="00E9217C"/>
    <w:rsid w:val="00EC04F6"/>
    <w:rsid w:val="00EC1476"/>
    <w:rsid w:val="00EC1B44"/>
    <w:rsid w:val="00EC60B4"/>
    <w:rsid w:val="00ED77D5"/>
    <w:rsid w:val="00EF2FF6"/>
    <w:rsid w:val="00F13C05"/>
    <w:rsid w:val="00F1466A"/>
    <w:rsid w:val="00F2056F"/>
    <w:rsid w:val="00F6106F"/>
    <w:rsid w:val="00F7062C"/>
    <w:rsid w:val="00F727F8"/>
    <w:rsid w:val="00F9713C"/>
    <w:rsid w:val="00FA550A"/>
    <w:rsid w:val="00FA7684"/>
    <w:rsid w:val="00FA7E26"/>
    <w:rsid w:val="00FD1D6E"/>
    <w:rsid w:val="00FD3EF4"/>
    <w:rsid w:val="00FE51A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3C592"/>
  <w15:docId w15:val="{E95E89CC-3F16-403F-805D-6986B5273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637A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37A6"/>
    <w:rPr>
      <w:rFonts w:ascii="Tahoma" w:hAnsi="Tahoma" w:cs="Tahoma"/>
      <w:sz w:val="16"/>
      <w:szCs w:val="16"/>
    </w:rPr>
  </w:style>
  <w:style w:type="paragraph" w:styleId="Header">
    <w:name w:val="header"/>
    <w:basedOn w:val="Normal"/>
    <w:link w:val="HeaderChar"/>
    <w:uiPriority w:val="99"/>
    <w:unhideWhenUsed/>
    <w:rsid w:val="002637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37A6"/>
  </w:style>
  <w:style w:type="paragraph" w:styleId="Footer">
    <w:name w:val="footer"/>
    <w:basedOn w:val="Normal"/>
    <w:link w:val="FooterChar"/>
    <w:uiPriority w:val="99"/>
    <w:unhideWhenUsed/>
    <w:rsid w:val="002637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37A6"/>
  </w:style>
  <w:style w:type="character" w:customStyle="1" w:styleId="gt-baf-back">
    <w:name w:val="gt-baf-back"/>
    <w:basedOn w:val="DefaultParagraphFont"/>
    <w:rsid w:val="000D0863"/>
  </w:style>
  <w:style w:type="character" w:styleId="Emphasis">
    <w:name w:val="Emphasis"/>
    <w:basedOn w:val="DefaultParagraphFont"/>
    <w:uiPriority w:val="20"/>
    <w:qFormat/>
    <w:rsid w:val="00357985"/>
    <w:rPr>
      <w:i/>
      <w:iCs/>
    </w:rPr>
  </w:style>
  <w:style w:type="paragraph" w:styleId="ListParagraph">
    <w:name w:val="List Paragraph"/>
    <w:basedOn w:val="Normal"/>
    <w:uiPriority w:val="34"/>
    <w:qFormat/>
    <w:rsid w:val="009D0533"/>
    <w:pPr>
      <w:ind w:left="720"/>
      <w:contextualSpacing/>
    </w:pPr>
  </w:style>
  <w:style w:type="character" w:styleId="Hyperlink">
    <w:name w:val="Hyperlink"/>
    <w:basedOn w:val="DefaultParagraphFont"/>
    <w:uiPriority w:val="99"/>
    <w:unhideWhenUsed/>
    <w:rsid w:val="00FA7E2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7390202">
      <w:bodyDiv w:val="1"/>
      <w:marLeft w:val="0"/>
      <w:marRight w:val="0"/>
      <w:marTop w:val="0"/>
      <w:marBottom w:val="0"/>
      <w:divBdr>
        <w:top w:val="none" w:sz="0" w:space="0" w:color="auto"/>
        <w:left w:val="none" w:sz="0" w:space="0" w:color="auto"/>
        <w:bottom w:val="none" w:sz="0" w:space="0" w:color="auto"/>
        <w:right w:val="none" w:sz="0" w:space="0" w:color="auto"/>
      </w:divBdr>
      <w:divsChild>
        <w:div w:id="999190808">
          <w:marLeft w:val="0"/>
          <w:marRight w:val="0"/>
          <w:marTop w:val="0"/>
          <w:marBottom w:val="0"/>
          <w:divBdr>
            <w:top w:val="none" w:sz="0" w:space="0" w:color="auto"/>
            <w:left w:val="none" w:sz="0" w:space="0" w:color="auto"/>
            <w:bottom w:val="none" w:sz="0" w:space="0" w:color="auto"/>
            <w:right w:val="none" w:sz="0" w:space="0" w:color="auto"/>
          </w:divBdr>
        </w:div>
      </w:divsChild>
    </w:div>
    <w:div w:id="930239176">
      <w:bodyDiv w:val="1"/>
      <w:marLeft w:val="0"/>
      <w:marRight w:val="0"/>
      <w:marTop w:val="0"/>
      <w:marBottom w:val="0"/>
      <w:divBdr>
        <w:top w:val="none" w:sz="0" w:space="0" w:color="auto"/>
        <w:left w:val="none" w:sz="0" w:space="0" w:color="auto"/>
        <w:bottom w:val="none" w:sz="0" w:space="0" w:color="auto"/>
        <w:right w:val="none" w:sz="0" w:space="0" w:color="auto"/>
      </w:divBdr>
      <w:divsChild>
        <w:div w:id="1691099255">
          <w:marLeft w:val="0"/>
          <w:marRight w:val="0"/>
          <w:marTop w:val="105"/>
          <w:marBottom w:val="30"/>
          <w:divBdr>
            <w:top w:val="none" w:sz="0" w:space="0" w:color="auto"/>
            <w:left w:val="none" w:sz="0" w:space="0" w:color="auto"/>
            <w:bottom w:val="none" w:sz="0" w:space="0" w:color="auto"/>
            <w:right w:val="none" w:sz="0" w:space="0" w:color="auto"/>
          </w:divBdr>
          <w:divsChild>
            <w:div w:id="932204776">
              <w:marLeft w:val="0"/>
              <w:marRight w:val="0"/>
              <w:marTop w:val="0"/>
              <w:marBottom w:val="0"/>
              <w:divBdr>
                <w:top w:val="none" w:sz="0" w:space="0" w:color="auto"/>
                <w:left w:val="none" w:sz="0" w:space="0" w:color="auto"/>
                <w:bottom w:val="none" w:sz="0" w:space="0" w:color="auto"/>
                <w:right w:val="none" w:sz="0" w:space="0" w:color="auto"/>
              </w:divBdr>
              <w:divsChild>
                <w:div w:id="1080563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508880">
          <w:marLeft w:val="0"/>
          <w:marRight w:val="0"/>
          <w:marTop w:val="0"/>
          <w:marBottom w:val="0"/>
          <w:divBdr>
            <w:top w:val="none" w:sz="0" w:space="0" w:color="auto"/>
            <w:left w:val="none" w:sz="0" w:space="0" w:color="auto"/>
            <w:bottom w:val="none" w:sz="0" w:space="0" w:color="auto"/>
            <w:right w:val="none" w:sz="0" w:space="0" w:color="auto"/>
          </w:divBdr>
          <w:divsChild>
            <w:div w:id="1795900913">
              <w:marLeft w:val="0"/>
              <w:marRight w:val="0"/>
              <w:marTop w:val="0"/>
              <w:marBottom w:val="0"/>
              <w:divBdr>
                <w:top w:val="none" w:sz="0" w:space="0" w:color="auto"/>
                <w:left w:val="none" w:sz="0" w:space="0" w:color="auto"/>
                <w:bottom w:val="none" w:sz="0" w:space="0" w:color="auto"/>
                <w:right w:val="none" w:sz="0" w:space="0" w:color="auto"/>
              </w:divBdr>
              <w:divsChild>
                <w:div w:id="1675645133">
                  <w:marLeft w:val="60"/>
                  <w:marRight w:val="0"/>
                  <w:marTop w:val="0"/>
                  <w:marBottom w:val="0"/>
                  <w:divBdr>
                    <w:top w:val="none" w:sz="0" w:space="0" w:color="auto"/>
                    <w:left w:val="none" w:sz="0" w:space="0" w:color="auto"/>
                    <w:bottom w:val="none" w:sz="0" w:space="0" w:color="auto"/>
                    <w:right w:val="none" w:sz="0" w:space="0" w:color="auto"/>
                  </w:divBdr>
                  <w:divsChild>
                    <w:div w:id="2092196426">
                      <w:marLeft w:val="0"/>
                      <w:marRight w:val="0"/>
                      <w:marTop w:val="0"/>
                      <w:marBottom w:val="120"/>
                      <w:divBdr>
                        <w:top w:val="single" w:sz="6" w:space="0" w:color="C0C0C0"/>
                        <w:left w:val="single" w:sz="6" w:space="0" w:color="D9D9D9"/>
                        <w:bottom w:val="single" w:sz="6" w:space="0" w:color="D9D9D9"/>
                        <w:right w:val="single" w:sz="6" w:space="0" w:color="D9D9D9"/>
                      </w:divBdr>
                      <w:divsChild>
                        <w:div w:id="2075541895">
                          <w:marLeft w:val="0"/>
                          <w:marRight w:val="0"/>
                          <w:marTop w:val="0"/>
                          <w:marBottom w:val="0"/>
                          <w:divBdr>
                            <w:top w:val="none" w:sz="0" w:space="0" w:color="auto"/>
                            <w:left w:val="none" w:sz="0" w:space="0" w:color="auto"/>
                            <w:bottom w:val="none" w:sz="0" w:space="0" w:color="auto"/>
                            <w:right w:val="none" w:sz="0" w:space="0" w:color="auto"/>
                          </w:divBdr>
                        </w:div>
                        <w:div w:id="94598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4824896">
              <w:marLeft w:val="0"/>
              <w:marRight w:val="0"/>
              <w:marTop w:val="0"/>
              <w:marBottom w:val="0"/>
              <w:divBdr>
                <w:top w:val="none" w:sz="0" w:space="0" w:color="auto"/>
                <w:left w:val="none" w:sz="0" w:space="0" w:color="auto"/>
                <w:bottom w:val="none" w:sz="0" w:space="0" w:color="auto"/>
                <w:right w:val="none" w:sz="0" w:space="0" w:color="auto"/>
              </w:divBdr>
              <w:divsChild>
                <w:div w:id="1778718847">
                  <w:marLeft w:val="0"/>
                  <w:marRight w:val="60"/>
                  <w:marTop w:val="0"/>
                  <w:marBottom w:val="0"/>
                  <w:divBdr>
                    <w:top w:val="none" w:sz="0" w:space="0" w:color="auto"/>
                    <w:left w:val="none" w:sz="0" w:space="0" w:color="auto"/>
                    <w:bottom w:val="none" w:sz="0" w:space="0" w:color="auto"/>
                    <w:right w:val="none" w:sz="0" w:space="0" w:color="auto"/>
                  </w:divBdr>
                  <w:divsChild>
                    <w:div w:id="1352295917">
                      <w:marLeft w:val="0"/>
                      <w:marRight w:val="0"/>
                      <w:marTop w:val="0"/>
                      <w:marBottom w:val="0"/>
                      <w:divBdr>
                        <w:top w:val="none" w:sz="0" w:space="0" w:color="auto"/>
                        <w:left w:val="none" w:sz="0" w:space="0" w:color="auto"/>
                        <w:bottom w:val="none" w:sz="0" w:space="0" w:color="auto"/>
                        <w:right w:val="none" w:sz="0" w:space="0" w:color="auto"/>
                      </w:divBdr>
                      <w:divsChild>
                        <w:div w:id="1514685880">
                          <w:marLeft w:val="0"/>
                          <w:marRight w:val="0"/>
                          <w:marTop w:val="0"/>
                          <w:marBottom w:val="120"/>
                          <w:divBdr>
                            <w:top w:val="single" w:sz="6" w:space="0" w:color="F5F5F5"/>
                            <w:left w:val="single" w:sz="6" w:space="0" w:color="F5F5F5"/>
                            <w:bottom w:val="single" w:sz="6" w:space="0" w:color="F5F5F5"/>
                            <w:right w:val="single" w:sz="6" w:space="0" w:color="F5F5F5"/>
                          </w:divBdr>
                          <w:divsChild>
                            <w:div w:id="1368874463">
                              <w:marLeft w:val="0"/>
                              <w:marRight w:val="0"/>
                              <w:marTop w:val="0"/>
                              <w:marBottom w:val="0"/>
                              <w:divBdr>
                                <w:top w:val="none" w:sz="0" w:space="0" w:color="auto"/>
                                <w:left w:val="none" w:sz="0" w:space="0" w:color="auto"/>
                                <w:bottom w:val="none" w:sz="0" w:space="0" w:color="auto"/>
                                <w:right w:val="none" w:sz="0" w:space="0" w:color="auto"/>
                              </w:divBdr>
                              <w:divsChild>
                                <w:div w:id="1470971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7603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jpeg"/><Relationship Id="rId26" Type="http://schemas.openxmlformats.org/officeDocument/2006/relationships/image" Target="media/image18.jpe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microsoft.com/office/2007/relationships/hdphoto" Target="media/hdphoto1.wdp"/><Relationship Id="rId17" Type="http://schemas.openxmlformats.org/officeDocument/2006/relationships/image" Target="media/image9.jpeg"/><Relationship Id="rId25" Type="http://schemas.openxmlformats.org/officeDocument/2006/relationships/image" Target="media/image17.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6.jpe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D93038-860D-49CA-89C5-C5BE248641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5691</Words>
  <Characters>32441</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Reyhaneh</dc:creator>
  <cp:keywords/>
  <dc:description/>
  <cp:lastModifiedBy>R-Nikravesh</cp:lastModifiedBy>
  <cp:revision>5</cp:revision>
  <dcterms:created xsi:type="dcterms:W3CDTF">2019-04-13T17:42:00Z</dcterms:created>
  <dcterms:modified xsi:type="dcterms:W3CDTF">2019-04-13T18:01:00Z</dcterms:modified>
</cp:coreProperties>
</file>