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566" w:rsidRPr="00B95002" w:rsidRDefault="00113566">
      <w:pPr>
        <w:rPr>
          <w:rFonts w:ascii="Times New Roman" w:eastAsia="MS PGothic" w:hAnsi="Times New Roman" w:cs="Times New Roman"/>
          <w:b/>
          <w:color w:val="000000"/>
          <w:sz w:val="28"/>
          <w:szCs w:val="28"/>
          <w:lang w:val="it-IT" w:eastAsia="it-IT"/>
        </w:rPr>
      </w:pPr>
    </w:p>
    <w:p w:rsidR="00113566" w:rsidRPr="00B95002" w:rsidRDefault="00B95002" w:rsidP="00B95002">
      <w:pPr>
        <w:jc w:val="center"/>
        <w:rPr>
          <w:rFonts w:ascii="Times New Roman" w:eastAsia="MS PGothic" w:hAnsi="Times New Roman" w:cs="Times New Roman"/>
          <w:b/>
          <w:color w:val="000000"/>
          <w:sz w:val="28"/>
          <w:szCs w:val="28"/>
          <w:lang w:val="it-IT" w:eastAsia="it-IT"/>
        </w:rPr>
      </w:pPr>
      <w:r w:rsidRPr="00B95002">
        <w:rPr>
          <w:rFonts w:ascii="Times New Roman" w:eastAsia="MS PGothic" w:hAnsi="Times New Roman" w:cs="Times New Roman"/>
          <w:b/>
          <w:color w:val="0070C0"/>
          <w:sz w:val="28"/>
          <w:szCs w:val="28"/>
          <w:lang w:val="it-IT" w:eastAsia="it-IT"/>
        </w:rPr>
        <w:t>PHARMA COLLOQUIUM 2020 – ABSTRACT FORMAT</w:t>
      </w:r>
    </w:p>
    <w:p w:rsidR="00113566" w:rsidRPr="00B95002" w:rsidRDefault="00B95002">
      <w:pPr>
        <w:rPr>
          <w:rFonts w:ascii="Times New Roman" w:eastAsia="MS PGothic" w:hAnsi="Times New Roman" w:cs="Times New Roman"/>
          <w:b/>
          <w:color w:val="000000"/>
          <w:sz w:val="28"/>
          <w:szCs w:val="28"/>
          <w:lang w:val="it-IT" w:eastAsia="it-IT"/>
        </w:rPr>
      </w:pPr>
      <w:r w:rsidRPr="00B95002">
        <w:rPr>
          <w:rFonts w:ascii="Times New Roman" w:hAnsi="Times New Roman" w:cs="Times New Roman"/>
          <w:noProof/>
          <w:color w:val="0070C0"/>
          <w:lang w:val="en-IN" w:eastAsia="en-IN"/>
        </w:rPr>
        <mc:AlternateContent>
          <mc:Choice Requires="wps">
            <w:drawing>
              <wp:anchor distT="0" distB="0" distL="114300" distR="114300" simplePos="0" relativeHeight="251659264" behindDoc="0" locked="0" layoutInCell="1" allowOverlap="1" wp14:anchorId="23AD31CE" wp14:editId="465C71D2">
                <wp:simplePos x="0" y="0"/>
                <wp:positionH relativeFrom="column">
                  <wp:posOffset>4572000</wp:posOffset>
                </wp:positionH>
                <wp:positionV relativeFrom="paragraph">
                  <wp:posOffset>146050</wp:posOffset>
                </wp:positionV>
                <wp:extent cx="1276350" cy="12287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276350" cy="12287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95002" w:rsidRPr="00B95002" w:rsidRDefault="00B95002" w:rsidP="00B95002">
                            <w:pPr>
                              <w:jc w:val="center"/>
                              <w:rPr>
                                <w:rFonts w:cstheme="minorHAnsi"/>
                                <w:sz w:val="20"/>
                                <w:szCs w:val="20"/>
                              </w:rPr>
                            </w:pPr>
                            <w:r w:rsidRPr="00B95002">
                              <w:rPr>
                                <w:rFonts w:cstheme="minorHAnsi"/>
                                <w:sz w:val="20"/>
                                <w:szCs w:val="20"/>
                              </w:rPr>
                              <w:t>Recent 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5in;margin-top:11.5pt;width:100.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" fillcolor="white [3201]" strokecolor="#70ad47 [3209]" strokeweight="1pt">
                <v:stroke joinstyle="miter"/>
                <v:textbox>
                  <w:txbxContent>
                    <w:p w:rsidR="00B95002" w:rsidRPr="00B95002" w:rsidRDefault="00B95002" w:rsidP="00B95002">
                      <w:pPr>
                        <w:jc w:val="center"/>
                        <w:rPr>
                          <w:rFonts w:cstheme="minorHAnsi"/>
                          <w:sz w:val="20"/>
                          <w:szCs w:val="20"/>
                        </w:rPr>
                      </w:pPr>
                      <w:r w:rsidRPr="00B95002">
                        <w:rPr>
                          <w:rFonts w:cstheme="minorHAnsi"/>
                          <w:sz w:val="20"/>
                          <w:szCs w:val="20"/>
                        </w:rPr>
                        <w:t>Recent Photograph</w:t>
                      </w:r>
                    </w:p>
                  </w:txbxContent>
                </v:textbox>
              </v:roundrect>
            </w:pict>
          </mc:Fallback>
        </mc:AlternateContent>
      </w:r>
    </w:p>
    <w:p w:rsidR="003C06EF" w:rsidRPr="00B95002" w:rsidRDefault="00A141AF" w:rsidP="00A141AF">
      <w:pPr>
        <w:pStyle w:val="NoSpacing"/>
        <w:rPr>
          <w:rFonts w:ascii="Times New Roman" w:hAnsi="Times New Roman" w:cs="Times New Roman"/>
          <w:lang w:val="it-IT" w:eastAsia="it-IT"/>
        </w:rPr>
      </w:pPr>
      <w:r w:rsidRPr="00B95002">
        <w:rPr>
          <w:rFonts w:ascii="Times New Roman" w:hAnsi="Times New Roman" w:cs="Times New Roman"/>
          <w:lang w:val="it-IT" w:eastAsia="it-IT"/>
        </w:rPr>
        <w:t xml:space="preserve">Track Name: </w:t>
      </w:r>
      <w:r w:rsidR="00B95002">
        <w:rPr>
          <w:rFonts w:ascii="Times New Roman" w:hAnsi="Times New Roman" w:cs="Times New Roman"/>
          <w:lang w:val="it-IT" w:eastAsia="it-IT"/>
        </w:rPr>
        <w:t>______________</w:t>
      </w:r>
    </w:p>
    <w:p w:rsidR="00A141AF" w:rsidRPr="00B95002" w:rsidRDefault="00A141AF" w:rsidP="00A141AF">
      <w:pPr>
        <w:pStyle w:val="NoSpacing"/>
        <w:rPr>
          <w:rFonts w:ascii="Times New Roman" w:hAnsi="Times New Roman" w:cs="Times New Roman"/>
          <w:lang w:val="it-IT" w:eastAsia="it-IT"/>
        </w:rPr>
      </w:pPr>
      <w:r w:rsidRPr="00B95002">
        <w:rPr>
          <w:rFonts w:ascii="Times New Roman" w:hAnsi="Times New Roman" w:cs="Times New Roman"/>
          <w:lang w:val="it-IT" w:eastAsia="it-IT"/>
        </w:rPr>
        <w:t>Category: (Oral presentation/ Poster presentation): ____________</w:t>
      </w:r>
    </w:p>
    <w:p w:rsidR="00B95002" w:rsidRPr="00B95002" w:rsidRDefault="00113566" w:rsidP="00B95002">
      <w:pPr>
        <w:pStyle w:val="NoSpacing"/>
        <w:rPr>
          <w:rFonts w:ascii="Times New Roman" w:hAnsi="Times New Roman" w:cs="Times New Roman"/>
          <w:b/>
          <w:bCs/>
          <w:lang w:val="it-IT" w:eastAsia="it-IT"/>
        </w:rPr>
      </w:pPr>
      <w:r w:rsidRPr="00B95002">
        <w:rPr>
          <w:rFonts w:ascii="Times New Roman" w:hAnsi="Times New Roman" w:cs="Times New Roman"/>
          <w:b/>
          <w:lang w:val="it-IT" w:eastAsia="it-IT"/>
        </w:rPr>
        <w:t xml:space="preserve">Title: </w:t>
      </w:r>
      <w:r w:rsidR="00A141AF" w:rsidRPr="00B95002">
        <w:rPr>
          <w:rFonts w:ascii="Times New Roman" w:hAnsi="Times New Roman" w:cs="Times New Roman"/>
          <w:b/>
          <w:bCs/>
          <w:lang w:val="it-IT" w:eastAsia="it-IT"/>
        </w:rPr>
        <w:t>xxxxxxxxxxxxxxxxxxxx</w:t>
      </w:r>
      <w:r w:rsidR="00ED3974" w:rsidRPr="00B95002">
        <w:rPr>
          <w:rFonts w:ascii="Times New Roman" w:hAnsi="Times New Roman" w:cs="Times New Roman"/>
          <w:b/>
          <w:bCs/>
          <w:lang w:val="it-IT" w:eastAsia="it-IT"/>
        </w:rPr>
        <w:t xml:space="preserve"> </w:t>
      </w:r>
      <w:r w:rsidRPr="00B95002">
        <w:rPr>
          <w:rFonts w:ascii="Times New Roman" w:hAnsi="Times New Roman" w:cs="Times New Roman"/>
          <w:b/>
          <w:bCs/>
          <w:lang w:val="it-IT" w:eastAsia="it-IT"/>
        </w:rPr>
        <w:t>Pharmacogenomics Clinical Practice</w:t>
      </w:r>
    </w:p>
    <w:p w:rsidR="003C06EF" w:rsidRPr="00B95002" w:rsidRDefault="003C06EF" w:rsidP="00B95002">
      <w:pPr>
        <w:spacing w:after="0" w:line="240" w:lineRule="auto"/>
        <w:rPr>
          <w:rFonts w:ascii="Times New Roman" w:eastAsia="MS PGothic" w:hAnsi="Times New Roman" w:cs="Times New Roman"/>
          <w:color w:val="000000"/>
          <w:sz w:val="20"/>
          <w:szCs w:val="20"/>
          <w:lang w:val="it-IT" w:eastAsia="it-IT"/>
        </w:rPr>
      </w:pPr>
      <w:r w:rsidRPr="00B95002">
        <w:rPr>
          <w:rFonts w:ascii="Times New Roman" w:eastAsia="MS PGothic" w:hAnsi="Times New Roman" w:cs="Times New Roman"/>
          <w:b/>
          <w:bCs/>
          <w:color w:val="000000"/>
          <w:sz w:val="20"/>
          <w:szCs w:val="20"/>
          <w:lang w:val="it-IT" w:eastAsia="it-IT"/>
        </w:rPr>
        <w:t>Name:</w:t>
      </w:r>
      <w:r w:rsidRPr="00B95002">
        <w:rPr>
          <w:rFonts w:ascii="Times New Roman" w:eastAsia="MS PGothic" w:hAnsi="Times New Roman" w:cs="Times New Roman"/>
          <w:color w:val="000000"/>
          <w:sz w:val="20"/>
          <w:szCs w:val="20"/>
          <w:lang w:val="it-IT" w:eastAsia="it-IT"/>
        </w:rPr>
        <w:t xml:space="preserve"> </w:t>
      </w:r>
      <w:r w:rsidR="00A141AF" w:rsidRPr="00B95002">
        <w:rPr>
          <w:rFonts w:ascii="Times New Roman" w:eastAsia="MS PGothic" w:hAnsi="Times New Roman" w:cs="Times New Roman"/>
          <w:color w:val="000000"/>
          <w:sz w:val="20"/>
          <w:szCs w:val="20"/>
          <w:lang w:val="it-IT" w:eastAsia="it-IT"/>
        </w:rPr>
        <w:t>----------------------------------------</w:t>
      </w:r>
    </w:p>
    <w:p w:rsidR="003C06EF" w:rsidRPr="00B95002" w:rsidRDefault="00A141AF" w:rsidP="00B95002">
      <w:pPr>
        <w:spacing w:after="0" w:line="240" w:lineRule="auto"/>
        <w:rPr>
          <w:rFonts w:ascii="Times New Roman" w:eastAsia="MS PGothic" w:hAnsi="Times New Roman" w:cs="Times New Roman"/>
          <w:color w:val="000000"/>
          <w:sz w:val="20"/>
          <w:szCs w:val="20"/>
          <w:lang w:val="it-IT" w:eastAsia="it-IT"/>
        </w:rPr>
      </w:pPr>
      <w:r w:rsidRPr="00B95002">
        <w:rPr>
          <w:rFonts w:ascii="Times New Roman" w:eastAsia="MS PGothic" w:hAnsi="Times New Roman" w:cs="Times New Roman"/>
          <w:b/>
          <w:color w:val="000000"/>
          <w:sz w:val="20"/>
          <w:szCs w:val="20"/>
          <w:lang w:val="it-IT" w:eastAsia="it-IT"/>
        </w:rPr>
        <w:t>Affliation:</w:t>
      </w:r>
      <w:r w:rsidR="00B95002" w:rsidRPr="00B95002">
        <w:rPr>
          <w:rFonts w:ascii="Times New Roman" w:eastAsia="MS PGothic" w:hAnsi="Times New Roman" w:cs="Times New Roman"/>
          <w:color w:val="000000"/>
          <w:sz w:val="20"/>
          <w:szCs w:val="20"/>
          <w:lang w:val="it-IT" w:eastAsia="it-IT"/>
        </w:rPr>
        <w:t xml:space="preserve"> </w:t>
      </w:r>
      <w:r w:rsidRPr="00B95002">
        <w:rPr>
          <w:rFonts w:ascii="Times New Roman" w:eastAsia="MS PGothic" w:hAnsi="Times New Roman" w:cs="Times New Roman"/>
          <w:color w:val="000000"/>
          <w:sz w:val="20"/>
          <w:szCs w:val="20"/>
          <w:lang w:val="it-IT" w:eastAsia="it-IT"/>
        </w:rPr>
        <w:t>...........................................................</w:t>
      </w:r>
      <w:r w:rsidR="00B95002" w:rsidRPr="00B95002">
        <w:rPr>
          <w:rFonts w:ascii="Times New Roman" w:eastAsia="MS PGothic" w:hAnsi="Times New Roman" w:cs="Times New Roman"/>
          <w:color w:val="000000"/>
          <w:sz w:val="20"/>
          <w:szCs w:val="20"/>
          <w:lang w:val="it-IT" w:eastAsia="it-IT"/>
        </w:rPr>
        <w:t>, USA</w:t>
      </w:r>
    </w:p>
    <w:p w:rsidR="003C06EF" w:rsidRPr="00B95002" w:rsidRDefault="003C06EF" w:rsidP="003C06EF">
      <w:pPr>
        <w:spacing w:after="0" w:line="240" w:lineRule="auto"/>
        <w:jc w:val="center"/>
        <w:rPr>
          <w:rFonts w:ascii="Times New Roman" w:eastAsia="MS PGothic" w:hAnsi="Times New Roman" w:cs="Times New Roman"/>
          <w:color w:val="000000"/>
          <w:sz w:val="24"/>
          <w:szCs w:val="24"/>
          <w:lang w:val="it-IT" w:eastAsia="it-IT"/>
        </w:rPr>
      </w:pPr>
    </w:p>
    <w:p w:rsidR="00A141AF" w:rsidRPr="00B95002" w:rsidRDefault="00A141AF" w:rsidP="00843DDD">
      <w:pPr>
        <w:spacing w:after="0" w:line="360" w:lineRule="auto"/>
        <w:jc w:val="both"/>
        <w:rPr>
          <w:rFonts w:ascii="Times New Roman" w:eastAsia="MS PGothic" w:hAnsi="Times New Roman" w:cs="Times New Roman"/>
          <w:b/>
          <w:color w:val="000000"/>
          <w:sz w:val="24"/>
          <w:szCs w:val="24"/>
          <w:lang w:val="it-IT" w:eastAsia="it-IT"/>
        </w:rPr>
      </w:pPr>
      <w:r w:rsidRPr="00B95002">
        <w:rPr>
          <w:rFonts w:ascii="Times New Roman" w:eastAsia="MS PGothic" w:hAnsi="Times New Roman" w:cs="Times New Roman"/>
          <w:b/>
          <w:color w:val="000000"/>
          <w:sz w:val="24"/>
          <w:szCs w:val="24"/>
          <w:lang w:val="it-IT" w:eastAsia="it-IT"/>
        </w:rPr>
        <w:t>Abstract: (</w:t>
      </w:r>
      <w:r w:rsidR="006B4D23">
        <w:rPr>
          <w:rFonts w:ascii="Times New Roman" w:eastAsia="MS PGothic" w:hAnsi="Times New Roman" w:cs="Times New Roman"/>
          <w:b/>
          <w:color w:val="000000"/>
          <w:sz w:val="24"/>
          <w:szCs w:val="24"/>
          <w:lang w:val="it-IT" w:eastAsia="it-IT"/>
        </w:rPr>
        <w:t>upto 300 words</w:t>
      </w:r>
      <w:r w:rsidRPr="00B95002">
        <w:rPr>
          <w:rFonts w:ascii="Times New Roman" w:eastAsia="MS PGothic" w:hAnsi="Times New Roman" w:cs="Times New Roman"/>
          <w:b/>
          <w:color w:val="000000"/>
          <w:sz w:val="24"/>
          <w:szCs w:val="24"/>
          <w:lang w:val="it-IT" w:eastAsia="it-IT"/>
        </w:rPr>
        <w:t>):</w:t>
      </w:r>
    </w:p>
    <w:p w:rsidR="003C06EF" w:rsidRPr="00B95002" w:rsidRDefault="00A141AF" w:rsidP="00B95002">
      <w:pPr>
        <w:pStyle w:val="NoSpacing"/>
        <w:rPr>
          <w:rFonts w:ascii="Times New Roman" w:hAnsi="Times New Roman" w:cs="Times New Roman"/>
          <w:lang w:val="it-IT" w:eastAsia="it-IT"/>
        </w:rPr>
      </w:pPr>
      <w:r w:rsidRPr="00B95002">
        <w:rPr>
          <w:rFonts w:ascii="Times New Roman" w:hAnsi="Times New Roman" w:cs="Times New Roman"/>
          <w:lang w:val="it-IT" w:eastAsia="it-IT"/>
        </w:rPr>
        <w:t>Pharmacogenomicxxxxxxxxxxxxxxxxxxxxxxxxxxxxxxxxxxxxxxxxxxxxxxxxxxxxxxxxxxxxxxxxxxxxxxxxxxxxxxxxxxxxxxxxxxxxxxxxxxxxxxxxxxxxxxxxxxxxxxxxxxxxxxxxxxxxxxxxxxxxxxxxxxxxxxxxxxxxxxxxxxxxxxxxxxxxxxxxxxxxxxxxxxxxxxxxxxxxxxxxxxxxxxxxxxxxxxxxxxto</w:t>
      </w:r>
      <w:r w:rsidR="00843DDD" w:rsidRPr="00B95002">
        <w:rPr>
          <w:rFonts w:ascii="Times New Roman" w:hAnsi="Times New Roman" w:cs="Times New Roman"/>
          <w:lang w:val="it-IT" w:eastAsia="it-IT"/>
        </w:rPr>
        <w:t>preparing the results during the patients visit by clinicians and treatment procedures. The real time personalized drug therapy will be implemented very fast in a close future via already prepared pharmacogenomics data in the local genomic databa</w:t>
      </w:r>
      <w:r w:rsidR="00B95002" w:rsidRPr="00B95002">
        <w:rPr>
          <w:rFonts w:ascii="Times New Roman" w:hAnsi="Times New Roman" w:cs="Times New Roman"/>
          <w:lang w:val="it-IT" w:eastAsia="it-IT"/>
        </w:rPr>
        <w:t>ses, containing genomic</w:t>
      </w:r>
      <w:r w:rsidR="00843DDD" w:rsidRPr="00B95002">
        <w:rPr>
          <w:rFonts w:ascii="Times New Roman" w:hAnsi="Times New Roman" w:cs="Times New Roman"/>
          <w:lang w:val="it-IT" w:eastAsia="it-IT"/>
        </w:rPr>
        <w:t>informa</w:t>
      </w:r>
      <w:r w:rsidRPr="00B95002">
        <w:rPr>
          <w:rFonts w:ascii="Times New Roman" w:hAnsi="Times New Roman" w:cs="Times New Roman"/>
          <w:lang w:val="it-IT" w:eastAsia="it-IT"/>
        </w:rPr>
        <w:t>tionsexxxxxxxxxxxxxxxxxxxxxxxxxxxxxxxxxxxxxxxxxxxxxxxxxxxxxxxxxxxxxxxxxxxxxxxxxxxxxxxxxxxxxxxxxxxxxxxxxxxxxxxxxxxxxxxxxxxxxxxxxxxxxxxxxxxxxxxxxxxxxxxxxxxxxxxxxxxxxxxxxxxxxxxxxxxxxxxxxxxxxxxxxxxxxxxxxxx</w:t>
      </w:r>
      <w:r w:rsidR="00B95002" w:rsidRPr="00B95002">
        <w:rPr>
          <w:rFonts w:ascii="Times New Roman" w:hAnsi="Times New Roman" w:cs="Times New Roman"/>
          <w:lang w:val="it-IT" w:eastAsia="it-IT"/>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rsidR="00B95002" w:rsidRPr="00B95002" w:rsidRDefault="00B95002" w:rsidP="00B95002">
      <w:pPr>
        <w:pStyle w:val="NoSpacing"/>
        <w:rPr>
          <w:rFonts w:ascii="Times New Roman" w:hAnsi="Times New Roman" w:cs="Times New Roman"/>
          <w:lang w:val="it-IT" w:eastAsia="it-IT"/>
        </w:rPr>
      </w:pPr>
    </w:p>
    <w:p w:rsidR="00A141AF" w:rsidRPr="00B95002" w:rsidRDefault="00A141AF" w:rsidP="00843DDD">
      <w:pPr>
        <w:spacing w:after="0" w:line="360" w:lineRule="auto"/>
        <w:jc w:val="both"/>
        <w:rPr>
          <w:rFonts w:ascii="Times New Roman" w:eastAsia="MS PGothic" w:hAnsi="Times New Roman" w:cs="Times New Roman"/>
          <w:color w:val="000000"/>
          <w:sz w:val="24"/>
          <w:szCs w:val="24"/>
          <w:lang w:val="it-IT" w:eastAsia="it-IT"/>
        </w:rPr>
      </w:pPr>
      <w:r w:rsidRPr="00B95002">
        <w:rPr>
          <w:rFonts w:ascii="Times New Roman" w:eastAsia="MS PGothic" w:hAnsi="Times New Roman" w:cs="Times New Roman"/>
          <w:b/>
          <w:color w:val="000000"/>
          <w:sz w:val="24"/>
          <w:szCs w:val="24"/>
          <w:lang w:val="it-IT" w:eastAsia="it-IT"/>
        </w:rPr>
        <w:t>Results/Conclusion/Images:</w:t>
      </w:r>
      <w:r w:rsidRPr="00B95002">
        <w:rPr>
          <w:rFonts w:ascii="Times New Roman" w:eastAsia="MS PGothic" w:hAnsi="Times New Roman" w:cs="Times New Roman"/>
          <w:color w:val="000000"/>
          <w:sz w:val="24"/>
          <w:szCs w:val="24"/>
          <w:lang w:val="it-IT" w:eastAsia="it-IT"/>
        </w:rPr>
        <w:t xml:space="preserve"> </w:t>
      </w:r>
    </w:p>
    <w:p w:rsidR="00B95002" w:rsidRPr="00B95002" w:rsidRDefault="00B95002" w:rsidP="00A141AF">
      <w:pPr>
        <w:pStyle w:val="NoSpacing"/>
        <w:jc w:val="both"/>
        <w:rPr>
          <w:rFonts w:ascii="Times New Roman" w:hAnsi="Times New Roman" w:cs="Times New Roman"/>
          <w:lang w:val="it-IT" w:eastAsia="it-IT"/>
        </w:rPr>
      </w:pPr>
      <w:r w:rsidRPr="00B95002">
        <w:rPr>
          <w:rFonts w:ascii="Times New Roman" w:hAnsi="Times New Roman" w:cs="Times New Roman"/>
          <w:lang w:val="it-IT" w:eastAsia="it-IT"/>
        </w:rPr>
        <w:t>pharmacogenomics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00A141AF" w:rsidRPr="00B95002">
        <w:rPr>
          <w:rFonts w:ascii="Times New Roman" w:hAnsi="Times New Roman" w:cs="Times New Roman"/>
          <w:lang w:val="it-IT" w:eastAsia="it-IT"/>
        </w:rPr>
        <w:t>international medical cente</w:t>
      </w:r>
      <w:r w:rsidRPr="00B95002">
        <w:rPr>
          <w:rFonts w:ascii="Times New Roman" w:hAnsi="Times New Roman" w:cs="Times New Roman"/>
          <w:lang w:val="it-IT" w:eastAsia="it-IT"/>
        </w:rPr>
        <w:t>.</w:t>
      </w:r>
    </w:p>
    <w:p w:rsidR="001D688C" w:rsidRPr="00B95002" w:rsidRDefault="00A141AF" w:rsidP="00A141AF">
      <w:pPr>
        <w:pStyle w:val="NoSpacing"/>
        <w:jc w:val="both"/>
        <w:rPr>
          <w:rFonts w:ascii="Times New Roman" w:hAnsi="Times New Roman" w:cs="Times New Roman"/>
          <w:lang w:val="it-IT" w:eastAsia="it-IT"/>
        </w:rPr>
      </w:pPr>
      <w:r w:rsidRPr="00B95002">
        <w:rPr>
          <w:rFonts w:ascii="Times New Roman" w:hAnsi="Times New Roman" w:cs="Times New Roman"/>
          <w:lang w:val="it-IT" w:eastAsia="it-IT"/>
        </w:rPr>
        <w:t xml:space="preserve"> </w:t>
      </w:r>
    </w:p>
    <w:p w:rsidR="00B95002" w:rsidRPr="00B95002" w:rsidRDefault="00B95002" w:rsidP="00B95002">
      <w:pPr>
        <w:spacing w:after="0" w:line="240" w:lineRule="auto"/>
        <w:rPr>
          <w:rFonts w:ascii="Times New Roman" w:eastAsia="MS PGothic" w:hAnsi="Times New Roman" w:cs="Times New Roman"/>
          <w:b/>
          <w:bCs/>
          <w:color w:val="000000"/>
          <w:sz w:val="24"/>
          <w:szCs w:val="24"/>
          <w:lang w:val="it-IT" w:eastAsia="it-IT"/>
        </w:rPr>
      </w:pPr>
      <w:r w:rsidRPr="00B95002">
        <w:rPr>
          <w:rFonts w:ascii="Times New Roman" w:eastAsia="MS PGothic" w:hAnsi="Times New Roman" w:cs="Times New Roman"/>
          <w:b/>
          <w:bCs/>
          <w:color w:val="000000"/>
          <w:sz w:val="24"/>
          <w:szCs w:val="24"/>
          <w:lang w:val="it-IT" w:eastAsia="it-IT"/>
        </w:rPr>
        <w:t>Presenting author details</w:t>
      </w:r>
    </w:p>
    <w:p w:rsidR="00B95002" w:rsidRPr="00B95002" w:rsidRDefault="00B95002" w:rsidP="00B95002">
      <w:pPr>
        <w:spacing w:after="0" w:line="240" w:lineRule="auto"/>
        <w:rPr>
          <w:rFonts w:ascii="Times New Roman" w:eastAsia="MS PGothic" w:hAnsi="Times New Roman" w:cs="Times New Roman"/>
          <w:color w:val="000000"/>
          <w:sz w:val="24"/>
          <w:szCs w:val="24"/>
          <w:lang w:val="it-IT" w:eastAsia="it-IT"/>
        </w:rPr>
      </w:pPr>
      <w:r w:rsidRPr="00B95002">
        <w:rPr>
          <w:rFonts w:ascii="Times New Roman" w:eastAsia="MS PGothic" w:hAnsi="Times New Roman" w:cs="Times New Roman"/>
          <w:color w:val="000000"/>
          <w:sz w:val="24"/>
          <w:szCs w:val="24"/>
          <w:lang w:val="it-IT" w:eastAsia="it-IT"/>
        </w:rPr>
        <w:t>Full name:</w:t>
      </w:r>
    </w:p>
    <w:p w:rsidR="00B95002" w:rsidRPr="00B95002" w:rsidRDefault="00B95002" w:rsidP="00B95002">
      <w:pPr>
        <w:spacing w:after="0" w:line="240" w:lineRule="auto"/>
        <w:rPr>
          <w:rFonts w:ascii="Times New Roman" w:eastAsia="MS PGothic" w:hAnsi="Times New Roman" w:cs="Times New Roman"/>
          <w:b/>
          <w:bCs/>
          <w:color w:val="000000"/>
          <w:sz w:val="24"/>
          <w:szCs w:val="24"/>
          <w:lang w:val="it-IT" w:eastAsia="it-IT"/>
        </w:rPr>
      </w:pPr>
      <w:r w:rsidRPr="00B95002">
        <w:rPr>
          <w:rFonts w:ascii="Times New Roman" w:eastAsia="MS PGothic" w:hAnsi="Times New Roman" w:cs="Times New Roman"/>
          <w:color w:val="000000"/>
          <w:sz w:val="24"/>
          <w:szCs w:val="24"/>
          <w:lang w:val="it-IT" w:eastAsia="it-IT"/>
        </w:rPr>
        <w:t xml:space="preserve">Contact number: </w:t>
      </w:r>
    </w:p>
    <w:p w:rsidR="00B95002" w:rsidRPr="00B95002" w:rsidRDefault="00B95002" w:rsidP="00B95002">
      <w:pPr>
        <w:spacing w:after="0" w:line="240" w:lineRule="auto"/>
        <w:rPr>
          <w:rFonts w:ascii="Times New Roman" w:eastAsia="MS PGothic" w:hAnsi="Times New Roman" w:cs="Times New Roman"/>
          <w:color w:val="000000"/>
          <w:sz w:val="24"/>
          <w:szCs w:val="24"/>
          <w:lang w:val="it-IT" w:eastAsia="it-IT"/>
        </w:rPr>
      </w:pPr>
      <w:r w:rsidRPr="00B95002">
        <w:rPr>
          <w:rFonts w:ascii="Times New Roman" w:eastAsia="MS PGothic" w:hAnsi="Times New Roman" w:cs="Times New Roman"/>
          <w:color w:val="000000"/>
          <w:sz w:val="24"/>
          <w:szCs w:val="24"/>
          <w:lang w:val="it-IT" w:eastAsia="it-IT"/>
        </w:rPr>
        <w:t xml:space="preserve">Twitter account: </w:t>
      </w:r>
    </w:p>
    <w:p w:rsidR="00B95002" w:rsidRPr="00B95002" w:rsidRDefault="00B95002" w:rsidP="00B95002">
      <w:pPr>
        <w:spacing w:after="0" w:line="240" w:lineRule="auto"/>
        <w:rPr>
          <w:rFonts w:ascii="Times New Roman" w:eastAsia="MS PGothic" w:hAnsi="Times New Roman" w:cs="Times New Roman"/>
          <w:color w:val="000000"/>
          <w:sz w:val="24"/>
          <w:szCs w:val="24"/>
          <w:lang w:val="it-IT" w:eastAsia="it-IT"/>
        </w:rPr>
      </w:pPr>
      <w:r w:rsidRPr="00B95002">
        <w:rPr>
          <w:rFonts w:ascii="Times New Roman" w:eastAsia="MS PGothic" w:hAnsi="Times New Roman" w:cs="Times New Roman"/>
          <w:color w:val="000000"/>
          <w:sz w:val="24"/>
          <w:szCs w:val="24"/>
          <w:lang w:val="it-IT" w:eastAsia="it-IT"/>
        </w:rPr>
        <w:t xml:space="preserve">Linked In account: </w:t>
      </w:r>
    </w:p>
    <w:p w:rsidR="00A141AF" w:rsidRPr="00B95002" w:rsidRDefault="00A141AF" w:rsidP="003C06EF">
      <w:pPr>
        <w:spacing w:after="0" w:line="240" w:lineRule="auto"/>
        <w:rPr>
          <w:rFonts w:ascii="Times New Roman" w:eastAsia="MS PGothic" w:hAnsi="Times New Roman" w:cs="Times New Roman"/>
          <w:color w:val="000000"/>
          <w:sz w:val="24"/>
          <w:szCs w:val="24"/>
          <w:lang w:val="it-IT" w:eastAsia="it-IT"/>
        </w:rPr>
      </w:pPr>
    </w:p>
    <w:p w:rsidR="00A141AF" w:rsidRPr="00B95002" w:rsidRDefault="00A141AF" w:rsidP="00A141AF">
      <w:pPr>
        <w:spacing w:after="0" w:line="360" w:lineRule="auto"/>
        <w:rPr>
          <w:rFonts w:ascii="Times New Roman" w:eastAsia="MS PGothic" w:hAnsi="Times New Roman" w:cs="Times New Roman"/>
          <w:b/>
          <w:bCs/>
          <w:color w:val="000000"/>
          <w:sz w:val="24"/>
          <w:szCs w:val="24"/>
          <w:lang w:val="it-IT" w:eastAsia="it-IT"/>
        </w:rPr>
      </w:pPr>
      <w:r w:rsidRPr="00B95002">
        <w:rPr>
          <w:rFonts w:ascii="Times New Roman" w:eastAsia="MS PGothic" w:hAnsi="Times New Roman" w:cs="Times New Roman"/>
          <w:b/>
          <w:bCs/>
          <w:color w:val="000000"/>
          <w:sz w:val="24"/>
          <w:szCs w:val="24"/>
          <w:lang w:val="it-IT" w:eastAsia="it-IT"/>
        </w:rPr>
        <w:t>Biography</w:t>
      </w:r>
      <w:r w:rsidR="006B4D23">
        <w:rPr>
          <w:rFonts w:ascii="Times New Roman" w:eastAsia="MS PGothic" w:hAnsi="Times New Roman" w:cs="Times New Roman"/>
          <w:b/>
          <w:bCs/>
          <w:color w:val="000000"/>
          <w:sz w:val="24"/>
          <w:szCs w:val="24"/>
          <w:lang w:val="it-IT" w:eastAsia="it-IT"/>
        </w:rPr>
        <w:t xml:space="preserve"> (</w:t>
      </w:r>
      <w:r w:rsidR="006B4D23">
        <w:rPr>
          <w:rFonts w:ascii="Times New Roman" w:eastAsia="MS PGothic" w:hAnsi="Times New Roman" w:cs="Times New Roman"/>
          <w:b/>
          <w:color w:val="000000"/>
          <w:sz w:val="24"/>
          <w:szCs w:val="24"/>
          <w:lang w:val="it-IT" w:eastAsia="it-IT"/>
        </w:rPr>
        <w:t>upto 15</w:t>
      </w:r>
      <w:r w:rsidR="006B4D23">
        <w:rPr>
          <w:rFonts w:ascii="Times New Roman" w:eastAsia="MS PGothic" w:hAnsi="Times New Roman" w:cs="Times New Roman"/>
          <w:b/>
          <w:color w:val="000000"/>
          <w:sz w:val="24"/>
          <w:szCs w:val="24"/>
          <w:lang w:val="it-IT" w:eastAsia="it-IT"/>
        </w:rPr>
        <w:t>0 words</w:t>
      </w:r>
      <w:r w:rsidR="006B4D23">
        <w:rPr>
          <w:rFonts w:ascii="Times New Roman" w:eastAsia="MS PGothic" w:hAnsi="Times New Roman" w:cs="Times New Roman"/>
          <w:b/>
          <w:bCs/>
          <w:color w:val="000000"/>
          <w:sz w:val="24"/>
          <w:szCs w:val="24"/>
          <w:lang w:val="it-IT" w:eastAsia="it-IT"/>
        </w:rPr>
        <w:t>)</w:t>
      </w:r>
    </w:p>
    <w:p w:rsidR="00A141AF" w:rsidRPr="00B95002" w:rsidRDefault="00A141AF" w:rsidP="00A141AF">
      <w:pPr>
        <w:spacing w:after="0" w:line="240" w:lineRule="auto"/>
        <w:jc w:val="both"/>
        <w:rPr>
          <w:rFonts w:ascii="Times New Roman" w:eastAsia="MS PGothic" w:hAnsi="Times New Roman" w:cs="Times New Roman"/>
          <w:i/>
          <w:color w:val="000000"/>
          <w:sz w:val="24"/>
          <w:szCs w:val="24"/>
          <w:lang w:val="it-IT" w:eastAsia="it-IT"/>
        </w:rPr>
      </w:pPr>
      <w:r w:rsidRPr="00B95002">
        <w:rPr>
          <w:rFonts w:ascii="Times New Roman" w:eastAsia="MS PGothic" w:hAnsi="Times New Roman" w:cs="Times New Roman"/>
          <w:i/>
          <w:color w:val="000000"/>
          <w:sz w:val="24"/>
          <w:szCs w:val="24"/>
          <w:lang w:val="it-IT" w:eastAsia="it-IT"/>
        </w:rPr>
        <w:t>xxxxxxxxxxxxxxxxxxxxxxxxxxx</w:t>
      </w:r>
      <w:r w:rsidRPr="00B95002">
        <w:rPr>
          <w:rFonts w:ascii="Times New Roman" w:eastAsia="MS PGothic" w:hAnsi="Times New Roman" w:cs="Times New Roman"/>
          <w:i/>
          <w:color w:val="000000"/>
          <w:sz w:val="24"/>
          <w:szCs w:val="24"/>
          <w:lang w:val="it-IT" w:eastAsia="it-IT"/>
        </w:rPr>
        <w:t>candidate and research assistant for Medical Biology and Genomics at Medical University of</w:t>
      </w:r>
      <w:r w:rsidRPr="00B95002">
        <w:rPr>
          <w:rFonts w:ascii="Times New Roman" w:eastAsia="MS PGothic" w:hAnsi="Times New Roman" w:cs="Times New Roman"/>
          <w:i/>
          <w:color w:val="000000"/>
          <w:sz w:val="24"/>
          <w:szCs w:val="24"/>
          <w:lang w:val="it-IT" w:eastAsia="it-IT"/>
        </w:rPr>
        <w:t xml:space="preserve"> xxxxxxxxxxxxx</w:t>
      </w:r>
      <w:r w:rsidRPr="00B95002">
        <w:rPr>
          <w:rFonts w:ascii="Times New Roman" w:eastAsia="MS PGothic" w:hAnsi="Times New Roman" w:cs="Times New Roman"/>
          <w:i/>
          <w:color w:val="000000"/>
          <w:sz w:val="24"/>
          <w:szCs w:val="24"/>
          <w:lang w:val="it-IT" w:eastAsia="it-IT"/>
        </w:rPr>
        <w:t xml:space="preserve">. His main activities focus on the pharmacogenomics profiling for patients through Next Generation Sequencing approaches. He has published more than 10 papers in the field of genome analysis and pharmacogenomic related topics in prestigious journals and conducted different research on pharmacogenomic studies in form of collaboration works </w:t>
      </w:r>
      <w:r w:rsidRPr="00B95002">
        <w:rPr>
          <w:rFonts w:ascii="Times New Roman" w:eastAsia="MS PGothic" w:hAnsi="Times New Roman" w:cs="Times New Roman"/>
          <w:i/>
          <w:color w:val="000000"/>
          <w:sz w:val="24"/>
          <w:szCs w:val="24"/>
          <w:lang w:val="it-IT" w:eastAsia="it-IT"/>
        </w:rPr>
        <w:t>xxxxxxxxxxxxxxx</w:t>
      </w:r>
      <w:r w:rsidRPr="00B95002">
        <w:rPr>
          <w:rFonts w:ascii="Times New Roman" w:eastAsia="MS PGothic" w:hAnsi="Times New Roman" w:cs="Times New Roman"/>
          <w:i/>
          <w:color w:val="000000"/>
          <w:sz w:val="24"/>
          <w:szCs w:val="24"/>
          <w:lang w:val="it-IT" w:eastAsia="it-IT"/>
        </w:rPr>
        <w:t>and other international medical centers</w:t>
      </w:r>
      <w:r w:rsidR="006B4D23">
        <w:rPr>
          <w:rFonts w:ascii="Times New Roman" w:eastAsia="MS PGothic" w:hAnsi="Times New Roman" w:cs="Times New Roman"/>
          <w:i/>
          <w:color w:val="000000"/>
          <w:sz w:val="24"/>
          <w:szCs w:val="24"/>
          <w:lang w:val="it-IT" w:eastAsia="it-IT"/>
        </w:rPr>
        <w:t>t</w:t>
      </w:r>
      <w:bookmarkStart w:id="0" w:name="_GoBack"/>
      <w:bookmarkEnd w:id="0"/>
      <w:r w:rsidRPr="00B95002">
        <w:rPr>
          <w:rFonts w:ascii="Times New Roman" w:eastAsia="MS PGothic" w:hAnsi="Times New Roman" w:cs="Times New Roman"/>
          <w:i/>
          <w:color w:val="000000"/>
          <w:sz w:val="24"/>
          <w:szCs w:val="24"/>
          <w:lang w:val="it-IT" w:eastAsia="it-IT"/>
        </w:rPr>
        <w:t xml:space="preserve">.  </w:t>
      </w:r>
      <w:r w:rsidRPr="00B95002">
        <w:rPr>
          <w:rFonts w:ascii="Times New Roman" w:eastAsia="MS PGothic" w:hAnsi="Times New Roman" w:cs="Times New Roman"/>
          <w:i/>
          <w:color w:val="000000"/>
          <w:sz w:val="24"/>
          <w:szCs w:val="24"/>
          <w:lang w:val="it-IT" w:eastAsia="it-IT"/>
        </w:rPr>
        <w:tab/>
      </w:r>
    </w:p>
    <w:p w:rsidR="00A141AF" w:rsidRPr="00B95002" w:rsidRDefault="00A141AF" w:rsidP="003C06EF">
      <w:pPr>
        <w:spacing w:after="0" w:line="240" w:lineRule="auto"/>
        <w:rPr>
          <w:rFonts w:ascii="Times New Roman" w:eastAsia="MS PGothic" w:hAnsi="Times New Roman" w:cs="Times New Roman"/>
          <w:i/>
          <w:color w:val="000000"/>
          <w:sz w:val="24"/>
          <w:szCs w:val="24"/>
          <w:lang w:val="it-IT" w:eastAsia="it-IT"/>
        </w:rPr>
      </w:pPr>
    </w:p>
    <w:sectPr w:rsidR="00A141AF" w:rsidRPr="00B95002" w:rsidSect="00113566">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52915"/>
    <w:multiLevelType w:val="hybridMultilevel"/>
    <w:tmpl w:val="B612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9B35FD"/>
    <w:multiLevelType w:val="hybridMultilevel"/>
    <w:tmpl w:val="B36A7B6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566"/>
    <w:rsid w:val="00113566"/>
    <w:rsid w:val="00186E78"/>
    <w:rsid w:val="001D688C"/>
    <w:rsid w:val="00220DE5"/>
    <w:rsid w:val="003C06EF"/>
    <w:rsid w:val="003E377A"/>
    <w:rsid w:val="00587ACC"/>
    <w:rsid w:val="005F1F5D"/>
    <w:rsid w:val="006B4D23"/>
    <w:rsid w:val="007C353B"/>
    <w:rsid w:val="00843DDD"/>
    <w:rsid w:val="00913642"/>
    <w:rsid w:val="00A141AF"/>
    <w:rsid w:val="00A528F2"/>
    <w:rsid w:val="00B95002"/>
    <w:rsid w:val="00C17DFF"/>
    <w:rsid w:val="00E05773"/>
    <w:rsid w:val="00ED39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6EF"/>
    <w:pPr>
      <w:ind w:left="720"/>
      <w:contextualSpacing/>
    </w:pPr>
  </w:style>
  <w:style w:type="paragraph" w:styleId="NoSpacing">
    <w:name w:val="No Spacing"/>
    <w:uiPriority w:val="1"/>
    <w:qFormat/>
    <w:rsid w:val="00A141A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6EF"/>
    <w:pPr>
      <w:ind w:left="720"/>
      <w:contextualSpacing/>
    </w:pPr>
  </w:style>
  <w:style w:type="paragraph" w:styleId="NoSpacing">
    <w:name w:val="No Spacing"/>
    <w:uiPriority w:val="1"/>
    <w:qFormat/>
    <w:rsid w:val="00A141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Personalized Medicine</cp:lastModifiedBy>
  <cp:revision>12</cp:revision>
  <dcterms:created xsi:type="dcterms:W3CDTF">2019-05-19T21:02:00Z</dcterms:created>
  <dcterms:modified xsi:type="dcterms:W3CDTF">2019-10-21T09:51:00Z</dcterms:modified>
</cp:coreProperties>
</file>