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58" w:rsidRDefault="000F0758" w:rsidP="000F075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Extraction, Isolation and Characterization o</w:t>
      </w:r>
      <w:r w:rsidRPr="00C076D7">
        <w:rPr>
          <w:rFonts w:ascii="Times New Roman" w:hAnsi="Times New Roman" w:cs="Times New Roman"/>
          <w:b/>
          <w:sz w:val="24"/>
          <w:szCs w:val="24"/>
        </w:rPr>
        <w:t xml:space="preserve">f Isopropyl Isothiocyanate </w:t>
      </w:r>
      <w:r>
        <w:rPr>
          <w:rFonts w:ascii="Times New Roman" w:hAnsi="Times New Roman" w:cs="Times New Roman"/>
          <w:b/>
          <w:sz w:val="24"/>
          <w:szCs w:val="24"/>
        </w:rPr>
        <w:t>from Seeds powder o</w:t>
      </w:r>
      <w:r w:rsidRPr="00C076D7">
        <w:rPr>
          <w:rFonts w:ascii="Times New Roman" w:hAnsi="Times New Roman" w:cs="Times New Roman"/>
          <w:b/>
          <w:sz w:val="24"/>
          <w:szCs w:val="24"/>
        </w:rPr>
        <w:t xml:space="preserve">f </w:t>
      </w:r>
      <w:proofErr w:type="gramStart"/>
      <w:r w:rsidRPr="00C076D7">
        <w:rPr>
          <w:rFonts w:ascii="Times New Roman" w:hAnsi="Times New Roman" w:cs="Times New Roman"/>
          <w:b/>
          <w:i/>
          <w:sz w:val="24"/>
          <w:szCs w:val="24"/>
        </w:rPr>
        <w:t xml:space="preserve">Drypetes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2795C"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C076D7">
        <w:rPr>
          <w:rFonts w:ascii="Times New Roman" w:hAnsi="Times New Roman" w:cs="Times New Roman"/>
          <w:b/>
          <w:i/>
          <w:sz w:val="24"/>
          <w:szCs w:val="24"/>
        </w:rPr>
        <w:t>oxburghii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Wall. </w:t>
      </w:r>
    </w:p>
    <w:p w:rsidR="00FE5112" w:rsidRPr="009777AC" w:rsidRDefault="00FE5112" w:rsidP="00FE51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7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Chandra Kala*, </w:t>
      </w:r>
      <w:proofErr w:type="spellStart"/>
      <w:r w:rsidRPr="009777AC">
        <w:rPr>
          <w:rFonts w:ascii="Times New Roman" w:hAnsi="Times New Roman" w:cs="Times New Roman"/>
          <w:color w:val="000000" w:themeColor="text1"/>
          <w:sz w:val="24"/>
          <w:szCs w:val="24"/>
        </w:rPr>
        <w:t>Najam</w:t>
      </w:r>
      <w:proofErr w:type="spellEnd"/>
      <w:r w:rsidRPr="009777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 Khan </w:t>
      </w:r>
    </w:p>
    <w:p w:rsidR="00FE5112" w:rsidRPr="00694374" w:rsidRDefault="00FE5112" w:rsidP="00FE51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3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Faculty of Pharmacy, IFTM University, </w:t>
      </w:r>
      <w:proofErr w:type="spellStart"/>
      <w:r w:rsidRPr="00694374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Lodhipur</w:t>
      </w:r>
      <w:proofErr w:type="spellEnd"/>
      <w:r w:rsidRPr="00694374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Rajput</w:t>
      </w:r>
      <w:proofErr w:type="spellEnd"/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Delhi Road, NH-24, </w:t>
      </w:r>
      <w:r w:rsidRPr="001E0455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Moradabad</w:t>
      </w:r>
      <w:r w:rsidRPr="001E045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,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U.P. 244102</w:t>
      </w:r>
    </w:p>
    <w:p w:rsidR="00FE5112" w:rsidRPr="009777AC" w:rsidRDefault="00FE5112" w:rsidP="00FE511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6AB" w:rsidRPr="00C076D7" w:rsidRDefault="00E916AB" w:rsidP="00E916A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76D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F471E" w:rsidRPr="00EF471E" w:rsidRDefault="00E86476" w:rsidP="00E916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 study deals with the isolation and characterization of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the isothiocyanate from</w:t>
      </w:r>
      <w:r>
        <w:rPr>
          <w:rFonts w:ascii="Times New Roman" w:hAnsi="Times New Roman" w:cs="Times New Roman"/>
          <w:sz w:val="24"/>
          <w:szCs w:val="24"/>
        </w:rPr>
        <w:t xml:space="preserve"> the seed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powder of </w:t>
      </w:r>
      <w:r w:rsidR="00EF471E" w:rsidRPr="00EF471E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Drypetes roxburghii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seeds were d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ried </w:t>
      </w:r>
      <w:r>
        <w:rPr>
          <w:rFonts w:ascii="Times New Roman" w:hAnsi="Times New Roman" w:cs="Times New Roman"/>
          <w:sz w:val="24"/>
          <w:szCs w:val="24"/>
        </w:rPr>
        <w:t>and powdered</w:t>
      </w:r>
      <w:r w:rsidR="00EF471E" w:rsidRPr="00EF471E">
        <w:rPr>
          <w:rFonts w:ascii="Times New Roman" w:hAnsi="Times New Roman" w:cs="Times New Roman"/>
          <w:sz w:val="24"/>
          <w:szCs w:val="24"/>
        </w:rPr>
        <w:t>. Extraction</w:t>
      </w:r>
      <w:r>
        <w:rPr>
          <w:rFonts w:ascii="Times New Roman" w:hAnsi="Times New Roman" w:cs="Times New Roman"/>
          <w:sz w:val="24"/>
          <w:szCs w:val="24"/>
        </w:rPr>
        <w:t xml:space="preserve"> of the seed powder was performed under reflex using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800 ml of a hot mixture of light petroleum ether and ethanol (1:1 ratio)</w:t>
      </w:r>
      <w:r>
        <w:rPr>
          <w:rFonts w:ascii="Times New Roman" w:hAnsi="Times New Roman" w:cs="Times New Roman"/>
          <w:sz w:val="24"/>
          <w:szCs w:val="24"/>
        </w:rPr>
        <w:t xml:space="preserve"> as solvent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for 8hrs. The solvent ratio of light petroleum ether and ethanol (9:1) are used for removing the fat from the marc of the first extraction. Puri</w:t>
      </w:r>
      <w:r w:rsidR="0082795C">
        <w:rPr>
          <w:rFonts w:ascii="Times New Roman" w:hAnsi="Times New Roman" w:cs="Times New Roman"/>
          <w:sz w:val="24"/>
          <w:szCs w:val="24"/>
        </w:rPr>
        <w:t>fication of the extract was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performed by paper chromatography analytical technique </w:t>
      </w:r>
      <w:r w:rsidR="0082795C">
        <w:rPr>
          <w:rFonts w:ascii="Times New Roman" w:hAnsi="Times New Roman" w:cs="Times New Roman"/>
          <w:sz w:val="24"/>
          <w:szCs w:val="24"/>
        </w:rPr>
        <w:t>with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</w:t>
      </w:r>
      <w:r w:rsidR="0082795C">
        <w:rPr>
          <w:rFonts w:ascii="Times New Roman" w:hAnsi="Times New Roman" w:cs="Times New Roman"/>
          <w:sz w:val="24"/>
          <w:szCs w:val="24"/>
        </w:rPr>
        <w:t>n-</w:t>
      </w:r>
      <w:proofErr w:type="spellStart"/>
      <w:r w:rsidR="0082795C">
        <w:rPr>
          <w:rFonts w:ascii="Times New Roman" w:hAnsi="Times New Roman" w:cs="Times New Roman"/>
          <w:sz w:val="24"/>
          <w:szCs w:val="24"/>
        </w:rPr>
        <w:t>Butanol</w:t>
      </w:r>
      <w:proofErr w:type="spellEnd"/>
      <w:r w:rsidR="00EF471E" w:rsidRPr="00EF471E">
        <w:rPr>
          <w:rFonts w:ascii="Times New Roman" w:hAnsi="Times New Roman" w:cs="Times New Roman"/>
          <w:sz w:val="24"/>
          <w:szCs w:val="24"/>
        </w:rPr>
        <w:t>: Ethanol: Water (4:1:4)</w:t>
      </w:r>
      <w:r w:rsidR="0082795C">
        <w:rPr>
          <w:rFonts w:ascii="Times New Roman" w:hAnsi="Times New Roman" w:cs="Times New Roman"/>
          <w:sz w:val="24"/>
          <w:szCs w:val="24"/>
        </w:rPr>
        <w:t xml:space="preserve"> as solvent system. The </w:t>
      </w:r>
      <w:proofErr w:type="spellStart"/>
      <w:proofErr w:type="gramStart"/>
      <w:r w:rsidR="0082795C">
        <w:rPr>
          <w:rFonts w:ascii="Times New Roman" w:hAnsi="Times New Roman" w:cs="Times New Roman"/>
          <w:sz w:val="24"/>
          <w:szCs w:val="24"/>
        </w:rPr>
        <w:t>Rf</w:t>
      </w:r>
      <w:proofErr w:type="spellEnd"/>
      <w:proofErr w:type="gramEnd"/>
      <w:r w:rsidR="0082795C">
        <w:rPr>
          <w:rFonts w:ascii="Times New Roman" w:hAnsi="Times New Roman" w:cs="Times New Roman"/>
          <w:sz w:val="24"/>
          <w:szCs w:val="24"/>
        </w:rPr>
        <w:t xml:space="preserve"> value of the </w:t>
      </w:r>
      <w:proofErr w:type="spellStart"/>
      <w:r w:rsidR="0082795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2795C">
        <w:rPr>
          <w:rFonts w:ascii="Times New Roman" w:hAnsi="Times New Roman" w:cs="Times New Roman"/>
          <w:sz w:val="24"/>
          <w:szCs w:val="24"/>
        </w:rPr>
        <w:t xml:space="preserve"> isolated compound was found to be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0.58. Isolated compound</w:t>
      </w:r>
      <w:r w:rsidR="0082795C">
        <w:rPr>
          <w:rFonts w:ascii="Times New Roman" w:hAnsi="Times New Roman" w:cs="Times New Roman"/>
          <w:sz w:val="24"/>
          <w:szCs w:val="24"/>
        </w:rPr>
        <w:t xml:space="preserve"> was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confirmed by chemical test, characterization instrumental analytical technique like UV- spectrometer, FT-IR, 13C-NMR, and LC-MS. The IR absorption spectrum shows the 2875.47- 2983.74 cm</w:t>
      </w:r>
      <w:r w:rsidR="00EF471E" w:rsidRPr="00932D0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</w:t>
      </w:r>
      <w:r w:rsidR="0082795C">
        <w:rPr>
          <w:rFonts w:ascii="Times New Roman" w:hAnsi="Times New Roman" w:cs="Times New Roman"/>
          <w:sz w:val="24"/>
          <w:szCs w:val="24"/>
        </w:rPr>
        <w:t xml:space="preserve">which </w:t>
      </w:r>
      <w:r w:rsidR="00EF471E" w:rsidRPr="00EF471E">
        <w:rPr>
          <w:rFonts w:ascii="Times New Roman" w:hAnsi="Times New Roman" w:cs="Times New Roman"/>
          <w:sz w:val="24"/>
          <w:szCs w:val="24"/>
        </w:rPr>
        <w:t>indicate CH3 asymmetric vibrations stretching and 2730.18 cm</w:t>
      </w:r>
      <w:r w:rsidR="00EF471E" w:rsidRPr="00932D0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NCS asymmetric vibrations stretching,</w:t>
      </w:r>
      <w:r w:rsidR="00EF471E" w:rsidRPr="00EF471E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 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CN stretching. Experimented </w:t>
      </w:r>
      <w:r w:rsidR="00EF471E" w:rsidRPr="00932D0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H NMR and </w:t>
      </w:r>
      <w:r w:rsidR="00EF471E" w:rsidRPr="00932D02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C NMR confirmed the number of protons and carbons and their position. Structure elucidation of the isolated compound </w:t>
      </w:r>
      <w:r w:rsidR="0082795C">
        <w:rPr>
          <w:rFonts w:ascii="Times New Roman" w:hAnsi="Times New Roman" w:cs="Times New Roman"/>
          <w:sz w:val="24"/>
          <w:szCs w:val="24"/>
        </w:rPr>
        <w:t>was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done </w:t>
      </w:r>
      <w:r w:rsidR="0082795C">
        <w:rPr>
          <w:rFonts w:ascii="Times New Roman" w:hAnsi="Times New Roman" w:cs="Times New Roman"/>
          <w:sz w:val="24"/>
          <w:szCs w:val="24"/>
        </w:rPr>
        <w:t xml:space="preserve">by </w:t>
      </w:r>
      <w:r w:rsidR="00EF471E" w:rsidRPr="00EF471E">
        <w:rPr>
          <w:rFonts w:ascii="Times New Roman" w:hAnsi="Times New Roman" w:cs="Times New Roman"/>
          <w:sz w:val="24"/>
          <w:szCs w:val="24"/>
        </w:rPr>
        <w:t>Mass spectrometer analysis. The peak and M+1 of CH</w:t>
      </w:r>
      <w:r w:rsidR="00EF471E" w:rsidRPr="00932D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F471E" w:rsidRPr="00EF471E">
        <w:rPr>
          <w:rFonts w:ascii="Times New Roman" w:hAnsi="Times New Roman" w:cs="Times New Roman"/>
          <w:sz w:val="24"/>
          <w:szCs w:val="24"/>
        </w:rPr>
        <w:t>CHNCSCH</w:t>
      </w:r>
      <w:r w:rsidR="00EF471E" w:rsidRPr="00932D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and CH</w:t>
      </w:r>
      <w:r w:rsidR="00EF471E" w:rsidRPr="00932D0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F471E" w:rsidRPr="00EF471E">
        <w:rPr>
          <w:rFonts w:ascii="Times New Roman" w:hAnsi="Times New Roman" w:cs="Times New Roman"/>
          <w:sz w:val="24"/>
          <w:szCs w:val="24"/>
        </w:rPr>
        <w:t>CHNCS</w:t>
      </w:r>
      <w:r w:rsidR="0082795C">
        <w:rPr>
          <w:rFonts w:ascii="Times New Roman" w:hAnsi="Times New Roman" w:cs="Times New Roman"/>
          <w:sz w:val="24"/>
          <w:szCs w:val="24"/>
        </w:rPr>
        <w:t xml:space="preserve"> was found to be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(100.17 &amp; 101.17</w:t>
      </w:r>
      <w:r w:rsidR="0082795C" w:rsidRPr="00EF471E">
        <w:rPr>
          <w:rFonts w:ascii="Times New Roman" w:hAnsi="Times New Roman" w:cs="Times New Roman"/>
          <w:sz w:val="24"/>
          <w:szCs w:val="24"/>
        </w:rPr>
        <w:t xml:space="preserve">) </w:t>
      </w:r>
      <w:r w:rsidR="0082795C">
        <w:rPr>
          <w:rFonts w:ascii="Times New Roman" w:hAnsi="Times New Roman" w:cs="Times New Roman"/>
          <w:sz w:val="24"/>
          <w:szCs w:val="24"/>
        </w:rPr>
        <w:t>and</w:t>
      </w:r>
      <w:r w:rsidR="00EF471E" w:rsidRPr="00EF471E">
        <w:rPr>
          <w:rFonts w:ascii="Times New Roman" w:hAnsi="Times New Roman" w:cs="Times New Roman"/>
          <w:sz w:val="24"/>
          <w:szCs w:val="24"/>
        </w:rPr>
        <w:t xml:space="preserve"> (85.14 &amp; 86.14) respectively.</w:t>
      </w:r>
    </w:p>
    <w:p w:rsidR="00EF7662" w:rsidRDefault="00A75B91" w:rsidP="00E916A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Keywords: Extraction, Isolation, Characte</w:t>
      </w:r>
      <w:r w:rsidR="00FE5112">
        <w:rPr>
          <w:rFonts w:ascii="Times New Roman" w:hAnsi="Times New Roman" w:cs="Times New Roman"/>
          <w:color w:val="000000" w:themeColor="text1"/>
          <w:sz w:val="24"/>
          <w:szCs w:val="24"/>
        </w:rPr>
        <w:t>rization, Paper Chromatography.</w:t>
      </w:r>
    </w:p>
    <w:p w:rsidR="00FE5112" w:rsidRDefault="00FE5112" w:rsidP="00E916A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5112" w:rsidRPr="009777AC" w:rsidRDefault="00FE5112" w:rsidP="00FE511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7AC">
        <w:rPr>
          <w:rFonts w:ascii="Times New Roman" w:hAnsi="Times New Roman" w:cs="Times New Roman"/>
          <w:color w:val="000000" w:themeColor="text1"/>
          <w:sz w:val="24"/>
          <w:szCs w:val="24"/>
        </w:rPr>
        <w:t>For correspondence:</w:t>
      </w:r>
    </w:p>
    <w:p w:rsidR="00FE5112" w:rsidRPr="00694374" w:rsidRDefault="00FE5112" w:rsidP="00FE51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4374">
        <w:rPr>
          <w:rFonts w:ascii="Times New Roman" w:hAnsi="Times New Roman" w:cs="Times New Roman"/>
          <w:color w:val="000000" w:themeColor="text1"/>
          <w:sz w:val="24"/>
          <w:szCs w:val="24"/>
        </w:rPr>
        <w:t>Chandra Kala</w:t>
      </w:r>
    </w:p>
    <w:p w:rsidR="00FE5112" w:rsidRPr="00694374" w:rsidRDefault="00FE5112" w:rsidP="00FE511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Faculty of Pharmacy, IFTM University, </w:t>
      </w:r>
    </w:p>
    <w:p w:rsidR="00FE5112" w:rsidRPr="00694374" w:rsidRDefault="00FE5112" w:rsidP="00FE511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694374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Lodhipu</w:t>
      </w:r>
      <w:r w:rsidRPr="00F620FC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</w:t>
      </w:r>
      <w:proofErr w:type="spellEnd"/>
      <w:r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620FC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Rajput</w:t>
      </w:r>
      <w:proofErr w:type="spellEnd"/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Delhi Road, NH-24, </w:t>
      </w:r>
    </w:p>
    <w:p w:rsidR="00FE5112" w:rsidRPr="00694374" w:rsidRDefault="00FE5112" w:rsidP="00FE511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94374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Moradabad</w:t>
      </w:r>
      <w:r w:rsidRPr="00694374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,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U.P. 244102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</w:rPr>
        <w:t>, India</w:t>
      </w:r>
    </w:p>
    <w:p w:rsidR="00FE5112" w:rsidRPr="00694374" w:rsidRDefault="00FE5112" w:rsidP="00FE511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M- </w:t>
      </w:r>
      <w:r w:rsidRPr="00694374">
        <w:rPr>
          <w:rFonts w:ascii="Times New Roman" w:hAnsi="Times New Roman" w:cs="Times New Roman"/>
          <w:color w:val="000000" w:themeColor="text1"/>
          <w:sz w:val="24"/>
          <w:szCs w:val="24"/>
        </w:rPr>
        <w:t>+91-8476956105</w:t>
      </w:r>
    </w:p>
    <w:p w:rsidR="00FE5112" w:rsidRDefault="00FE5112" w:rsidP="00EF471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Email ID: </w:t>
      </w:r>
      <w:hyperlink r:id="rId4" w:history="1">
        <w:r w:rsidRPr="00707DD5">
          <w:rPr>
            <w:rStyle w:val="Hyperlink"/>
            <w:rFonts w:ascii="Times New Roman" w:hAnsi="Times New Roman" w:cs="Times New Roman"/>
            <w:sz w:val="24"/>
            <w:szCs w:val="24"/>
          </w:rPr>
          <w:t>ckpharmacology@gmail.com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2699B" w:rsidRDefault="0092699B" w:rsidP="00E916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699B" w:rsidSect="009C0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916AB"/>
    <w:rsid w:val="000F0758"/>
    <w:rsid w:val="00166C1A"/>
    <w:rsid w:val="001A73C3"/>
    <w:rsid w:val="0030545E"/>
    <w:rsid w:val="003A02D4"/>
    <w:rsid w:val="003B4B5D"/>
    <w:rsid w:val="0082795C"/>
    <w:rsid w:val="0092699B"/>
    <w:rsid w:val="00932D02"/>
    <w:rsid w:val="009C0BAB"/>
    <w:rsid w:val="00A75B91"/>
    <w:rsid w:val="00B83093"/>
    <w:rsid w:val="00BA572B"/>
    <w:rsid w:val="00E86476"/>
    <w:rsid w:val="00E916AB"/>
    <w:rsid w:val="00EF471E"/>
    <w:rsid w:val="00EF7662"/>
    <w:rsid w:val="00FE5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16AB"/>
    <w:rPr>
      <w:i/>
      <w:iCs/>
    </w:rPr>
  </w:style>
  <w:style w:type="table" w:styleId="TableGrid">
    <w:name w:val="Table Grid"/>
    <w:basedOn w:val="TableNormal"/>
    <w:uiPriority w:val="59"/>
    <w:rsid w:val="00EF7662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5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kpharmacolog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Talezzaman</dc:creator>
  <cp:lastModifiedBy>Talezzaman</cp:lastModifiedBy>
  <cp:revision>2</cp:revision>
  <dcterms:created xsi:type="dcterms:W3CDTF">2020-03-05T07:33:00Z</dcterms:created>
  <dcterms:modified xsi:type="dcterms:W3CDTF">2020-03-05T07:33:00Z</dcterms:modified>
</cp:coreProperties>
</file>