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AE8" w:rsidRPr="000B2AE8" w:rsidRDefault="000B2AE8" w:rsidP="000B2AE8">
      <w:pPr>
        <w:rPr>
          <w:b/>
        </w:rPr>
      </w:pPr>
      <w:r w:rsidRPr="000B2AE8">
        <w:rPr>
          <w:b/>
        </w:rPr>
        <w:t>Design, Synthesis and Biological Evaluation of Novel N-1 and C-3 Functionalized Isatin Derivatives as FAAH Inhibitors</w:t>
      </w:r>
    </w:p>
    <w:p w:rsidR="000B2AE8" w:rsidRPr="000B2AE8" w:rsidRDefault="000B2AE8" w:rsidP="000B2AE8">
      <w:pPr>
        <w:rPr>
          <w:b/>
          <w:vertAlign w:val="superscript"/>
        </w:rPr>
      </w:pPr>
      <w:r w:rsidRPr="000B2AE8">
        <w:t xml:space="preserve">Shivani </w:t>
      </w:r>
      <w:proofErr w:type="spellStart"/>
      <w:r w:rsidRPr="000B2AE8">
        <w:t>Jaiswal</w:t>
      </w:r>
      <w:r w:rsidRPr="000B2AE8">
        <w:rPr>
          <w:vertAlign w:val="superscript"/>
        </w:rPr>
        <w:t>a</w:t>
      </w:r>
      <w:proofErr w:type="spellEnd"/>
      <w:r w:rsidR="00F900C7">
        <w:rPr>
          <w:vertAlign w:val="superscript"/>
        </w:rPr>
        <w:t xml:space="preserve"> </w:t>
      </w:r>
      <w:proofErr w:type="spellStart"/>
      <w:r w:rsidRPr="000B2AE8">
        <w:t>Senthil</w:t>
      </w:r>
      <w:proofErr w:type="spellEnd"/>
      <w:r w:rsidRPr="000B2AE8">
        <w:t xml:space="preserve"> Raja A.</w:t>
      </w:r>
      <w:r w:rsidRPr="000B2AE8">
        <w:rPr>
          <w:vertAlign w:val="superscript"/>
        </w:rPr>
        <w:t xml:space="preserve"> </w:t>
      </w:r>
      <w:r w:rsidR="000B5B9D">
        <w:rPr>
          <w:vertAlign w:val="superscript"/>
        </w:rPr>
        <w:t>a</w:t>
      </w:r>
      <w:r w:rsidR="00F900C7">
        <w:rPr>
          <w:vertAlign w:val="superscript"/>
        </w:rPr>
        <w:t>*</w:t>
      </w:r>
    </w:p>
    <w:p w:rsidR="000B2AE8" w:rsidRDefault="000B2AE8" w:rsidP="000B2AE8">
      <w:r w:rsidRPr="00405899">
        <w:rPr>
          <w:vertAlign w:val="superscript"/>
        </w:rPr>
        <w:t xml:space="preserve">a </w:t>
      </w:r>
      <w:r w:rsidRPr="00405899">
        <w:t>Pharmaceutical Chemistry Research Laboratory, Department of Pharmaceutical Engineering and Technology, Indian Institute of Technology(Banaras Hindu University), Varanasi – 221005, Uttar Pradesh, India</w:t>
      </w:r>
    </w:p>
    <w:p w:rsidR="00405899" w:rsidRPr="004D124D" w:rsidRDefault="00405899" w:rsidP="004D124D">
      <w:r w:rsidRPr="004D124D">
        <w:t>Email: shivani.rs.phe16@itbhu.ac.in</w:t>
      </w:r>
    </w:p>
    <w:p w:rsidR="000B2AE8" w:rsidRPr="000B2AE8" w:rsidRDefault="000B2AE8" w:rsidP="000B2AE8">
      <w:pPr>
        <w:rPr>
          <w:b/>
        </w:rPr>
      </w:pPr>
      <w:r w:rsidRPr="000B2AE8">
        <w:rPr>
          <w:b/>
          <w:bCs/>
        </w:rPr>
        <w:t>Abstract</w:t>
      </w:r>
    </w:p>
    <w:p w:rsidR="000B2AE8" w:rsidRDefault="000B2AE8" w:rsidP="000B2AE8">
      <w:r w:rsidRPr="000B2AE8">
        <w:t xml:space="preserve"> Fatty acid amide hydrolase (FAAH) inhibition activity a valuable strategy for the treatment of several CNS disorders, including pain, depression, and anxiety. In the search for better FAAH inhibitors with potent activity; based on our previous isatin based lead compound </w:t>
      </w:r>
      <w:r w:rsidRPr="000B2AE8">
        <w:rPr>
          <w:b/>
        </w:rPr>
        <w:t>8c</w:t>
      </w:r>
      <w:r w:rsidRPr="000B2AE8">
        <w:t xml:space="preserve">, we designed and synthesized a series of structural analogs of </w:t>
      </w:r>
      <w:r w:rsidRPr="000B2AE8">
        <w:rPr>
          <w:b/>
        </w:rPr>
        <w:t>8c</w:t>
      </w:r>
      <w:r w:rsidRPr="000B2AE8">
        <w:t xml:space="preserve"> by varying the substitutions at both N-1 and C-3 of the isatin scaffold. The synthesized compounds tested for </w:t>
      </w:r>
      <w:r w:rsidRPr="000B2AE8">
        <w:rPr>
          <w:i/>
        </w:rPr>
        <w:t>In vitro</w:t>
      </w:r>
      <w:r w:rsidRPr="000B2AE8">
        <w:t xml:space="preserve"> FAAH inhibition activity. All tested compounds showed the inhibition against FAAH in </w:t>
      </w:r>
      <w:proofErr w:type="spellStart"/>
      <w:r w:rsidRPr="000B2AE8">
        <w:t>nanomolar</w:t>
      </w:r>
      <w:proofErr w:type="spellEnd"/>
      <w:r w:rsidRPr="000B2AE8">
        <w:t xml:space="preserve"> to </w:t>
      </w:r>
      <w:proofErr w:type="spellStart"/>
      <w:r w:rsidRPr="000B2AE8">
        <w:t>micromolar</w:t>
      </w:r>
      <w:proofErr w:type="spellEnd"/>
      <w:r w:rsidRPr="000B2AE8">
        <w:t xml:space="preserve"> range 6.7 </w:t>
      </w:r>
      <w:proofErr w:type="spellStart"/>
      <w:r w:rsidRPr="000B2AE8">
        <w:t>nM</w:t>
      </w:r>
      <w:proofErr w:type="spellEnd"/>
      <w:r w:rsidRPr="000B2AE8">
        <w:t xml:space="preserve"> to 207.8</w:t>
      </w:r>
      <w:r w:rsidRPr="000B2AE8">
        <w:rPr>
          <w:b/>
        </w:rPr>
        <w:t xml:space="preserve"> </w:t>
      </w:r>
      <w:r w:rsidRPr="000B2AE8">
        <w:t xml:space="preserve">µM. Compound </w:t>
      </w:r>
      <w:r w:rsidRPr="000B2AE8">
        <w:rPr>
          <w:b/>
        </w:rPr>
        <w:t>5e</w:t>
      </w:r>
      <w:r w:rsidRPr="000B2AE8">
        <w:t xml:space="preserve"> (Z)-3-((1H-benzo[d]imidazol-2-yl</w:t>
      </w:r>
      <w:proofErr w:type="gramStart"/>
      <w:r w:rsidRPr="000B2AE8">
        <w:t>)</w:t>
      </w:r>
      <w:proofErr w:type="spellStart"/>
      <w:r w:rsidRPr="000B2AE8">
        <w:t>imino</w:t>
      </w:r>
      <w:proofErr w:type="spellEnd"/>
      <w:proofErr w:type="gramEnd"/>
      <w:r w:rsidRPr="000B2AE8">
        <w:t>)-1-allylindolin-2-one with IC</w:t>
      </w:r>
      <w:r w:rsidRPr="000B2AE8">
        <w:rPr>
          <w:vertAlign w:val="subscript"/>
        </w:rPr>
        <w:t>50</w:t>
      </w:r>
      <w:r w:rsidRPr="000B2AE8">
        <w:t xml:space="preserve"> value of 0.006734±0.002 µM emerged as the most potent reversible inhibitor </w:t>
      </w:r>
      <w:r w:rsidR="008379AD">
        <w:t xml:space="preserve"> with </w:t>
      </w:r>
      <w:proofErr w:type="spellStart"/>
      <w:r w:rsidR="008379AD">
        <w:t>k</w:t>
      </w:r>
      <w:r w:rsidR="008379AD" w:rsidRPr="008379AD">
        <w:rPr>
          <w:vertAlign w:val="subscript"/>
        </w:rPr>
        <w:t>i</w:t>
      </w:r>
      <w:proofErr w:type="spellEnd"/>
      <w:r w:rsidR="008379AD">
        <w:t xml:space="preserve"> value 5</w:t>
      </w:r>
      <w:r w:rsidR="001E2409">
        <w:t xml:space="preserve"> </w:t>
      </w:r>
      <w:proofErr w:type="spellStart"/>
      <w:r w:rsidR="008379AD">
        <w:t>nM</w:t>
      </w:r>
      <w:proofErr w:type="spellEnd"/>
      <w:r w:rsidR="005F0DFB">
        <w:t>,</w:t>
      </w:r>
      <w:r w:rsidR="008379AD">
        <w:t xml:space="preserve"> </w:t>
      </w:r>
      <w:r w:rsidRPr="000B2AE8">
        <w:t xml:space="preserve">examined towards FAAH with almost 1500 times more potency than our previous lead </w:t>
      </w:r>
      <w:r w:rsidRPr="000B2AE8">
        <w:rPr>
          <w:b/>
        </w:rPr>
        <w:t>8c</w:t>
      </w:r>
      <w:r w:rsidRPr="000B2AE8">
        <w:t xml:space="preserve"> (IC</w:t>
      </w:r>
      <w:r w:rsidRPr="000B2AE8">
        <w:rPr>
          <w:vertAlign w:val="subscript"/>
        </w:rPr>
        <w:t>50</w:t>
      </w:r>
      <w:r w:rsidRPr="000B2AE8">
        <w:t xml:space="preserve"> =1.49 ± 0.03µM). Molecular docking studies supported the experimental results revealing that all compounds well-occupied the enzymatic cleft with optimal binding orientation and interactions within the active site of FAAH. Moreover, Compound </w:t>
      </w:r>
      <w:r w:rsidRPr="000B2AE8">
        <w:rPr>
          <w:b/>
        </w:rPr>
        <w:t>5e</w:t>
      </w:r>
      <w:r w:rsidRPr="000B2AE8">
        <w:t xml:space="preserve"> was found to be significantly more potent anxiolytic as well as potent antidepressant as compared to reference drug citalopram and diazepam respectively. Lead compound </w:t>
      </w:r>
      <w:r w:rsidRPr="000B2AE8">
        <w:rPr>
          <w:b/>
        </w:rPr>
        <w:t xml:space="preserve">5e </w:t>
      </w:r>
      <w:r w:rsidRPr="000B2AE8">
        <w:t>was also found non-neurotoxic and satisfactory drug-like characteristics and ADMET properties and thus considered for further evaluation.</w:t>
      </w:r>
    </w:p>
    <w:p w:rsidR="002F759C" w:rsidRPr="000B2AE8" w:rsidRDefault="002F759C" w:rsidP="00DD06A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0EFE27EF">
            <wp:extent cx="4091940" cy="2309878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274" cy="23388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081B" w:rsidRPr="00DD06AD" w:rsidRDefault="0078426F" w:rsidP="00EF6433">
      <w:pPr>
        <w:rPr>
          <w:bCs/>
          <w:sz w:val="20"/>
          <w:szCs w:val="20"/>
        </w:rPr>
      </w:pPr>
      <w:r>
        <w:rPr>
          <w:b/>
          <w:bCs/>
        </w:rPr>
        <w:t xml:space="preserve">Fig. </w:t>
      </w:r>
      <w:r w:rsidR="0044081B" w:rsidRPr="0078426F">
        <w:rPr>
          <w:bCs/>
          <w:sz w:val="20"/>
          <w:szCs w:val="20"/>
        </w:rPr>
        <w:t>Docked conformations of most active compound 5e</w:t>
      </w:r>
      <w:r w:rsidRPr="0078426F">
        <w:rPr>
          <w:bCs/>
          <w:sz w:val="20"/>
          <w:szCs w:val="20"/>
        </w:rPr>
        <w:t xml:space="preserve"> within active site of FAAH</w:t>
      </w:r>
    </w:p>
    <w:p w:rsidR="0044081B" w:rsidRDefault="00EF6433" w:rsidP="00EF6433">
      <w:pPr>
        <w:rPr>
          <w:bCs/>
          <w:szCs w:val="24"/>
        </w:rPr>
      </w:pPr>
      <w:r w:rsidRPr="00EF6433">
        <w:rPr>
          <w:b/>
          <w:lang w:val="it-IT"/>
        </w:rPr>
        <w:t>Biography</w:t>
      </w:r>
      <w:r w:rsidR="00192750" w:rsidRPr="00192750">
        <w:rPr>
          <w:bCs/>
          <w:szCs w:val="24"/>
        </w:rPr>
        <w:t xml:space="preserve"> </w:t>
      </w:r>
    </w:p>
    <w:p w:rsidR="00EF6433" w:rsidRPr="00613ABD" w:rsidRDefault="00613ABD" w:rsidP="00EF6433">
      <w:pPr>
        <w:rPr>
          <w:lang w:val="it-IT"/>
        </w:rPr>
      </w:pPr>
      <w:r>
        <w:rPr>
          <w:lang w:val="it-IT"/>
        </w:rPr>
        <w:t xml:space="preserve">Presenting author </w:t>
      </w:r>
      <w:r w:rsidR="00405899">
        <w:rPr>
          <w:lang w:val="it-IT"/>
        </w:rPr>
        <w:t>“</w:t>
      </w:r>
      <w:r>
        <w:rPr>
          <w:lang w:val="it-IT"/>
        </w:rPr>
        <w:t>Shivani Jaiswal</w:t>
      </w:r>
      <w:r w:rsidR="00405899">
        <w:rPr>
          <w:lang w:val="it-IT"/>
        </w:rPr>
        <w:t>”</w:t>
      </w:r>
      <w:r>
        <w:rPr>
          <w:lang w:val="it-IT"/>
        </w:rPr>
        <w:t xml:space="preserve">,  is persuing her Phd from IIT (BHU), Varanasi, India since 2017-present.  She has completed her master’s from </w:t>
      </w:r>
      <w:r w:rsidRPr="00613ABD">
        <w:rPr>
          <w:lang w:val="it-IT"/>
        </w:rPr>
        <w:t xml:space="preserve"> IIT (BHU), Varanasi</w:t>
      </w:r>
      <w:r>
        <w:rPr>
          <w:lang w:val="it-IT"/>
        </w:rPr>
        <w:t xml:space="preserve"> year of 2015. At present she has one fi</w:t>
      </w:r>
      <w:r w:rsidR="0050633F">
        <w:rPr>
          <w:lang w:val="it-IT"/>
        </w:rPr>
        <w:t>rst author research paper in El</w:t>
      </w:r>
      <w:r>
        <w:rPr>
          <w:lang w:val="it-IT"/>
        </w:rPr>
        <w:t>s</w:t>
      </w:r>
      <w:r w:rsidR="0050633F">
        <w:rPr>
          <w:lang w:val="it-IT"/>
        </w:rPr>
        <w:t>e</w:t>
      </w:r>
      <w:r>
        <w:rPr>
          <w:lang w:val="it-IT"/>
        </w:rPr>
        <w:t>vier jou</w:t>
      </w:r>
      <w:r w:rsidR="0050633F">
        <w:rPr>
          <w:lang w:val="it-IT"/>
        </w:rPr>
        <w:t>rnal IF:3.743.</w:t>
      </w:r>
      <w:r w:rsidR="00C65E5B">
        <w:rPr>
          <w:lang w:val="it-IT"/>
        </w:rPr>
        <w:t xml:space="preserve"> She has presented 3 international and 2 national conference paper and won First prize for best poster in year of aug 2017 , </w:t>
      </w:r>
      <w:r w:rsidR="00C65E5B" w:rsidRPr="00C65E5B">
        <w:rPr>
          <w:b/>
          <w:lang w:val="it-IT"/>
        </w:rPr>
        <w:t>WHC 17</w:t>
      </w:r>
      <w:r w:rsidR="00405899">
        <w:rPr>
          <w:b/>
          <w:lang w:val="it-IT"/>
        </w:rPr>
        <w:t xml:space="preserve"> </w:t>
      </w:r>
      <w:r w:rsidR="00405899" w:rsidRPr="00405899">
        <w:rPr>
          <w:lang w:val="it-IT"/>
        </w:rPr>
        <w:t>held at Hyderabad</w:t>
      </w:r>
      <w:r w:rsidR="00405899">
        <w:rPr>
          <w:lang w:val="it-IT"/>
        </w:rPr>
        <w:t>.</w:t>
      </w:r>
    </w:p>
    <w:p w:rsidR="00E25F6A" w:rsidRDefault="00EF6433" w:rsidP="004927DA">
      <w:pPr>
        <w:jc w:val="left"/>
        <w:rPr>
          <w:b/>
          <w:lang w:val="en-NZ"/>
        </w:rPr>
      </w:pPr>
      <w:r w:rsidRPr="00EF6433">
        <w:rPr>
          <w:b/>
          <w:lang w:val="en-NZ"/>
        </w:rPr>
        <w:t xml:space="preserve">Presenting author details </w:t>
      </w:r>
      <w:r w:rsidRPr="00EF6433">
        <w:rPr>
          <w:b/>
          <w:lang w:val="en-NZ"/>
        </w:rPr>
        <w:br/>
      </w:r>
      <w:r w:rsidRPr="00EF6433">
        <w:rPr>
          <w:lang w:val="en-NZ"/>
        </w:rPr>
        <w:t xml:space="preserve">Full name: </w:t>
      </w:r>
      <w:r w:rsidR="00E25F6A">
        <w:rPr>
          <w:lang w:val="en-NZ"/>
        </w:rPr>
        <w:t>Shivani Jaiswal</w:t>
      </w:r>
      <w:r w:rsidR="00E25F6A">
        <w:rPr>
          <w:lang w:val="en-NZ"/>
        </w:rPr>
        <w:br/>
        <w:t>Contact number: 91-8874874618</w:t>
      </w:r>
      <w:r w:rsidRPr="00EF6433">
        <w:rPr>
          <w:lang w:val="en-NZ"/>
        </w:rPr>
        <w:br/>
        <w:t>Twitter account</w:t>
      </w:r>
      <w:proofErr w:type="gramStart"/>
      <w:r w:rsidRPr="00EF6433">
        <w:rPr>
          <w:lang w:val="en-NZ"/>
        </w:rPr>
        <w:t>:</w:t>
      </w:r>
      <w:proofErr w:type="gramEnd"/>
      <w:r w:rsidRPr="00EF6433">
        <w:rPr>
          <w:lang w:val="en-NZ"/>
        </w:rPr>
        <w:br/>
        <w:t>Linked In account:</w:t>
      </w:r>
      <w:r w:rsidR="00E25F6A" w:rsidRPr="00E25F6A">
        <w:t xml:space="preserve"> </w:t>
      </w:r>
      <w:hyperlink r:id="rId6" w:history="1">
        <w:r w:rsidR="00E25F6A" w:rsidRPr="00E25F6A">
          <w:rPr>
            <w:rStyle w:val="Hyperlink"/>
          </w:rPr>
          <w:t>linkedin.com/in/shivani-j-3a7867198</w:t>
        </w:r>
      </w:hyperlink>
    </w:p>
    <w:p w:rsidR="00EF6433" w:rsidRPr="00E25F6A" w:rsidRDefault="00EF6433" w:rsidP="004927DA">
      <w:pPr>
        <w:jc w:val="left"/>
        <w:rPr>
          <w:b/>
          <w:lang w:val="en-NZ"/>
        </w:rPr>
      </w:pPr>
      <w:r w:rsidRPr="00EF6433">
        <w:rPr>
          <w:lang w:val="en-NZ"/>
        </w:rPr>
        <w:t>Session name/ number</w:t>
      </w:r>
      <w:proofErr w:type="gramStart"/>
      <w:r w:rsidRPr="00EF6433">
        <w:rPr>
          <w:lang w:val="en-NZ"/>
        </w:rPr>
        <w:t>:</w:t>
      </w:r>
      <w:proofErr w:type="gramEnd"/>
      <w:r w:rsidRPr="00EF6433">
        <w:rPr>
          <w:lang w:val="en-NZ"/>
        </w:rPr>
        <w:br/>
        <w:t>Category: (Oral presentation/ Poster presentation)</w:t>
      </w:r>
      <w:r w:rsidR="00E25F6A">
        <w:rPr>
          <w:lang w:val="en-NZ"/>
        </w:rPr>
        <w:t xml:space="preserve">: </w:t>
      </w:r>
      <w:r w:rsidR="00E25F6A" w:rsidRPr="00E25F6A">
        <w:rPr>
          <w:lang w:val="en-NZ"/>
        </w:rPr>
        <w:t>Poster presentation</w:t>
      </w:r>
      <w:bookmarkStart w:id="0" w:name="_GoBack"/>
      <w:bookmarkEnd w:id="0"/>
    </w:p>
    <w:sectPr w:rsidR="00EF6433" w:rsidRPr="00E25F6A" w:rsidSect="00315E8F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AE8"/>
    <w:rsid w:val="00030D7D"/>
    <w:rsid w:val="000B2AE8"/>
    <w:rsid w:val="000B5B9D"/>
    <w:rsid w:val="00167858"/>
    <w:rsid w:val="00192750"/>
    <w:rsid w:val="001E2409"/>
    <w:rsid w:val="002F759C"/>
    <w:rsid w:val="00315E8F"/>
    <w:rsid w:val="00355F94"/>
    <w:rsid w:val="00405899"/>
    <w:rsid w:val="004157E9"/>
    <w:rsid w:val="0044081B"/>
    <w:rsid w:val="004927DA"/>
    <w:rsid w:val="004D124D"/>
    <w:rsid w:val="0050633F"/>
    <w:rsid w:val="005F0DFB"/>
    <w:rsid w:val="00613ABD"/>
    <w:rsid w:val="006341CF"/>
    <w:rsid w:val="006F045C"/>
    <w:rsid w:val="00726C3B"/>
    <w:rsid w:val="0078426F"/>
    <w:rsid w:val="007D3A61"/>
    <w:rsid w:val="0083677C"/>
    <w:rsid w:val="008379AD"/>
    <w:rsid w:val="008D4017"/>
    <w:rsid w:val="00930B34"/>
    <w:rsid w:val="00C65E5B"/>
    <w:rsid w:val="00DD06AD"/>
    <w:rsid w:val="00E25F6A"/>
    <w:rsid w:val="00E75CD1"/>
    <w:rsid w:val="00EF6433"/>
    <w:rsid w:val="00F9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633A4D-D0D1-4958-B5F7-2DDDAC90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B34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5F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nkedin.com/in/shivani-j-3a7867198?lipi=urn%3Ali%3Apage%3Ad_flagship3_profile_view_base_contact_details%3B%2B4x8bN%2FRQ6uMFlPHr6421A%3D%3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7BB74-9FE9-48CF-B928-81FB01AB0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26</cp:revision>
  <dcterms:created xsi:type="dcterms:W3CDTF">2020-01-15T08:29:00Z</dcterms:created>
  <dcterms:modified xsi:type="dcterms:W3CDTF">2020-01-15T09:07:00Z</dcterms:modified>
</cp:coreProperties>
</file>