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0A01" w:rsidRDefault="00800A01" w:rsidP="00315DF3">
      <w:pPr>
        <w:spacing w:line="480" w:lineRule="auto"/>
        <w:jc w:val="both"/>
        <w:rPr>
          <w:rFonts w:ascii="Times New Roman" w:hAnsi="Times New Roman" w:cs="Times New Roman"/>
          <w:b/>
          <w:spacing w:val="-5"/>
          <w:sz w:val="24"/>
          <w:szCs w:val="24"/>
          <w:shd w:val="clear" w:color="auto" w:fill="FFFFFF"/>
        </w:rPr>
      </w:pPr>
      <w:r>
        <w:rPr>
          <w:rFonts w:ascii="Times New Roman" w:hAnsi="Times New Roman" w:cs="Times New Roman"/>
          <w:b/>
          <w:spacing w:val="-5"/>
          <w:sz w:val="24"/>
          <w:szCs w:val="24"/>
          <w:shd w:val="clear" w:color="auto" w:fill="FFFFFF"/>
        </w:rPr>
        <w:t xml:space="preserve">Author name: </w:t>
      </w:r>
      <w:proofErr w:type="spellStart"/>
      <w:r>
        <w:rPr>
          <w:rFonts w:ascii="Times New Roman" w:hAnsi="Times New Roman" w:cs="Times New Roman"/>
          <w:b/>
          <w:spacing w:val="-5"/>
          <w:sz w:val="24"/>
          <w:szCs w:val="24"/>
          <w:shd w:val="clear" w:color="auto" w:fill="FFFFFF"/>
        </w:rPr>
        <w:t>Thakor</w:t>
      </w:r>
      <w:proofErr w:type="spellEnd"/>
      <w:r>
        <w:rPr>
          <w:rFonts w:ascii="Times New Roman" w:hAnsi="Times New Roman" w:cs="Times New Roman"/>
          <w:b/>
          <w:spacing w:val="-5"/>
          <w:sz w:val="24"/>
          <w:szCs w:val="24"/>
          <w:shd w:val="clear" w:color="auto" w:fill="FFFFFF"/>
        </w:rPr>
        <w:t xml:space="preserve"> </w:t>
      </w:r>
      <w:proofErr w:type="spellStart"/>
      <w:r>
        <w:rPr>
          <w:rFonts w:ascii="Times New Roman" w:hAnsi="Times New Roman" w:cs="Times New Roman"/>
          <w:b/>
          <w:spacing w:val="-5"/>
          <w:sz w:val="24"/>
          <w:szCs w:val="24"/>
          <w:shd w:val="clear" w:color="auto" w:fill="FFFFFF"/>
        </w:rPr>
        <w:t>pradip</w:t>
      </w:r>
      <w:bookmarkStart w:id="0" w:name="_GoBack"/>
      <w:bookmarkEnd w:id="0"/>
      <w:proofErr w:type="spellEnd"/>
      <w:r>
        <w:rPr>
          <w:rFonts w:ascii="Times New Roman" w:hAnsi="Times New Roman" w:cs="Times New Roman"/>
          <w:b/>
          <w:spacing w:val="-5"/>
          <w:sz w:val="24"/>
          <w:szCs w:val="24"/>
          <w:shd w:val="clear" w:color="auto" w:fill="FFFFFF"/>
        </w:rPr>
        <w:t xml:space="preserve">, Sheela </w:t>
      </w:r>
      <w:proofErr w:type="spellStart"/>
      <w:r>
        <w:rPr>
          <w:rFonts w:ascii="Times New Roman" w:hAnsi="Times New Roman" w:cs="Times New Roman"/>
          <w:b/>
          <w:spacing w:val="-5"/>
          <w:sz w:val="24"/>
          <w:szCs w:val="24"/>
          <w:shd w:val="clear" w:color="auto" w:fill="FFFFFF"/>
        </w:rPr>
        <w:t>modani</w:t>
      </w:r>
      <w:proofErr w:type="spellEnd"/>
      <w:r>
        <w:rPr>
          <w:rFonts w:ascii="Times New Roman" w:hAnsi="Times New Roman" w:cs="Times New Roman"/>
          <w:b/>
          <w:spacing w:val="-5"/>
          <w:sz w:val="24"/>
          <w:szCs w:val="24"/>
          <w:shd w:val="clear" w:color="auto" w:fill="FFFFFF"/>
        </w:rPr>
        <w:t xml:space="preserve">, </w:t>
      </w:r>
      <w:proofErr w:type="spellStart"/>
      <w:r>
        <w:rPr>
          <w:rFonts w:ascii="Times New Roman" w:hAnsi="Times New Roman" w:cs="Times New Roman"/>
          <w:b/>
          <w:spacing w:val="-5"/>
          <w:sz w:val="24"/>
          <w:szCs w:val="24"/>
          <w:shd w:val="clear" w:color="auto" w:fill="FFFFFF"/>
        </w:rPr>
        <w:t>Balvant</w:t>
      </w:r>
      <w:proofErr w:type="spellEnd"/>
      <w:r>
        <w:rPr>
          <w:rFonts w:ascii="Times New Roman" w:hAnsi="Times New Roman" w:cs="Times New Roman"/>
          <w:b/>
          <w:spacing w:val="-5"/>
          <w:sz w:val="24"/>
          <w:szCs w:val="24"/>
          <w:shd w:val="clear" w:color="auto" w:fill="FFFFFF"/>
        </w:rPr>
        <w:t xml:space="preserve"> Yadav, </w:t>
      </w:r>
      <w:proofErr w:type="spellStart"/>
      <w:r>
        <w:rPr>
          <w:rFonts w:ascii="Times New Roman" w:hAnsi="Times New Roman" w:cs="Times New Roman"/>
          <w:b/>
          <w:spacing w:val="-5"/>
          <w:sz w:val="24"/>
          <w:szCs w:val="24"/>
          <w:shd w:val="clear" w:color="auto" w:fill="FFFFFF"/>
        </w:rPr>
        <w:t>Nalini</w:t>
      </w:r>
      <w:proofErr w:type="spellEnd"/>
      <w:r>
        <w:rPr>
          <w:rFonts w:ascii="Times New Roman" w:hAnsi="Times New Roman" w:cs="Times New Roman"/>
          <w:b/>
          <w:spacing w:val="-5"/>
          <w:sz w:val="24"/>
          <w:szCs w:val="24"/>
          <w:shd w:val="clear" w:color="auto" w:fill="FFFFFF"/>
        </w:rPr>
        <w:t xml:space="preserve"> </w:t>
      </w:r>
      <w:proofErr w:type="spellStart"/>
      <w:r>
        <w:rPr>
          <w:rFonts w:ascii="Times New Roman" w:hAnsi="Times New Roman" w:cs="Times New Roman"/>
          <w:b/>
          <w:spacing w:val="-5"/>
          <w:sz w:val="24"/>
          <w:szCs w:val="24"/>
          <w:shd w:val="clear" w:color="auto" w:fill="FFFFFF"/>
        </w:rPr>
        <w:t>shastry</w:t>
      </w:r>
      <w:proofErr w:type="spellEnd"/>
    </w:p>
    <w:p w:rsidR="00315DF3" w:rsidRPr="00315DF3" w:rsidRDefault="00315DF3" w:rsidP="00315DF3">
      <w:pPr>
        <w:spacing w:line="480" w:lineRule="auto"/>
        <w:jc w:val="both"/>
        <w:rPr>
          <w:rFonts w:ascii="Times New Roman" w:hAnsi="Times New Roman" w:cs="Times New Roman"/>
          <w:b/>
          <w:spacing w:val="-5"/>
          <w:sz w:val="24"/>
          <w:szCs w:val="24"/>
          <w:shd w:val="clear" w:color="auto" w:fill="FFFFFF"/>
        </w:rPr>
      </w:pPr>
      <w:r w:rsidRPr="00315DF3">
        <w:rPr>
          <w:rFonts w:ascii="Times New Roman" w:hAnsi="Times New Roman" w:cs="Times New Roman"/>
          <w:b/>
          <w:spacing w:val="-5"/>
          <w:sz w:val="24"/>
          <w:szCs w:val="24"/>
          <w:shd w:val="clear" w:color="auto" w:fill="FFFFFF"/>
        </w:rPr>
        <w:t>Abstract</w:t>
      </w:r>
    </w:p>
    <w:p w:rsidR="00E352B6" w:rsidRDefault="00315DF3" w:rsidP="00315DF3">
      <w:pPr>
        <w:spacing w:line="480" w:lineRule="auto"/>
        <w:jc w:val="both"/>
        <w:rPr>
          <w:rFonts w:ascii="Times New Roman" w:hAnsi="Times New Roman" w:cs="Times New Roman"/>
          <w:spacing w:val="-5"/>
          <w:sz w:val="24"/>
          <w:szCs w:val="24"/>
          <w:shd w:val="clear" w:color="auto" w:fill="FFFFFF"/>
        </w:rPr>
      </w:pPr>
      <w:r w:rsidRPr="00315DF3">
        <w:rPr>
          <w:rFonts w:ascii="Times New Roman" w:hAnsi="Times New Roman" w:cs="Times New Roman"/>
          <w:spacing w:val="-5"/>
          <w:sz w:val="24"/>
          <w:szCs w:val="24"/>
          <w:shd w:val="clear" w:color="auto" w:fill="FFFFFF"/>
        </w:rPr>
        <w:t xml:space="preserve">The present investigation was aimed at developing a laboratory scale preparation technique for </w:t>
      </w:r>
      <w:proofErr w:type="spellStart"/>
      <w:r w:rsidRPr="00315DF3">
        <w:rPr>
          <w:rFonts w:ascii="Times New Roman" w:hAnsi="Times New Roman" w:cs="Times New Roman"/>
          <w:spacing w:val="-5"/>
          <w:sz w:val="24"/>
          <w:szCs w:val="24"/>
          <w:shd w:val="clear" w:color="auto" w:fill="FFFFFF"/>
        </w:rPr>
        <w:t>nano</w:t>
      </w:r>
      <w:proofErr w:type="spellEnd"/>
      <w:r w:rsidRPr="00315DF3">
        <w:rPr>
          <w:rFonts w:ascii="Times New Roman" w:hAnsi="Times New Roman" w:cs="Times New Roman"/>
          <w:spacing w:val="-5"/>
          <w:sz w:val="24"/>
          <w:szCs w:val="24"/>
          <w:shd w:val="clear" w:color="auto" w:fill="FFFFFF"/>
        </w:rPr>
        <w:t xml:space="preserve">-cocrystals comprised of a water insoluble drug and a water soluble </w:t>
      </w:r>
      <w:proofErr w:type="spellStart"/>
      <w:r w:rsidRPr="00315DF3">
        <w:rPr>
          <w:rFonts w:ascii="Times New Roman" w:hAnsi="Times New Roman" w:cs="Times New Roman"/>
          <w:spacing w:val="-5"/>
          <w:sz w:val="24"/>
          <w:szCs w:val="24"/>
          <w:shd w:val="clear" w:color="auto" w:fill="FFFFFF"/>
        </w:rPr>
        <w:t>coformer</w:t>
      </w:r>
      <w:proofErr w:type="spellEnd"/>
      <w:r w:rsidRPr="00315DF3">
        <w:rPr>
          <w:rFonts w:ascii="Times New Roman" w:hAnsi="Times New Roman" w:cs="Times New Roman"/>
          <w:spacing w:val="-5"/>
          <w:sz w:val="24"/>
          <w:szCs w:val="24"/>
          <w:shd w:val="clear" w:color="auto" w:fill="FFFFFF"/>
        </w:rPr>
        <w:t xml:space="preserve">. The challenge was to prepare a </w:t>
      </w:r>
      <w:proofErr w:type="spellStart"/>
      <w:r w:rsidRPr="00315DF3">
        <w:rPr>
          <w:rFonts w:ascii="Times New Roman" w:hAnsi="Times New Roman" w:cs="Times New Roman"/>
          <w:spacing w:val="-5"/>
          <w:sz w:val="24"/>
          <w:szCs w:val="24"/>
          <w:shd w:val="clear" w:color="auto" w:fill="FFFFFF"/>
        </w:rPr>
        <w:t>nano</w:t>
      </w:r>
      <w:proofErr w:type="spellEnd"/>
      <w:r w:rsidRPr="00315DF3">
        <w:rPr>
          <w:rFonts w:ascii="Times New Roman" w:hAnsi="Times New Roman" w:cs="Times New Roman"/>
          <w:spacing w:val="-5"/>
          <w:sz w:val="24"/>
          <w:szCs w:val="24"/>
          <w:shd w:val="clear" w:color="auto" w:fill="FFFFFF"/>
        </w:rPr>
        <w:t xml:space="preserve"> sized system while maintaining the integrity of the cocrystals. Carbamazepine-nicotinamide was selected as a model cocrystal for this study. Anti-solvent precipitation technique was investigated utilizing various solvents (ethanol, ethyl acetate, and acetone), anti-solvents (water, n-hexane) and stabilizers (span-80, PVPVA-64, poloxamer-407) for producing </w:t>
      </w:r>
      <w:proofErr w:type="spellStart"/>
      <w:r w:rsidRPr="00315DF3">
        <w:rPr>
          <w:rFonts w:ascii="Times New Roman" w:hAnsi="Times New Roman" w:cs="Times New Roman"/>
          <w:spacing w:val="-5"/>
          <w:sz w:val="24"/>
          <w:szCs w:val="24"/>
          <w:shd w:val="clear" w:color="auto" w:fill="FFFFFF"/>
        </w:rPr>
        <w:t>nano</w:t>
      </w:r>
      <w:proofErr w:type="spellEnd"/>
      <w:r w:rsidRPr="00315DF3">
        <w:rPr>
          <w:rFonts w:ascii="Times New Roman" w:hAnsi="Times New Roman" w:cs="Times New Roman"/>
          <w:spacing w:val="-5"/>
          <w:sz w:val="24"/>
          <w:szCs w:val="24"/>
          <w:shd w:val="clear" w:color="auto" w:fill="FFFFFF"/>
        </w:rPr>
        <w:t xml:space="preserve">-cocrystals. Preliminary screening was performed based on solubility and </w:t>
      </w:r>
      <w:proofErr w:type="spellStart"/>
      <w:r w:rsidRPr="00315DF3">
        <w:rPr>
          <w:rFonts w:ascii="Times New Roman" w:hAnsi="Times New Roman" w:cs="Times New Roman"/>
          <w:spacing w:val="-5"/>
          <w:sz w:val="24"/>
          <w:szCs w:val="24"/>
          <w:shd w:val="clear" w:color="auto" w:fill="FFFFFF"/>
        </w:rPr>
        <w:t>Damkohler</w:t>
      </w:r>
      <w:proofErr w:type="spellEnd"/>
      <w:r w:rsidRPr="00315DF3">
        <w:rPr>
          <w:rFonts w:ascii="Times New Roman" w:hAnsi="Times New Roman" w:cs="Times New Roman"/>
          <w:spacing w:val="-5"/>
          <w:sz w:val="24"/>
          <w:szCs w:val="24"/>
          <w:shd w:val="clear" w:color="auto" w:fill="FFFFFF"/>
        </w:rPr>
        <w:t xml:space="preserve"> number which resulted in selection of acetone as a solvent and n-hexane as an anti-solvent. L-18 Hunter design was applied for studying the effect of five independent variables (type of stabilizer, concentration of stabilizer, sonication time, temperature and stirring speed) on the particle size (response variable). The experimental outcome indicated that the type of stabilizer and its concentration significantly affects the particle size of the </w:t>
      </w:r>
      <w:proofErr w:type="spellStart"/>
      <w:r w:rsidRPr="00315DF3">
        <w:rPr>
          <w:rFonts w:ascii="Times New Roman" w:hAnsi="Times New Roman" w:cs="Times New Roman"/>
          <w:spacing w:val="-5"/>
          <w:sz w:val="24"/>
          <w:szCs w:val="24"/>
          <w:shd w:val="clear" w:color="auto" w:fill="FFFFFF"/>
        </w:rPr>
        <w:t>nano</w:t>
      </w:r>
      <w:proofErr w:type="spellEnd"/>
      <w:r w:rsidRPr="00315DF3">
        <w:rPr>
          <w:rFonts w:ascii="Times New Roman" w:hAnsi="Times New Roman" w:cs="Times New Roman"/>
          <w:spacing w:val="-5"/>
          <w:sz w:val="24"/>
          <w:szCs w:val="24"/>
          <w:shd w:val="clear" w:color="auto" w:fill="FFFFFF"/>
        </w:rPr>
        <w:t xml:space="preserve">-cocrystal formulation. Formulation containing 0.3% of PVPVA-64 was found to be stable with the lowest particle size i.e. D10=68.9±9.5 nm, D50=138.2±16.6 nm, and D90=260.3±17.96 nm. Further, the optimized formulation was characterized by differential scanning calorimetry, powder X-ray diffraction, and ATR-FTIR spectroscopy. A decision tree to aid in selection of solvent, anti-solvent and stabilizers for different </w:t>
      </w:r>
      <w:proofErr w:type="spellStart"/>
      <w:r w:rsidRPr="00315DF3">
        <w:rPr>
          <w:rFonts w:ascii="Times New Roman" w:hAnsi="Times New Roman" w:cs="Times New Roman"/>
          <w:spacing w:val="-5"/>
          <w:sz w:val="24"/>
          <w:szCs w:val="24"/>
          <w:shd w:val="clear" w:color="auto" w:fill="FFFFFF"/>
        </w:rPr>
        <w:t>nano</w:t>
      </w:r>
      <w:proofErr w:type="spellEnd"/>
      <w:r w:rsidRPr="00315DF3">
        <w:rPr>
          <w:rFonts w:ascii="Times New Roman" w:hAnsi="Times New Roman" w:cs="Times New Roman"/>
          <w:spacing w:val="-5"/>
          <w:sz w:val="24"/>
          <w:szCs w:val="24"/>
          <w:shd w:val="clear" w:color="auto" w:fill="FFFFFF"/>
        </w:rPr>
        <w:t xml:space="preserve">-cocrystals is also presented which can be applicable for a wide range of drug and </w:t>
      </w:r>
      <w:proofErr w:type="spellStart"/>
      <w:r w:rsidRPr="00315DF3">
        <w:rPr>
          <w:rFonts w:ascii="Times New Roman" w:hAnsi="Times New Roman" w:cs="Times New Roman"/>
          <w:spacing w:val="-5"/>
          <w:sz w:val="24"/>
          <w:szCs w:val="24"/>
          <w:shd w:val="clear" w:color="auto" w:fill="FFFFFF"/>
        </w:rPr>
        <w:t>coformers</w:t>
      </w:r>
      <w:proofErr w:type="spellEnd"/>
      <w:r w:rsidRPr="00315DF3">
        <w:rPr>
          <w:rFonts w:ascii="Times New Roman" w:hAnsi="Times New Roman" w:cs="Times New Roman"/>
          <w:spacing w:val="-5"/>
          <w:sz w:val="24"/>
          <w:szCs w:val="24"/>
          <w:shd w:val="clear" w:color="auto" w:fill="FFFFFF"/>
        </w:rPr>
        <w:t xml:space="preserve"> with different solubility.</w:t>
      </w:r>
    </w:p>
    <w:p w:rsidR="00315DF3" w:rsidRDefault="00315DF3" w:rsidP="00315DF3">
      <w:pPr>
        <w:spacing w:line="480" w:lineRule="auto"/>
        <w:jc w:val="both"/>
        <w:rPr>
          <w:rFonts w:ascii="Times New Roman" w:hAnsi="Times New Roman" w:cs="Times New Roman"/>
          <w:spacing w:val="-5"/>
          <w:sz w:val="24"/>
          <w:szCs w:val="24"/>
          <w:shd w:val="clear" w:color="auto" w:fill="FFFFFF"/>
        </w:rPr>
      </w:pPr>
      <w:r w:rsidRPr="00D15228">
        <w:rPr>
          <w:rFonts w:ascii="Times New Roman" w:hAnsi="Times New Roman" w:cs="Times New Roman"/>
          <w:b/>
          <w:bCs/>
          <w:sz w:val="28"/>
          <w:szCs w:val="28"/>
        </w:rPr>
        <w:t>Biography of presenting author</w:t>
      </w:r>
    </w:p>
    <w:p w:rsidR="00315DF3" w:rsidRDefault="00315DF3" w:rsidP="00315DF3">
      <w:pPr>
        <w:spacing w:line="480" w:lineRule="auto"/>
        <w:jc w:val="both"/>
        <w:rPr>
          <w:rFonts w:ascii="Times New Roman" w:hAnsi="Times New Roman" w:cs="Times New Roman"/>
          <w:spacing w:val="-5"/>
          <w:sz w:val="24"/>
          <w:szCs w:val="24"/>
          <w:shd w:val="clear" w:color="auto" w:fill="FFFFFF"/>
        </w:rPr>
      </w:pPr>
      <w:proofErr w:type="spellStart"/>
      <w:r>
        <w:rPr>
          <w:rFonts w:ascii="Times New Roman" w:hAnsi="Times New Roman" w:cs="Times New Roman"/>
          <w:spacing w:val="-5"/>
          <w:sz w:val="24"/>
          <w:szCs w:val="24"/>
          <w:shd w:val="clear" w:color="auto" w:fill="FFFFFF"/>
        </w:rPr>
        <w:t>Thakor</w:t>
      </w:r>
      <w:proofErr w:type="spellEnd"/>
      <w:r>
        <w:rPr>
          <w:rFonts w:ascii="Times New Roman" w:hAnsi="Times New Roman" w:cs="Times New Roman"/>
          <w:spacing w:val="-5"/>
          <w:sz w:val="24"/>
          <w:szCs w:val="24"/>
          <w:shd w:val="clear" w:color="auto" w:fill="FFFFFF"/>
        </w:rPr>
        <w:t xml:space="preserve"> </w:t>
      </w:r>
      <w:proofErr w:type="spellStart"/>
      <w:r>
        <w:rPr>
          <w:rFonts w:ascii="Times New Roman" w:hAnsi="Times New Roman" w:cs="Times New Roman"/>
          <w:spacing w:val="-5"/>
          <w:sz w:val="24"/>
          <w:szCs w:val="24"/>
          <w:shd w:val="clear" w:color="auto" w:fill="FFFFFF"/>
        </w:rPr>
        <w:t>Pradipkumar</w:t>
      </w:r>
      <w:proofErr w:type="spellEnd"/>
      <w:r>
        <w:rPr>
          <w:rFonts w:ascii="Times New Roman" w:hAnsi="Times New Roman" w:cs="Times New Roman"/>
          <w:spacing w:val="-5"/>
          <w:sz w:val="24"/>
          <w:szCs w:val="24"/>
          <w:shd w:val="clear" w:color="auto" w:fill="FFFFFF"/>
        </w:rPr>
        <w:t xml:space="preserve"> </w:t>
      </w:r>
      <w:proofErr w:type="spellStart"/>
      <w:r>
        <w:rPr>
          <w:rFonts w:ascii="Times New Roman" w:hAnsi="Times New Roman" w:cs="Times New Roman"/>
          <w:spacing w:val="-5"/>
          <w:sz w:val="24"/>
          <w:szCs w:val="24"/>
          <w:shd w:val="clear" w:color="auto" w:fill="FFFFFF"/>
        </w:rPr>
        <w:t>mansinh</w:t>
      </w:r>
      <w:proofErr w:type="spellEnd"/>
      <w:r>
        <w:rPr>
          <w:rFonts w:ascii="Times New Roman" w:hAnsi="Times New Roman" w:cs="Times New Roman"/>
          <w:spacing w:val="-5"/>
          <w:sz w:val="24"/>
          <w:szCs w:val="24"/>
          <w:shd w:val="clear" w:color="auto" w:fill="FFFFFF"/>
        </w:rPr>
        <w:t xml:space="preserve"> completed his M.S, 2016 in Pharmaceutics in NIPER </w:t>
      </w:r>
      <w:proofErr w:type="spellStart"/>
      <w:r>
        <w:rPr>
          <w:rFonts w:ascii="Times New Roman" w:hAnsi="Times New Roman" w:cs="Times New Roman"/>
          <w:spacing w:val="-5"/>
          <w:sz w:val="24"/>
          <w:szCs w:val="24"/>
          <w:shd w:val="clear" w:color="auto" w:fill="FFFFFF"/>
        </w:rPr>
        <w:t>Raebareli</w:t>
      </w:r>
      <w:proofErr w:type="spellEnd"/>
      <w:r>
        <w:rPr>
          <w:rFonts w:ascii="Times New Roman" w:hAnsi="Times New Roman" w:cs="Times New Roman"/>
          <w:spacing w:val="-5"/>
          <w:sz w:val="24"/>
          <w:szCs w:val="24"/>
          <w:shd w:val="clear" w:color="auto" w:fill="FFFFFF"/>
        </w:rPr>
        <w:t xml:space="preserve"> and CDRI. He pursue his </w:t>
      </w:r>
      <w:proofErr w:type="spellStart"/>
      <w:proofErr w:type="gramStart"/>
      <w:r>
        <w:rPr>
          <w:rFonts w:ascii="Times New Roman" w:hAnsi="Times New Roman" w:cs="Times New Roman"/>
          <w:spacing w:val="-5"/>
          <w:sz w:val="24"/>
          <w:szCs w:val="24"/>
          <w:shd w:val="clear" w:color="auto" w:fill="FFFFFF"/>
        </w:rPr>
        <w:t>Ph.D</w:t>
      </w:r>
      <w:proofErr w:type="spellEnd"/>
      <w:proofErr w:type="gramEnd"/>
      <w:r>
        <w:rPr>
          <w:rFonts w:ascii="Times New Roman" w:hAnsi="Times New Roman" w:cs="Times New Roman"/>
          <w:spacing w:val="-5"/>
          <w:sz w:val="24"/>
          <w:szCs w:val="24"/>
          <w:shd w:val="clear" w:color="auto" w:fill="FFFFFF"/>
        </w:rPr>
        <w:t xml:space="preserve"> in NIPER Hyderabad from 2017.</w:t>
      </w:r>
    </w:p>
    <w:p w:rsidR="00800A01" w:rsidRPr="00315DF3" w:rsidRDefault="00800A01" w:rsidP="00315DF3">
      <w:pPr>
        <w:spacing w:line="480" w:lineRule="auto"/>
        <w:jc w:val="both"/>
        <w:rPr>
          <w:rFonts w:ascii="Times New Roman" w:hAnsi="Times New Roman" w:cs="Times New Roman"/>
          <w:sz w:val="24"/>
          <w:szCs w:val="24"/>
        </w:rPr>
      </w:pPr>
    </w:p>
    <w:sectPr w:rsidR="00800A01" w:rsidRPr="00315DF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5EAA" w:rsidRDefault="009B5EAA" w:rsidP="00800A01">
      <w:pPr>
        <w:spacing w:after="0" w:line="240" w:lineRule="auto"/>
      </w:pPr>
      <w:r>
        <w:separator/>
      </w:r>
    </w:p>
  </w:endnote>
  <w:endnote w:type="continuationSeparator" w:id="0">
    <w:p w:rsidR="009B5EAA" w:rsidRDefault="009B5EAA" w:rsidP="00800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5EAA" w:rsidRDefault="009B5EAA" w:rsidP="00800A01">
      <w:pPr>
        <w:spacing w:after="0" w:line="240" w:lineRule="auto"/>
      </w:pPr>
      <w:r>
        <w:separator/>
      </w:r>
    </w:p>
  </w:footnote>
  <w:footnote w:type="continuationSeparator" w:id="0">
    <w:p w:rsidR="009B5EAA" w:rsidRDefault="009B5EAA" w:rsidP="00800A0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DF3"/>
    <w:rsid w:val="001924FB"/>
    <w:rsid w:val="002977D0"/>
    <w:rsid w:val="00315DF3"/>
    <w:rsid w:val="00446082"/>
    <w:rsid w:val="007B6D31"/>
    <w:rsid w:val="00800A01"/>
    <w:rsid w:val="0086298A"/>
    <w:rsid w:val="009B5EAA"/>
    <w:rsid w:val="00D15F0F"/>
    <w:rsid w:val="00D41C9E"/>
    <w:rsid w:val="00ED22B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38EF1"/>
  <w15:chartTrackingRefBased/>
  <w15:docId w15:val="{91AFF408-34B3-4FAF-A955-C1DB05EF9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0A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0A01"/>
  </w:style>
  <w:style w:type="paragraph" w:styleId="Footer">
    <w:name w:val="footer"/>
    <w:basedOn w:val="Normal"/>
    <w:link w:val="FooterChar"/>
    <w:uiPriority w:val="99"/>
    <w:unhideWhenUsed/>
    <w:rsid w:val="00800A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0A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285</Words>
  <Characters>1628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PE-LAB</dc:creator>
  <cp:keywords/>
  <dc:description/>
  <cp:lastModifiedBy>PE-LAB</cp:lastModifiedBy>
  <cp:revision>2</cp:revision>
  <dcterms:created xsi:type="dcterms:W3CDTF">2020-02-24T16:56:00Z</dcterms:created>
  <dcterms:modified xsi:type="dcterms:W3CDTF">2020-02-25T08:34:00Z</dcterms:modified>
</cp:coreProperties>
</file>