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2BB3C" w14:textId="531BE6C5" w:rsidR="003B0EE9" w:rsidRDefault="003B0EE9" w:rsidP="003B0EE9">
      <w:pPr>
        <w:rPr>
          <w:sz w:val="22"/>
          <w:szCs w:val="22"/>
          <w:lang w:val="en-GB"/>
        </w:rPr>
      </w:pPr>
      <w:r>
        <w:rPr>
          <w:sz w:val="22"/>
          <w:szCs w:val="22"/>
          <w:lang w:val="en-GB"/>
        </w:rPr>
        <w:t xml:space="preserve">                                                                                                                       </w:t>
      </w:r>
      <w:r w:rsidR="00835FEA">
        <w:rPr>
          <w:noProof/>
          <w:sz w:val="22"/>
          <w:szCs w:val="22"/>
          <w:lang w:val="en-GB"/>
        </w:rPr>
        <w:drawing>
          <wp:inline distT="0" distB="0" distL="0" distR="0" wp14:anchorId="7071000F" wp14:editId="25667FE6">
            <wp:extent cx="1413315" cy="167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21085" cy="1685617"/>
                    </a:xfrm>
                    <a:prstGeom prst="rect">
                      <a:avLst/>
                    </a:prstGeom>
                  </pic:spPr>
                </pic:pic>
              </a:graphicData>
            </a:graphic>
          </wp:inline>
        </w:drawing>
      </w:r>
    </w:p>
    <w:p w14:paraId="7925D64B" w14:textId="68455632" w:rsidR="003B0EE9" w:rsidRPr="00835FEA" w:rsidRDefault="003B0EE9" w:rsidP="00835FEA">
      <w:pPr>
        <w:pStyle w:val="NormalWeb"/>
        <w:jc w:val="both"/>
        <w:rPr>
          <w:rFonts w:asciiTheme="majorBidi" w:hAnsiTheme="majorBidi" w:cstheme="majorBidi"/>
          <w:sz w:val="28"/>
          <w:szCs w:val="28"/>
        </w:rPr>
      </w:pPr>
      <w:r w:rsidRPr="00835FEA">
        <w:rPr>
          <w:rFonts w:asciiTheme="majorBidi" w:eastAsia="MS PGothic" w:hAnsiTheme="majorBidi" w:cstheme="majorBidi"/>
          <w:b/>
          <w:color w:val="000000"/>
          <w:sz w:val="28"/>
          <w:szCs w:val="28"/>
        </w:rPr>
        <w:t xml:space="preserve">Title: </w:t>
      </w:r>
      <w:r w:rsidR="001E5E29" w:rsidRPr="00835FEA">
        <w:rPr>
          <w:rFonts w:asciiTheme="majorBidi" w:hAnsiTheme="majorBidi" w:cstheme="majorBidi"/>
          <w:sz w:val="28"/>
          <w:szCs w:val="28"/>
        </w:rPr>
        <w:t xml:space="preserve">Development of chitosan coated calcium-alginate </w:t>
      </w:r>
      <w:proofErr w:type="spellStart"/>
      <w:r w:rsidR="001E5E29" w:rsidRPr="00835FEA">
        <w:rPr>
          <w:rFonts w:asciiTheme="majorBidi" w:hAnsiTheme="majorBidi" w:cstheme="majorBidi"/>
          <w:sz w:val="28"/>
          <w:szCs w:val="28"/>
        </w:rPr>
        <w:t>nanocapsules</w:t>
      </w:r>
      <w:proofErr w:type="spellEnd"/>
      <w:r w:rsidR="001E5E29" w:rsidRPr="00835FEA">
        <w:rPr>
          <w:rFonts w:asciiTheme="majorBidi" w:hAnsiTheme="majorBidi" w:cstheme="majorBidi"/>
          <w:sz w:val="28"/>
          <w:szCs w:val="28"/>
        </w:rPr>
        <w:t xml:space="preserve"> for oral delivery of liraglutide to diabetic patients </w:t>
      </w:r>
    </w:p>
    <w:p w14:paraId="3A689FC3" w14:textId="77777777" w:rsidR="00835FEA" w:rsidRDefault="003B0EE9" w:rsidP="00835FEA">
      <w:pPr>
        <w:pStyle w:val="NormalWeb"/>
        <w:jc w:val="both"/>
        <w:rPr>
          <w:rFonts w:asciiTheme="majorBidi" w:hAnsiTheme="majorBidi" w:cstheme="majorBidi"/>
          <w:sz w:val="28"/>
          <w:szCs w:val="28"/>
        </w:rPr>
      </w:pPr>
      <w:r w:rsidRPr="00835FEA">
        <w:rPr>
          <w:rFonts w:asciiTheme="majorBidi" w:eastAsia="MS PGothic" w:hAnsiTheme="majorBidi" w:cstheme="majorBidi"/>
          <w:color w:val="000000"/>
          <w:sz w:val="28"/>
          <w:szCs w:val="28"/>
        </w:rPr>
        <w:br/>
        <w:t xml:space="preserve">Name: </w:t>
      </w:r>
      <w:r w:rsidR="00A66951" w:rsidRPr="00835FEA">
        <w:rPr>
          <w:rFonts w:asciiTheme="majorBidi" w:hAnsiTheme="majorBidi" w:cstheme="majorBidi"/>
          <w:sz w:val="28"/>
          <w:szCs w:val="28"/>
        </w:rPr>
        <w:t xml:space="preserve">Fatemeh </w:t>
      </w:r>
      <w:proofErr w:type="spellStart"/>
      <w:r w:rsidR="00A66951" w:rsidRPr="00835FEA">
        <w:rPr>
          <w:rFonts w:asciiTheme="majorBidi" w:hAnsiTheme="majorBidi" w:cstheme="majorBidi"/>
          <w:sz w:val="28"/>
          <w:szCs w:val="28"/>
        </w:rPr>
        <w:t>Shamekhi</w:t>
      </w:r>
      <w:proofErr w:type="spellEnd"/>
      <w:r w:rsidR="00A66951" w:rsidRPr="00835FEA">
        <w:rPr>
          <w:rFonts w:asciiTheme="majorBidi" w:hAnsiTheme="majorBidi" w:cstheme="majorBidi"/>
          <w:sz w:val="28"/>
          <w:szCs w:val="28"/>
        </w:rPr>
        <w:t xml:space="preserve"> </w:t>
      </w:r>
    </w:p>
    <w:p w14:paraId="423D4D14" w14:textId="59A21767" w:rsidR="003B0EE9" w:rsidRPr="00835FEA" w:rsidRDefault="00835FEA" w:rsidP="00835FEA">
      <w:pPr>
        <w:pStyle w:val="NormalWeb"/>
        <w:jc w:val="both"/>
        <w:rPr>
          <w:rFonts w:asciiTheme="majorBidi" w:hAnsiTheme="majorBidi" w:cstheme="majorBidi"/>
          <w:sz w:val="28"/>
          <w:szCs w:val="28"/>
        </w:rPr>
      </w:pPr>
      <w:proofErr w:type="spellStart"/>
      <w:r w:rsidRPr="00835FEA">
        <w:rPr>
          <w:rFonts w:asciiTheme="majorBidi" w:hAnsiTheme="majorBidi" w:cstheme="majorBidi"/>
          <w:bCs/>
          <w:sz w:val="28"/>
          <w:szCs w:val="28"/>
        </w:rPr>
        <w:t>Tarbiat</w:t>
      </w:r>
      <w:proofErr w:type="spellEnd"/>
      <w:r w:rsidRPr="00835FEA">
        <w:rPr>
          <w:rFonts w:asciiTheme="majorBidi" w:hAnsiTheme="majorBidi" w:cstheme="majorBidi"/>
          <w:bCs/>
          <w:sz w:val="28"/>
          <w:szCs w:val="28"/>
        </w:rPr>
        <w:t xml:space="preserve"> </w:t>
      </w:r>
      <w:proofErr w:type="spellStart"/>
      <w:r w:rsidRPr="00835FEA">
        <w:rPr>
          <w:rFonts w:asciiTheme="majorBidi" w:hAnsiTheme="majorBidi" w:cstheme="majorBidi"/>
          <w:bCs/>
          <w:sz w:val="28"/>
          <w:szCs w:val="28"/>
        </w:rPr>
        <w:t>Modares</w:t>
      </w:r>
      <w:proofErr w:type="spellEnd"/>
      <w:r w:rsidRPr="00835FEA">
        <w:rPr>
          <w:rFonts w:asciiTheme="majorBidi" w:hAnsiTheme="majorBidi" w:cstheme="majorBidi"/>
          <w:bCs/>
          <w:sz w:val="28"/>
          <w:szCs w:val="28"/>
        </w:rPr>
        <w:t xml:space="preserve"> University, Tehran, Iran</w:t>
      </w:r>
    </w:p>
    <w:p w14:paraId="194C162A" w14:textId="1C932F85" w:rsidR="003B0EE9" w:rsidRPr="00835FEA" w:rsidRDefault="003B0EE9" w:rsidP="00835FEA">
      <w:pPr>
        <w:pStyle w:val="NormalWeb"/>
        <w:jc w:val="both"/>
        <w:rPr>
          <w:rFonts w:asciiTheme="majorBidi" w:hAnsiTheme="majorBidi" w:cstheme="majorBidi"/>
          <w:sz w:val="28"/>
          <w:szCs w:val="28"/>
        </w:rPr>
      </w:pPr>
      <w:r w:rsidRPr="00835FEA">
        <w:rPr>
          <w:rFonts w:asciiTheme="majorBidi" w:hAnsiTheme="majorBidi" w:cstheme="majorBidi"/>
          <w:sz w:val="28"/>
          <w:szCs w:val="28"/>
        </w:rPr>
        <w:br/>
        <w:t xml:space="preserve">Increasing prevalence, variable pathogenesis and natural history of progressive type II diabetes, highlight the necessity of immediate development of new therapeutic strategies Glucagon-like peptide-1 receptor </w:t>
      </w:r>
      <w:proofErr w:type="gramStart"/>
      <w:r w:rsidRPr="00835FEA">
        <w:rPr>
          <w:rFonts w:asciiTheme="majorBidi" w:hAnsiTheme="majorBidi" w:cstheme="majorBidi"/>
          <w:sz w:val="28"/>
          <w:szCs w:val="28"/>
        </w:rPr>
        <w:t>agonists</w:t>
      </w:r>
      <w:proofErr w:type="gramEnd"/>
      <w:r w:rsidRPr="00835FEA">
        <w:rPr>
          <w:rFonts w:asciiTheme="majorBidi" w:hAnsiTheme="majorBidi" w:cstheme="majorBidi"/>
          <w:sz w:val="28"/>
          <w:szCs w:val="28"/>
        </w:rPr>
        <w:t xml:space="preserve"> are a new class of injectable antidiabetic drugs. Chitosan coated calcium-alginate </w:t>
      </w:r>
      <w:proofErr w:type="spellStart"/>
      <w:r w:rsidRPr="00835FEA">
        <w:rPr>
          <w:rFonts w:asciiTheme="majorBidi" w:hAnsiTheme="majorBidi" w:cstheme="majorBidi"/>
          <w:sz w:val="28"/>
          <w:szCs w:val="28"/>
        </w:rPr>
        <w:t>nanocapsules</w:t>
      </w:r>
      <w:proofErr w:type="spellEnd"/>
      <w:r w:rsidRPr="00835FEA">
        <w:rPr>
          <w:rFonts w:asciiTheme="majorBidi" w:hAnsiTheme="majorBidi" w:cstheme="majorBidi"/>
          <w:sz w:val="28"/>
          <w:szCs w:val="28"/>
        </w:rPr>
        <w:t xml:space="preserve"> were developed for oral sustained delivery of liraglutide, a long-acting analog of glucagon like peptid-1. The aim of such drug delivery system is to recover diabetic patient compliance which otherwise demands prolonged repeatedly injections. The effect of coating components including sodium alginate, calcium chloride and chitosan concentrations on the particle size was studied based on response surface methodology. The beads were characterized through dynamic light scattering (DLS), scanning and transmission electron microscopy (SEM and TEM) as well as </w:t>
      </w:r>
      <w:proofErr w:type="spellStart"/>
      <w:r w:rsidRPr="00835FEA">
        <w:rPr>
          <w:rFonts w:asciiTheme="majorBidi" w:hAnsiTheme="majorBidi" w:cstheme="majorBidi"/>
          <w:sz w:val="28"/>
          <w:szCs w:val="28"/>
        </w:rPr>
        <w:t>fourier</w:t>
      </w:r>
      <w:proofErr w:type="spellEnd"/>
      <w:r w:rsidRPr="00835FEA">
        <w:rPr>
          <w:rFonts w:asciiTheme="majorBidi" w:hAnsiTheme="majorBidi" w:cstheme="majorBidi"/>
          <w:sz w:val="28"/>
          <w:szCs w:val="28"/>
        </w:rPr>
        <w:t xml:space="preserve"> transform infrared spectroscopy (FTIR). It was shown that the diameter of the formed beads was most dependent on the encapsulation technique and alginate concentration. SEM revealed spherical and smooth particles of up to 100 nm diameter for optimum composition of alginate 0.5%, chitosan 0.5% and calcium chloride 0.5% in the ratio of 3:1:1. The resulting bead formulation had a loading efficiency of 92.5% and loading capacity of 54.16 %. In-vitro release studies in simulated gastrointestinal conditions were carried out in a sequential technique and the amount of drug release was found to be 39.1% after 8 hours. The MTT results of developed nanocarrier revealed up to 52.05% viability enhancement </w:t>
      </w:r>
      <w:r w:rsidRPr="00835FEA">
        <w:rPr>
          <w:rFonts w:asciiTheme="majorBidi" w:hAnsiTheme="majorBidi" w:cstheme="majorBidi"/>
          <w:sz w:val="28"/>
          <w:szCs w:val="28"/>
        </w:rPr>
        <w:lastRenderedPageBreak/>
        <w:t xml:space="preserve">compared to free drug in 0.3 mg concentration. The results of this study demonstrated that chitosan coated calcium-alginate nanoparticles hold promise as a potential natural biodegradable polymer-based oral carrier of liraglutide for better management of diabetes. </w:t>
      </w:r>
    </w:p>
    <w:p w14:paraId="569CE5F8" w14:textId="77777777" w:rsidR="001E5E29" w:rsidRPr="00835FEA" w:rsidRDefault="001E5E29" w:rsidP="00835FEA">
      <w:pPr>
        <w:rPr>
          <w:rFonts w:asciiTheme="majorBidi" w:hAnsiTheme="majorBidi" w:cstheme="majorBidi"/>
          <w:b/>
        </w:rPr>
      </w:pPr>
      <w:r w:rsidRPr="00835FEA">
        <w:rPr>
          <w:rFonts w:asciiTheme="majorBidi" w:hAnsiTheme="majorBidi" w:cstheme="majorBidi"/>
          <w:b/>
        </w:rPr>
        <w:t>Biography</w:t>
      </w:r>
    </w:p>
    <w:p w14:paraId="77EAFAA5" w14:textId="77777777" w:rsidR="00835FEA" w:rsidRPr="00835FEA" w:rsidRDefault="00835FEA" w:rsidP="00835FEA">
      <w:pPr>
        <w:spacing w:before="41" w:line="276" w:lineRule="auto"/>
        <w:ind w:right="-1"/>
        <w:rPr>
          <w:rFonts w:asciiTheme="majorBidi" w:hAnsiTheme="majorBidi" w:cstheme="majorBidi"/>
        </w:rPr>
      </w:pPr>
      <w:r w:rsidRPr="00835FEA">
        <w:rPr>
          <w:rFonts w:asciiTheme="majorBidi" w:hAnsiTheme="majorBidi" w:cstheme="majorBidi"/>
        </w:rPr>
        <w:t xml:space="preserve">Dr. Fatemeh </w:t>
      </w:r>
      <w:proofErr w:type="spellStart"/>
      <w:r w:rsidRPr="00835FEA">
        <w:rPr>
          <w:rFonts w:asciiTheme="majorBidi" w:hAnsiTheme="majorBidi" w:cstheme="majorBidi"/>
        </w:rPr>
        <w:t>Shamekhi</w:t>
      </w:r>
      <w:proofErr w:type="spellEnd"/>
      <w:r w:rsidRPr="00835FEA">
        <w:rPr>
          <w:rFonts w:asciiTheme="majorBidi" w:hAnsiTheme="majorBidi" w:cstheme="majorBidi"/>
        </w:rPr>
        <w:t xml:space="preserve"> has her expertise in encapsulation methods and optimization techniques of coating components for oral drug delivery. She had her specific focus on nanostructures and their characterization methods as well as their behavior through simulated gastrointestinal tract condition (in vitro models).</w:t>
      </w:r>
    </w:p>
    <w:p w14:paraId="0C9E8375" w14:textId="77777777" w:rsidR="00835FEA" w:rsidRPr="00835FEA" w:rsidRDefault="00835FEA" w:rsidP="00835FEA">
      <w:pPr>
        <w:spacing w:before="41" w:line="276" w:lineRule="auto"/>
        <w:ind w:right="-1"/>
        <w:rPr>
          <w:rFonts w:asciiTheme="majorBidi" w:eastAsia="Times New Roman" w:hAnsiTheme="majorBidi" w:cstheme="majorBidi"/>
          <w:color w:val="333333"/>
          <w:shd w:val="clear" w:color="auto" w:fill="FFFFFF"/>
        </w:rPr>
      </w:pPr>
      <w:r w:rsidRPr="00835FEA">
        <w:rPr>
          <w:rFonts w:asciiTheme="majorBidi" w:hAnsiTheme="majorBidi" w:cstheme="majorBidi"/>
        </w:rPr>
        <w:t xml:space="preserve">She </w:t>
      </w:r>
      <w:r w:rsidRPr="00835FEA">
        <w:rPr>
          <w:rFonts w:asciiTheme="majorBidi" w:eastAsia="Times New Roman" w:hAnsiTheme="majorBidi" w:cstheme="majorBidi"/>
          <w:color w:val="333333"/>
          <w:shd w:val="clear" w:color="auto" w:fill="FFFFFF"/>
        </w:rPr>
        <w:t>has extensive experience in the academic field which extends to more than 10 years.</w:t>
      </w:r>
      <w:r w:rsidRPr="00835FEA">
        <w:rPr>
          <w:rFonts w:asciiTheme="majorBidi" w:hAnsiTheme="majorBidi" w:cstheme="majorBidi"/>
        </w:rPr>
        <w:t xml:space="preserve"> </w:t>
      </w:r>
      <w:r w:rsidRPr="00835FEA">
        <w:rPr>
          <w:rFonts w:asciiTheme="majorBidi" w:eastAsia="Times New Roman" w:hAnsiTheme="majorBidi" w:cstheme="majorBidi"/>
          <w:color w:val="333333"/>
          <w:shd w:val="clear" w:color="auto" w:fill="FFFFFF"/>
        </w:rPr>
        <w:t xml:space="preserve">She is currently a Lecturer at Azad University. She earned her Ph.D. degree in Nano-biotechnology from </w:t>
      </w:r>
      <w:proofErr w:type="spellStart"/>
      <w:r w:rsidRPr="00835FEA">
        <w:rPr>
          <w:rFonts w:asciiTheme="majorBidi" w:eastAsia="Times New Roman" w:hAnsiTheme="majorBidi" w:cstheme="majorBidi"/>
          <w:color w:val="333333"/>
          <w:shd w:val="clear" w:color="auto" w:fill="FFFFFF"/>
        </w:rPr>
        <w:t>Tarbiat</w:t>
      </w:r>
      <w:proofErr w:type="spellEnd"/>
      <w:r w:rsidRPr="00835FEA">
        <w:rPr>
          <w:rFonts w:asciiTheme="majorBidi" w:eastAsia="Times New Roman" w:hAnsiTheme="majorBidi" w:cstheme="majorBidi"/>
          <w:color w:val="333333"/>
          <w:shd w:val="clear" w:color="auto" w:fill="FFFFFF"/>
        </w:rPr>
        <w:t xml:space="preserve"> </w:t>
      </w:r>
      <w:proofErr w:type="spellStart"/>
      <w:r w:rsidRPr="00835FEA">
        <w:rPr>
          <w:rFonts w:asciiTheme="majorBidi" w:eastAsia="Times New Roman" w:hAnsiTheme="majorBidi" w:cstheme="majorBidi"/>
          <w:color w:val="333333"/>
          <w:shd w:val="clear" w:color="auto" w:fill="FFFFFF"/>
        </w:rPr>
        <w:t>Modares</w:t>
      </w:r>
      <w:proofErr w:type="spellEnd"/>
      <w:r w:rsidRPr="00835FEA">
        <w:rPr>
          <w:rFonts w:asciiTheme="majorBidi" w:eastAsia="Times New Roman" w:hAnsiTheme="majorBidi" w:cstheme="majorBidi"/>
          <w:color w:val="333333"/>
          <w:shd w:val="clear" w:color="auto" w:fill="FFFFFF"/>
        </w:rPr>
        <w:t xml:space="preserve"> University in 2018. Her master degree was in Enzyme Biotechnology from University Putra Malaysia. She published many peer-reviewed papers in Scopus indexed journals with impact factor as well as conference papers.</w:t>
      </w:r>
    </w:p>
    <w:p w14:paraId="5C2F4351" w14:textId="77777777" w:rsidR="001E5E29" w:rsidRPr="00835FEA" w:rsidRDefault="001E5E29" w:rsidP="00835FEA">
      <w:pPr>
        <w:rPr>
          <w:rFonts w:asciiTheme="majorBidi" w:hAnsiTheme="majorBidi" w:cstheme="majorBidi"/>
          <w:b/>
        </w:rPr>
      </w:pPr>
    </w:p>
    <w:p w14:paraId="4D6EC726"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Dr.</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Fatemeh</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proofErr w:type="spellStart"/>
      <w:r w:rsidRPr="00A66951">
        <w:rPr>
          <w:rFonts w:asciiTheme="majorBidi" w:eastAsia="Times New Roman" w:hAnsiTheme="majorBidi" w:cstheme="majorBidi"/>
          <w:color w:val="000000"/>
          <w:lang w:bidi="ar-SA"/>
        </w:rPr>
        <w:t>Shamekhi</w:t>
      </w:r>
      <w:proofErr w:type="spellEnd"/>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proofErr w:type="gramStart"/>
      <w:r w:rsidRPr="00A66951">
        <w:rPr>
          <w:rFonts w:asciiTheme="majorBidi" w:eastAsia="Times New Roman" w:hAnsiTheme="majorBidi" w:cstheme="majorBidi"/>
          <w:color w:val="000000"/>
          <w:lang w:bidi="ar-SA"/>
        </w:rPr>
        <w:t>has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her</w:t>
      </w:r>
      <w:proofErr w:type="gramEnd"/>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expertise</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in</w:t>
      </w:r>
    </w:p>
    <w:p w14:paraId="2DDAD692"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encapsulation</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methods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and</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optimization</w:t>
      </w:r>
    </w:p>
    <w:p w14:paraId="3F6669BE"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techniques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of</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coating</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components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for</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oral</w:t>
      </w:r>
    </w:p>
    <w:p w14:paraId="56F37B88"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drug delivery. She had her specific focus on</w:t>
      </w:r>
    </w:p>
    <w:p w14:paraId="55D7049E"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nanostructures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and</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their</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characterization</w:t>
      </w:r>
    </w:p>
    <w:p w14:paraId="34D91709"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methods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as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well</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as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their</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behavior</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through</w:t>
      </w:r>
    </w:p>
    <w:p w14:paraId="075594DB"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simulated</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gastrointestinal</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tract</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condition</w:t>
      </w:r>
      <w:proofErr w:type="gramStart"/>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000000"/>
          <w:lang w:bidi="ar-SA"/>
        </w:rPr>
        <w:t>(</w:t>
      </w:r>
      <w:proofErr w:type="gramEnd"/>
      <w:r w:rsidRPr="00A66951">
        <w:rPr>
          <w:rFonts w:asciiTheme="majorBidi" w:eastAsia="Times New Roman" w:hAnsiTheme="majorBidi" w:cstheme="majorBidi"/>
          <w:color w:val="000000"/>
          <w:lang w:bidi="ar-SA"/>
        </w:rPr>
        <w:t>in</w:t>
      </w:r>
    </w:p>
    <w:p w14:paraId="793C4E34"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vitro models).</w:t>
      </w:r>
    </w:p>
    <w:p w14:paraId="19910705" w14:textId="77777777" w:rsidR="00A66951" w:rsidRPr="00A66951" w:rsidRDefault="00A66951" w:rsidP="00835FEA">
      <w:pPr>
        <w:spacing w:line="0" w:lineRule="auto"/>
        <w:rPr>
          <w:rFonts w:asciiTheme="majorBidi" w:eastAsia="Times New Roman" w:hAnsiTheme="majorBidi" w:cstheme="majorBidi"/>
          <w:color w:val="000000"/>
          <w:lang w:bidi="ar-SA"/>
        </w:rPr>
      </w:pPr>
      <w:r w:rsidRPr="00A66951">
        <w:rPr>
          <w:rFonts w:asciiTheme="majorBidi" w:eastAsia="Times New Roman" w:hAnsiTheme="majorBidi" w:cstheme="majorBidi"/>
          <w:color w:val="000000"/>
          <w:lang w:bidi="ar-SA"/>
        </w:rPr>
        <w:t>She</w:t>
      </w:r>
      <w:r w:rsidRPr="00835FEA">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333333"/>
          <w:lang w:bidi="ar-SA"/>
        </w:rPr>
        <w:t>has extensive experience in the academic</w:t>
      </w:r>
    </w:p>
    <w:p w14:paraId="6BC71478"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field which extends to more than 10 years.</w:t>
      </w:r>
      <w:r w:rsidRPr="00835FEA">
        <w:rPr>
          <w:rFonts w:asciiTheme="majorBidi" w:eastAsia="Times New Roman" w:hAnsiTheme="majorBidi" w:cstheme="majorBidi"/>
          <w:color w:val="000000"/>
          <w:lang w:bidi="ar-SA"/>
        </w:rPr>
        <w:t xml:space="preserve"> </w:t>
      </w:r>
      <w:r w:rsidRPr="00A66951">
        <w:rPr>
          <w:rFonts w:asciiTheme="majorBidi" w:eastAsia="Times New Roman" w:hAnsiTheme="majorBidi" w:cstheme="majorBidi"/>
          <w:color w:val="333333"/>
          <w:lang w:bidi="ar-SA"/>
        </w:rPr>
        <w:t>She</w:t>
      </w:r>
    </w:p>
    <w:p w14:paraId="4F692EA3"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 xml:space="preserve">is currently a Lecturer at Azad </w:t>
      </w:r>
      <w:proofErr w:type="gramStart"/>
      <w:r w:rsidRPr="00A66951">
        <w:rPr>
          <w:rFonts w:asciiTheme="majorBidi" w:eastAsia="Times New Roman" w:hAnsiTheme="majorBidi" w:cstheme="majorBidi"/>
          <w:color w:val="333333"/>
          <w:lang w:bidi="ar-SA"/>
        </w:rPr>
        <w:t>University.</w:t>
      </w:r>
      <w:proofErr w:type="gramEnd"/>
      <w:r w:rsidRPr="00A66951">
        <w:rPr>
          <w:rFonts w:asciiTheme="majorBidi" w:eastAsia="Times New Roman" w:hAnsiTheme="majorBidi" w:cstheme="majorBidi"/>
          <w:color w:val="333333"/>
          <w:lang w:bidi="ar-SA"/>
        </w:rPr>
        <w:t xml:space="preserve"> She</w:t>
      </w:r>
    </w:p>
    <w:p w14:paraId="112F048D"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earned</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 xml:space="preserve"> </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her</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 xml:space="preserve"> </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Ph.D.</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 xml:space="preserve"> </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degree</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 xml:space="preserve"> </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in</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 xml:space="preserve"> </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Nano-</w:t>
      </w:r>
    </w:p>
    <w:p w14:paraId="53CE46D3"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biotechnology</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 xml:space="preserve"> </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from</w:t>
      </w:r>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 xml:space="preserve"> </w:t>
      </w:r>
      <w:r w:rsidRPr="00835FEA">
        <w:rPr>
          <w:rFonts w:asciiTheme="majorBidi" w:eastAsia="Times New Roman" w:hAnsiTheme="majorBidi" w:cstheme="majorBidi"/>
          <w:color w:val="333333"/>
          <w:lang w:bidi="ar-SA"/>
        </w:rPr>
        <w:t xml:space="preserve"> </w:t>
      </w:r>
      <w:proofErr w:type="spellStart"/>
      <w:r w:rsidRPr="00A66951">
        <w:rPr>
          <w:rFonts w:asciiTheme="majorBidi" w:eastAsia="Times New Roman" w:hAnsiTheme="majorBidi" w:cstheme="majorBidi"/>
          <w:color w:val="333333"/>
          <w:lang w:bidi="ar-SA"/>
        </w:rPr>
        <w:t>Tarbiat</w:t>
      </w:r>
      <w:proofErr w:type="spellEnd"/>
      <w:r w:rsidRPr="00835FEA">
        <w:rPr>
          <w:rFonts w:asciiTheme="majorBidi" w:eastAsia="Times New Roman" w:hAnsiTheme="majorBidi" w:cstheme="majorBidi"/>
          <w:color w:val="333333"/>
          <w:lang w:bidi="ar-SA"/>
        </w:rPr>
        <w:t xml:space="preserve"> </w:t>
      </w:r>
      <w:r w:rsidRPr="00A66951">
        <w:rPr>
          <w:rFonts w:asciiTheme="majorBidi" w:eastAsia="Times New Roman" w:hAnsiTheme="majorBidi" w:cstheme="majorBidi"/>
          <w:color w:val="333333"/>
          <w:lang w:bidi="ar-SA"/>
        </w:rPr>
        <w:t xml:space="preserve"> </w:t>
      </w:r>
      <w:r w:rsidRPr="00835FEA">
        <w:rPr>
          <w:rFonts w:asciiTheme="majorBidi" w:eastAsia="Times New Roman" w:hAnsiTheme="majorBidi" w:cstheme="majorBidi"/>
          <w:color w:val="333333"/>
          <w:lang w:bidi="ar-SA"/>
        </w:rPr>
        <w:t xml:space="preserve"> </w:t>
      </w:r>
      <w:proofErr w:type="spellStart"/>
      <w:r w:rsidRPr="00A66951">
        <w:rPr>
          <w:rFonts w:asciiTheme="majorBidi" w:eastAsia="Times New Roman" w:hAnsiTheme="majorBidi" w:cstheme="majorBidi"/>
          <w:color w:val="333333"/>
          <w:lang w:bidi="ar-SA"/>
        </w:rPr>
        <w:t>Modares</w:t>
      </w:r>
      <w:proofErr w:type="spellEnd"/>
    </w:p>
    <w:p w14:paraId="2B7FEFEF"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University in 2018. Her master degree was in</w:t>
      </w:r>
    </w:p>
    <w:p w14:paraId="66247126"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Enzyme Biotechnology from University Putra</w:t>
      </w:r>
    </w:p>
    <w:p w14:paraId="1F15AA08"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Malaysia. She published many peer-reviewed</w:t>
      </w:r>
    </w:p>
    <w:p w14:paraId="1D28A59D"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papers in Scopus indexed journals with impact</w:t>
      </w:r>
    </w:p>
    <w:p w14:paraId="3B662E0F" w14:textId="77777777" w:rsidR="00A66951" w:rsidRPr="00A66951" w:rsidRDefault="00A66951" w:rsidP="00835FEA">
      <w:pPr>
        <w:spacing w:line="0" w:lineRule="auto"/>
        <w:rPr>
          <w:rFonts w:asciiTheme="majorBidi" w:eastAsia="Times New Roman" w:hAnsiTheme="majorBidi" w:cstheme="majorBidi"/>
          <w:color w:val="333333"/>
          <w:lang w:bidi="ar-SA"/>
        </w:rPr>
      </w:pPr>
      <w:r w:rsidRPr="00A66951">
        <w:rPr>
          <w:rFonts w:asciiTheme="majorBidi" w:eastAsia="Times New Roman" w:hAnsiTheme="majorBidi" w:cstheme="majorBidi"/>
          <w:color w:val="333333"/>
          <w:lang w:bidi="ar-SA"/>
        </w:rPr>
        <w:t>factor as well as conference papers</w:t>
      </w:r>
    </w:p>
    <w:p w14:paraId="5F03EB1D"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 xml:space="preserve">Dr.   Fatemeh   </w:t>
      </w:r>
      <w:proofErr w:type="spellStart"/>
      <w:r w:rsidRPr="00835FEA">
        <w:rPr>
          <w:rFonts w:asciiTheme="majorBidi" w:eastAsia="Times New Roman" w:hAnsiTheme="majorBidi" w:cstheme="majorBidi"/>
          <w:color w:val="000000"/>
          <w:lang w:bidi="ar-SA"/>
        </w:rPr>
        <w:t>Shamekhi</w:t>
      </w:r>
      <w:proofErr w:type="spellEnd"/>
      <w:r w:rsidRPr="00835FEA">
        <w:rPr>
          <w:rFonts w:asciiTheme="majorBidi" w:eastAsia="Times New Roman" w:hAnsiTheme="majorBidi" w:cstheme="majorBidi"/>
          <w:color w:val="000000"/>
          <w:lang w:bidi="ar-SA"/>
        </w:rPr>
        <w:t xml:space="preserve">   </w:t>
      </w:r>
      <w:proofErr w:type="gramStart"/>
      <w:r w:rsidRPr="00835FEA">
        <w:rPr>
          <w:rFonts w:asciiTheme="majorBidi" w:eastAsia="Times New Roman" w:hAnsiTheme="majorBidi" w:cstheme="majorBidi"/>
          <w:color w:val="000000"/>
          <w:lang w:bidi="ar-SA"/>
        </w:rPr>
        <w:t>has  her</w:t>
      </w:r>
      <w:proofErr w:type="gramEnd"/>
      <w:r w:rsidRPr="00835FEA">
        <w:rPr>
          <w:rFonts w:asciiTheme="majorBidi" w:eastAsia="Times New Roman" w:hAnsiTheme="majorBidi" w:cstheme="majorBidi"/>
          <w:color w:val="000000"/>
          <w:lang w:bidi="ar-SA"/>
        </w:rPr>
        <w:t xml:space="preserve">   expertise   in</w:t>
      </w:r>
    </w:p>
    <w:p w14:paraId="345F9592"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encapsulation   methods   and   optimization</w:t>
      </w:r>
    </w:p>
    <w:p w14:paraId="51F9DA4E"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techniques   of   coating   components   for   oral</w:t>
      </w:r>
    </w:p>
    <w:p w14:paraId="7938BB1F"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drug delivery. She had her specific focus on</w:t>
      </w:r>
    </w:p>
    <w:p w14:paraId="106F9DD5"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nanostructures   and   their   characterization</w:t>
      </w:r>
    </w:p>
    <w:p w14:paraId="2506BABD"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methods   as   well   as   their   behavior   through</w:t>
      </w:r>
    </w:p>
    <w:p w14:paraId="0E36ADA5"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simulated   gastrointestinal   tract   condition</w:t>
      </w:r>
      <w:proofErr w:type="gramStart"/>
      <w:r w:rsidRPr="00835FEA">
        <w:rPr>
          <w:rFonts w:asciiTheme="majorBidi" w:eastAsia="Times New Roman" w:hAnsiTheme="majorBidi" w:cstheme="majorBidi"/>
          <w:color w:val="000000"/>
          <w:lang w:bidi="ar-SA"/>
        </w:rPr>
        <w:t xml:space="preserve">   (</w:t>
      </w:r>
      <w:proofErr w:type="gramEnd"/>
      <w:r w:rsidRPr="00835FEA">
        <w:rPr>
          <w:rFonts w:asciiTheme="majorBidi" w:eastAsia="Times New Roman" w:hAnsiTheme="majorBidi" w:cstheme="majorBidi"/>
          <w:color w:val="000000"/>
          <w:lang w:bidi="ar-SA"/>
        </w:rPr>
        <w:t>in</w:t>
      </w:r>
    </w:p>
    <w:p w14:paraId="62B04345"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vitro models).</w:t>
      </w:r>
    </w:p>
    <w:p w14:paraId="1F118DFA" w14:textId="77777777" w:rsidR="00835FEA" w:rsidRPr="00835FEA" w:rsidRDefault="00835FEA" w:rsidP="00835FEA">
      <w:pPr>
        <w:spacing w:line="0" w:lineRule="auto"/>
        <w:rPr>
          <w:rFonts w:asciiTheme="majorBidi" w:eastAsia="Times New Roman" w:hAnsiTheme="majorBidi" w:cstheme="majorBidi"/>
          <w:color w:val="000000"/>
          <w:lang w:bidi="ar-SA"/>
        </w:rPr>
      </w:pPr>
      <w:r w:rsidRPr="00835FEA">
        <w:rPr>
          <w:rFonts w:asciiTheme="majorBidi" w:eastAsia="Times New Roman" w:hAnsiTheme="majorBidi" w:cstheme="majorBidi"/>
          <w:color w:val="000000"/>
          <w:lang w:bidi="ar-SA"/>
        </w:rPr>
        <w:t xml:space="preserve">She </w:t>
      </w:r>
      <w:r w:rsidRPr="00835FEA">
        <w:rPr>
          <w:rFonts w:asciiTheme="majorBidi" w:eastAsia="Times New Roman" w:hAnsiTheme="majorBidi" w:cstheme="majorBidi"/>
          <w:color w:val="333333"/>
          <w:lang w:bidi="ar-SA"/>
        </w:rPr>
        <w:t>has extensive experience in the academic</w:t>
      </w:r>
    </w:p>
    <w:p w14:paraId="7F807679"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field which extends to more than 10 years.</w:t>
      </w:r>
      <w:r w:rsidRPr="00835FEA">
        <w:rPr>
          <w:rFonts w:asciiTheme="majorBidi" w:eastAsia="Times New Roman" w:hAnsiTheme="majorBidi" w:cstheme="majorBidi"/>
          <w:color w:val="000000"/>
          <w:lang w:bidi="ar-SA"/>
        </w:rPr>
        <w:t xml:space="preserve"> </w:t>
      </w:r>
      <w:r w:rsidRPr="00835FEA">
        <w:rPr>
          <w:rFonts w:asciiTheme="majorBidi" w:eastAsia="Times New Roman" w:hAnsiTheme="majorBidi" w:cstheme="majorBidi"/>
          <w:color w:val="333333"/>
          <w:lang w:bidi="ar-SA"/>
        </w:rPr>
        <w:t>She</w:t>
      </w:r>
    </w:p>
    <w:p w14:paraId="7E4E0B2C"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 xml:space="preserve">is currently a Lecturer at Azad </w:t>
      </w:r>
      <w:proofErr w:type="gramStart"/>
      <w:r w:rsidRPr="00835FEA">
        <w:rPr>
          <w:rFonts w:asciiTheme="majorBidi" w:eastAsia="Times New Roman" w:hAnsiTheme="majorBidi" w:cstheme="majorBidi"/>
          <w:color w:val="333333"/>
          <w:lang w:bidi="ar-SA"/>
        </w:rPr>
        <w:t>University.</w:t>
      </w:r>
      <w:proofErr w:type="gramEnd"/>
      <w:r w:rsidRPr="00835FEA">
        <w:rPr>
          <w:rFonts w:asciiTheme="majorBidi" w:eastAsia="Times New Roman" w:hAnsiTheme="majorBidi" w:cstheme="majorBidi"/>
          <w:color w:val="333333"/>
          <w:lang w:bidi="ar-SA"/>
        </w:rPr>
        <w:t xml:space="preserve"> She</w:t>
      </w:r>
    </w:p>
    <w:p w14:paraId="130F83B5"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earned   her   Ph.D.   degree   in   Nano-</w:t>
      </w:r>
    </w:p>
    <w:p w14:paraId="553C7FCF"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 xml:space="preserve">biotechnology   from   </w:t>
      </w:r>
      <w:proofErr w:type="spellStart"/>
      <w:r w:rsidRPr="00835FEA">
        <w:rPr>
          <w:rFonts w:asciiTheme="majorBidi" w:eastAsia="Times New Roman" w:hAnsiTheme="majorBidi" w:cstheme="majorBidi"/>
          <w:color w:val="333333"/>
          <w:lang w:bidi="ar-SA"/>
        </w:rPr>
        <w:t>Tarbiat</w:t>
      </w:r>
      <w:proofErr w:type="spellEnd"/>
      <w:r w:rsidRPr="00835FEA">
        <w:rPr>
          <w:rFonts w:asciiTheme="majorBidi" w:eastAsia="Times New Roman" w:hAnsiTheme="majorBidi" w:cstheme="majorBidi"/>
          <w:color w:val="333333"/>
          <w:lang w:bidi="ar-SA"/>
        </w:rPr>
        <w:t xml:space="preserve">   </w:t>
      </w:r>
      <w:proofErr w:type="spellStart"/>
      <w:r w:rsidRPr="00835FEA">
        <w:rPr>
          <w:rFonts w:asciiTheme="majorBidi" w:eastAsia="Times New Roman" w:hAnsiTheme="majorBidi" w:cstheme="majorBidi"/>
          <w:color w:val="333333"/>
          <w:lang w:bidi="ar-SA"/>
        </w:rPr>
        <w:t>Modares</w:t>
      </w:r>
      <w:proofErr w:type="spellEnd"/>
    </w:p>
    <w:p w14:paraId="0D0005DD"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University in 2018. Her master degree was in</w:t>
      </w:r>
    </w:p>
    <w:p w14:paraId="54EDA4B5"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Enzyme Biotechnology from University Putra</w:t>
      </w:r>
    </w:p>
    <w:p w14:paraId="3BD4A126"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Malaysia. She published many peer-reviewed</w:t>
      </w:r>
    </w:p>
    <w:p w14:paraId="67371022"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papers in Scopus indexed journals with impact</w:t>
      </w:r>
    </w:p>
    <w:p w14:paraId="4672E6AE" w14:textId="77777777" w:rsidR="00835FEA" w:rsidRPr="00835FEA" w:rsidRDefault="00835FEA" w:rsidP="00835FEA">
      <w:pPr>
        <w:spacing w:line="0" w:lineRule="auto"/>
        <w:rPr>
          <w:rFonts w:asciiTheme="majorBidi" w:eastAsia="Times New Roman" w:hAnsiTheme="majorBidi" w:cstheme="majorBidi"/>
          <w:color w:val="333333"/>
          <w:lang w:bidi="ar-SA"/>
        </w:rPr>
      </w:pPr>
      <w:r w:rsidRPr="00835FEA">
        <w:rPr>
          <w:rFonts w:asciiTheme="majorBidi" w:eastAsia="Times New Roman" w:hAnsiTheme="majorBidi" w:cstheme="majorBidi"/>
          <w:color w:val="333333"/>
          <w:lang w:bidi="ar-SA"/>
        </w:rPr>
        <w:t>factor as well as conference papers</w:t>
      </w:r>
    </w:p>
    <w:p w14:paraId="1C366DAB" w14:textId="5F6159DC" w:rsidR="001E5E29" w:rsidRPr="00835FEA" w:rsidRDefault="001E5E29" w:rsidP="00835FEA">
      <w:pPr>
        <w:rPr>
          <w:rFonts w:asciiTheme="majorBidi" w:eastAsia="MS PGothic" w:hAnsiTheme="majorBidi" w:cstheme="majorBidi"/>
          <w:b/>
          <w:color w:val="000000"/>
        </w:rPr>
      </w:pPr>
    </w:p>
    <w:p w14:paraId="61348DDF" w14:textId="4EA9B3BE" w:rsidR="00361BE7" w:rsidRPr="00835FEA" w:rsidRDefault="001E5E29" w:rsidP="00835FEA">
      <w:pPr>
        <w:autoSpaceDE w:val="0"/>
        <w:autoSpaceDN w:val="0"/>
        <w:adjustRightInd w:val="0"/>
        <w:jc w:val="left"/>
        <w:rPr>
          <w:rFonts w:asciiTheme="majorBidi" w:hAnsiTheme="majorBidi" w:cstheme="majorBidi"/>
          <w:b/>
          <w:lang w:val="en-NZ"/>
        </w:rPr>
      </w:pPr>
      <w:r w:rsidRPr="00835FEA">
        <w:rPr>
          <w:rFonts w:asciiTheme="majorBidi" w:hAnsiTheme="majorBidi" w:cstheme="majorBidi"/>
          <w:b/>
          <w:lang w:val="en-NZ"/>
        </w:rPr>
        <w:t xml:space="preserve">Presenting author details </w:t>
      </w:r>
      <w:r w:rsidRPr="00835FEA">
        <w:rPr>
          <w:rFonts w:asciiTheme="majorBidi" w:hAnsiTheme="majorBidi" w:cstheme="majorBidi"/>
          <w:b/>
          <w:lang w:val="en-NZ"/>
        </w:rPr>
        <w:br/>
      </w:r>
      <w:r w:rsidRPr="00835FEA">
        <w:rPr>
          <w:rFonts w:asciiTheme="majorBidi" w:hAnsiTheme="majorBidi" w:cstheme="majorBidi"/>
          <w:lang w:val="en-NZ"/>
        </w:rPr>
        <w:t xml:space="preserve">Full name: </w:t>
      </w:r>
      <w:proofErr w:type="spellStart"/>
      <w:r w:rsidRPr="00835FEA">
        <w:rPr>
          <w:rFonts w:asciiTheme="majorBidi" w:hAnsiTheme="majorBidi" w:cstheme="majorBidi"/>
          <w:lang w:val="en-NZ"/>
        </w:rPr>
        <w:t>Seyedeh</w:t>
      </w:r>
      <w:proofErr w:type="spellEnd"/>
      <w:r w:rsidRPr="00835FEA">
        <w:rPr>
          <w:rFonts w:asciiTheme="majorBidi" w:hAnsiTheme="majorBidi" w:cstheme="majorBidi"/>
          <w:lang w:val="en-NZ"/>
        </w:rPr>
        <w:t xml:space="preserve"> Fatemeh </w:t>
      </w:r>
      <w:proofErr w:type="spellStart"/>
      <w:r w:rsidRPr="00835FEA">
        <w:rPr>
          <w:rFonts w:asciiTheme="majorBidi" w:hAnsiTheme="majorBidi" w:cstheme="majorBidi"/>
          <w:lang w:val="en-NZ"/>
        </w:rPr>
        <w:t>Shamekhi</w:t>
      </w:r>
      <w:proofErr w:type="spellEnd"/>
      <w:r w:rsidRPr="00835FEA">
        <w:rPr>
          <w:rFonts w:asciiTheme="majorBidi" w:hAnsiTheme="majorBidi" w:cstheme="majorBidi"/>
          <w:lang w:val="en-NZ"/>
        </w:rPr>
        <w:br/>
        <w:t>Contact number:</w:t>
      </w:r>
      <w:r w:rsidR="00835FEA" w:rsidRPr="00835FEA">
        <w:rPr>
          <w:rFonts w:asciiTheme="majorBidi" w:hAnsiTheme="majorBidi" w:cstheme="majorBidi"/>
          <w:lang w:val="en-NZ"/>
        </w:rPr>
        <w:t xml:space="preserve"> +989128209158</w:t>
      </w:r>
      <w:r w:rsidRPr="00835FEA">
        <w:rPr>
          <w:rFonts w:asciiTheme="majorBidi" w:hAnsiTheme="majorBidi" w:cstheme="majorBidi"/>
          <w:lang w:val="en-NZ"/>
        </w:rPr>
        <w:br/>
      </w:r>
      <w:bookmarkStart w:id="0" w:name="_GoBack"/>
      <w:bookmarkEnd w:id="0"/>
      <w:r w:rsidRPr="00835FEA">
        <w:rPr>
          <w:rFonts w:asciiTheme="majorBidi" w:hAnsiTheme="majorBidi" w:cstheme="majorBidi"/>
          <w:lang w:val="en-NZ"/>
        </w:rPr>
        <w:t>Category: (Oral presentation)</w:t>
      </w:r>
    </w:p>
    <w:sectPr w:rsidR="00361BE7" w:rsidRPr="00835FEA" w:rsidSect="00D66AE0">
      <w:pgSz w:w="11907" w:h="16840" w:code="9"/>
      <w:pgMar w:top="1985" w:right="1985" w:bottom="1418" w:left="1418" w:header="709" w:footer="1418" w:gutter="0"/>
      <w:cols w:space="708"/>
      <w:bidi/>
      <w:rtlGut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B Yagut">
    <w:panose1 w:val="00000400000000000000"/>
    <w:charset w:val="B2"/>
    <w:family w:val="auto"/>
    <w:pitch w:val="variable"/>
    <w:sig w:usb0="00002001"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B Nazanin">
    <w:altName w:val="Courier New"/>
    <w:panose1 w:val="00000400000000000000"/>
    <w:charset w:val="B2"/>
    <w:family w:val="auto"/>
    <w:pitch w:val="variable"/>
    <w:sig w:usb0="00002001" w:usb1="80000000" w:usb2="00000008" w:usb3="00000000" w:csb0="0000004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AE0"/>
    <w:rsid w:val="00154063"/>
    <w:rsid w:val="001E5E29"/>
    <w:rsid w:val="00207F16"/>
    <w:rsid w:val="00361BE7"/>
    <w:rsid w:val="003B0EE9"/>
    <w:rsid w:val="0040199F"/>
    <w:rsid w:val="00561DC8"/>
    <w:rsid w:val="007C03A7"/>
    <w:rsid w:val="007C35D9"/>
    <w:rsid w:val="007F7513"/>
    <w:rsid w:val="00835FEA"/>
    <w:rsid w:val="00870A1A"/>
    <w:rsid w:val="008B0EF8"/>
    <w:rsid w:val="00A66951"/>
    <w:rsid w:val="00BE2882"/>
    <w:rsid w:val="00C84179"/>
    <w:rsid w:val="00CD438E"/>
    <w:rsid w:val="00D41FFC"/>
    <w:rsid w:val="00D66AE0"/>
    <w:rsid w:val="00E05A68"/>
    <w:rsid w:val="00E50F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FE5DE"/>
  <w15:docId w15:val="{F8CEB54F-6D62-9247-83E3-C75C288F1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B Yagut"/>
        <w:sz w:val="28"/>
        <w:szCs w:val="28"/>
        <w:lang w:val="en-US" w:eastAsia="en-US" w:bidi="ar-SA"/>
      </w:rPr>
    </w:rPrDefault>
    <w:pPrDefault>
      <w:pPr>
        <w:spacing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6AE0"/>
    <w:rPr>
      <w:lang w:bidi="fa-IR"/>
    </w:rPr>
  </w:style>
  <w:style w:type="paragraph" w:styleId="Heading2">
    <w:name w:val="heading 2"/>
    <w:basedOn w:val="Normal"/>
    <w:next w:val="Normal"/>
    <w:link w:val="Heading2Char"/>
    <w:uiPriority w:val="9"/>
    <w:unhideWhenUsed/>
    <w:qFormat/>
    <w:rsid w:val="00D66AE0"/>
    <w:pPr>
      <w:keepNext/>
      <w:keepLines/>
      <w:spacing w:before="200"/>
      <w:outlineLvl w:val="1"/>
    </w:pPr>
    <w:rPr>
      <w:rFonts w:asciiTheme="majorHAnsi" w:eastAsiaTheme="majorEastAsia" w:hAnsiTheme="majorHAnsi" w:cs="B Nazanin"/>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6AE0"/>
    <w:rPr>
      <w:rFonts w:asciiTheme="majorHAnsi" w:eastAsiaTheme="majorEastAsia" w:hAnsiTheme="majorHAnsi" w:cs="B Nazanin"/>
      <w:b/>
      <w:bCs/>
      <w:color w:val="000000" w:themeColor="text1"/>
      <w:sz w:val="26"/>
      <w:lang w:bidi="fa-IR"/>
    </w:rPr>
  </w:style>
  <w:style w:type="paragraph" w:styleId="BalloonText">
    <w:name w:val="Balloon Text"/>
    <w:basedOn w:val="Normal"/>
    <w:link w:val="BalloonTextChar"/>
    <w:uiPriority w:val="99"/>
    <w:semiHidden/>
    <w:unhideWhenUsed/>
    <w:rsid w:val="0040199F"/>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0199F"/>
    <w:rPr>
      <w:rFonts w:cs="Times New Roman"/>
      <w:sz w:val="18"/>
      <w:szCs w:val="18"/>
      <w:lang w:bidi="fa-IR"/>
    </w:rPr>
  </w:style>
  <w:style w:type="paragraph" w:styleId="NormalWeb">
    <w:name w:val="Normal (Web)"/>
    <w:basedOn w:val="Normal"/>
    <w:uiPriority w:val="99"/>
    <w:unhideWhenUsed/>
    <w:rsid w:val="003B0EE9"/>
    <w:pPr>
      <w:spacing w:before="100" w:beforeAutospacing="1" w:after="100" w:afterAutospacing="1" w:line="240" w:lineRule="auto"/>
      <w:jc w:val="left"/>
    </w:pPr>
    <w:rPr>
      <w:rFonts w:eastAsia="Times New Roman" w:cs="Times New Roman"/>
      <w:sz w:val="24"/>
      <w:szCs w:val="24"/>
      <w:lang w:bidi="ar-SA"/>
    </w:rPr>
  </w:style>
  <w:style w:type="character" w:customStyle="1" w:styleId="a">
    <w:name w:val="_"/>
    <w:basedOn w:val="DefaultParagraphFont"/>
    <w:rsid w:val="00A66951"/>
  </w:style>
  <w:style w:type="character" w:customStyle="1" w:styleId="pg-1fc3">
    <w:name w:val="pg-1fc3"/>
    <w:basedOn w:val="DefaultParagraphFont"/>
    <w:rsid w:val="00A66951"/>
  </w:style>
  <w:style w:type="character" w:customStyle="1" w:styleId="pg-1fc2">
    <w:name w:val="pg-1fc2"/>
    <w:basedOn w:val="DefaultParagraphFont"/>
    <w:rsid w:val="00A66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931307">
      <w:bodyDiv w:val="1"/>
      <w:marLeft w:val="0"/>
      <w:marRight w:val="0"/>
      <w:marTop w:val="0"/>
      <w:marBottom w:val="0"/>
      <w:divBdr>
        <w:top w:val="none" w:sz="0" w:space="0" w:color="auto"/>
        <w:left w:val="none" w:sz="0" w:space="0" w:color="auto"/>
        <w:bottom w:val="none" w:sz="0" w:space="0" w:color="auto"/>
        <w:right w:val="none" w:sz="0" w:space="0" w:color="auto"/>
      </w:divBdr>
      <w:divsChild>
        <w:div w:id="2006743980">
          <w:marLeft w:val="0"/>
          <w:marRight w:val="0"/>
          <w:marTop w:val="0"/>
          <w:marBottom w:val="0"/>
          <w:divBdr>
            <w:top w:val="none" w:sz="0" w:space="0" w:color="auto"/>
            <w:left w:val="none" w:sz="0" w:space="0" w:color="auto"/>
            <w:bottom w:val="none" w:sz="0" w:space="0" w:color="auto"/>
            <w:right w:val="none" w:sz="0" w:space="0" w:color="auto"/>
          </w:divBdr>
          <w:divsChild>
            <w:div w:id="465046809">
              <w:marLeft w:val="0"/>
              <w:marRight w:val="0"/>
              <w:marTop w:val="0"/>
              <w:marBottom w:val="0"/>
              <w:divBdr>
                <w:top w:val="none" w:sz="0" w:space="0" w:color="auto"/>
                <w:left w:val="none" w:sz="0" w:space="0" w:color="auto"/>
                <w:bottom w:val="none" w:sz="0" w:space="0" w:color="auto"/>
                <w:right w:val="none" w:sz="0" w:space="0" w:color="auto"/>
              </w:divBdr>
              <w:divsChild>
                <w:div w:id="68467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887111">
      <w:bodyDiv w:val="1"/>
      <w:marLeft w:val="0"/>
      <w:marRight w:val="0"/>
      <w:marTop w:val="0"/>
      <w:marBottom w:val="0"/>
      <w:divBdr>
        <w:top w:val="none" w:sz="0" w:space="0" w:color="auto"/>
        <w:left w:val="none" w:sz="0" w:space="0" w:color="auto"/>
        <w:bottom w:val="none" w:sz="0" w:space="0" w:color="auto"/>
        <w:right w:val="none" w:sz="0" w:space="0" w:color="auto"/>
      </w:divBdr>
      <w:divsChild>
        <w:div w:id="1598706574">
          <w:marLeft w:val="0"/>
          <w:marRight w:val="0"/>
          <w:marTop w:val="0"/>
          <w:marBottom w:val="0"/>
          <w:divBdr>
            <w:top w:val="none" w:sz="0" w:space="0" w:color="auto"/>
            <w:left w:val="none" w:sz="0" w:space="0" w:color="auto"/>
            <w:bottom w:val="none" w:sz="0" w:space="0" w:color="auto"/>
            <w:right w:val="none" w:sz="0" w:space="0" w:color="auto"/>
          </w:divBdr>
          <w:divsChild>
            <w:div w:id="1125192744">
              <w:marLeft w:val="0"/>
              <w:marRight w:val="0"/>
              <w:marTop w:val="0"/>
              <w:marBottom w:val="0"/>
              <w:divBdr>
                <w:top w:val="none" w:sz="0" w:space="0" w:color="auto"/>
                <w:left w:val="none" w:sz="0" w:space="0" w:color="auto"/>
                <w:bottom w:val="none" w:sz="0" w:space="0" w:color="auto"/>
                <w:right w:val="none" w:sz="0" w:space="0" w:color="auto"/>
              </w:divBdr>
              <w:divsChild>
                <w:div w:id="13722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519973">
      <w:bodyDiv w:val="1"/>
      <w:marLeft w:val="0"/>
      <w:marRight w:val="0"/>
      <w:marTop w:val="0"/>
      <w:marBottom w:val="0"/>
      <w:divBdr>
        <w:top w:val="none" w:sz="0" w:space="0" w:color="auto"/>
        <w:left w:val="none" w:sz="0" w:space="0" w:color="auto"/>
        <w:bottom w:val="none" w:sz="0" w:space="0" w:color="auto"/>
        <w:right w:val="none" w:sz="0" w:space="0" w:color="auto"/>
      </w:divBdr>
      <w:divsChild>
        <w:div w:id="310792503">
          <w:marLeft w:val="0"/>
          <w:marRight w:val="0"/>
          <w:marTop w:val="0"/>
          <w:marBottom w:val="0"/>
          <w:divBdr>
            <w:top w:val="none" w:sz="0" w:space="0" w:color="auto"/>
            <w:left w:val="none" w:sz="0" w:space="0" w:color="auto"/>
            <w:bottom w:val="none" w:sz="0" w:space="0" w:color="auto"/>
            <w:right w:val="none" w:sz="0" w:space="0" w:color="auto"/>
          </w:divBdr>
          <w:divsChild>
            <w:div w:id="1850096224">
              <w:marLeft w:val="0"/>
              <w:marRight w:val="0"/>
              <w:marTop w:val="0"/>
              <w:marBottom w:val="0"/>
              <w:divBdr>
                <w:top w:val="none" w:sz="0" w:space="0" w:color="auto"/>
                <w:left w:val="none" w:sz="0" w:space="0" w:color="auto"/>
                <w:bottom w:val="none" w:sz="0" w:space="0" w:color="auto"/>
                <w:right w:val="none" w:sz="0" w:space="0" w:color="auto"/>
              </w:divBdr>
              <w:divsChild>
                <w:div w:id="9003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305539">
      <w:bodyDiv w:val="1"/>
      <w:marLeft w:val="0"/>
      <w:marRight w:val="0"/>
      <w:marTop w:val="0"/>
      <w:marBottom w:val="0"/>
      <w:divBdr>
        <w:top w:val="none" w:sz="0" w:space="0" w:color="auto"/>
        <w:left w:val="none" w:sz="0" w:space="0" w:color="auto"/>
        <w:bottom w:val="none" w:sz="0" w:space="0" w:color="auto"/>
        <w:right w:val="none" w:sz="0" w:space="0" w:color="auto"/>
      </w:divBdr>
    </w:div>
    <w:div w:id="196838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cp:lastPrinted>2019-09-27T20:23:00Z</cp:lastPrinted>
  <dcterms:created xsi:type="dcterms:W3CDTF">2019-12-05T16:33:00Z</dcterms:created>
  <dcterms:modified xsi:type="dcterms:W3CDTF">2019-12-05T16:33:00Z</dcterms:modified>
</cp:coreProperties>
</file>