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58C" w:rsidRDefault="00104C56" w:rsidP="0009658C">
      <w:pPr>
        <w:jc w:val="both"/>
        <w:rPr>
          <w:rFonts w:eastAsia="MS PGothic"/>
          <w:b/>
          <w:color w:val="000000"/>
        </w:rPr>
      </w:pPr>
      <w:r>
        <w:rPr>
          <w:rFonts w:eastAsia="MS PGothic"/>
          <w:b/>
          <w:color w:val="000000"/>
        </w:rPr>
        <w:t>Presentation on:</w:t>
      </w:r>
      <w:r w:rsidR="0009658C">
        <w:rPr>
          <w:rFonts w:eastAsia="MS PGothic"/>
          <w:b/>
          <w:color w:val="000000"/>
        </w:rPr>
        <w:t xml:space="preserve"> </w:t>
      </w:r>
    </w:p>
    <w:p w:rsidR="004C4908" w:rsidRDefault="004C4908" w:rsidP="0009658C">
      <w:pPr>
        <w:jc w:val="both"/>
        <w:rPr>
          <w:rFonts w:eastAsia="MS PGothic"/>
          <w:b/>
          <w:color w:val="000000"/>
        </w:rPr>
      </w:pPr>
    </w:p>
    <w:p w:rsidR="004218E9" w:rsidRPr="004C4908" w:rsidRDefault="004218E9" w:rsidP="004218E9">
      <w:pPr>
        <w:jc w:val="both"/>
        <w:rPr>
          <w:rFonts w:eastAsia="MS PGothic"/>
          <w:b/>
          <w:bCs/>
          <w:color w:val="FF0000"/>
          <w:sz w:val="18"/>
          <w:szCs w:val="18"/>
          <w:lang w:val="en-GB"/>
        </w:rPr>
      </w:pPr>
      <w:r w:rsidRPr="004C4908">
        <w:rPr>
          <w:rFonts w:eastAsia="MS PGothic"/>
          <w:b/>
          <w:bCs/>
          <w:color w:val="FF0000"/>
          <w:sz w:val="18"/>
          <w:szCs w:val="18"/>
          <w:lang w:val="en-GB"/>
        </w:rPr>
        <w:t>CONTROL MEASURES DURING PROJECT STAGE FOR MINIMISING THE DEAD LEG IN PROCESS PIPING AT KOC GATHERING CENTRES</w:t>
      </w:r>
    </w:p>
    <w:p w:rsidR="004218E9" w:rsidRPr="0009658C" w:rsidRDefault="004218E9" w:rsidP="0009658C">
      <w:pPr>
        <w:jc w:val="both"/>
        <w:rPr>
          <w:lang w:val="en-GB"/>
        </w:rPr>
      </w:pPr>
    </w:p>
    <w:p w:rsidR="00AC3BCD" w:rsidRPr="00104C56" w:rsidRDefault="0009658C" w:rsidP="004C4908">
      <w:pPr>
        <w:rPr>
          <w:rFonts w:eastAsia="MS PGothic" w:hAnsi="Arial"/>
          <w:i/>
          <w:color w:val="000000"/>
        </w:rPr>
      </w:pPr>
      <w:r>
        <w:rPr>
          <w:rFonts w:eastAsia="MS PGothic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</w:p>
    <w:p w:rsidR="00AC3BCD" w:rsidRPr="00104C56" w:rsidRDefault="00AC3BCD" w:rsidP="00AC3BCD">
      <w:pPr>
        <w:jc w:val="center"/>
        <w:rPr>
          <w:rFonts w:eastAsia="Batang"/>
          <w:b/>
          <w:color w:val="0000FF"/>
        </w:rPr>
      </w:pPr>
    </w:p>
    <w:p w:rsidR="00104C56" w:rsidRDefault="00104C56" w:rsidP="00104C56">
      <w:pPr>
        <w:jc w:val="both"/>
        <w:rPr>
          <w:rFonts w:eastAsia="MS PGothic"/>
          <w:b/>
          <w:color w:val="000000"/>
        </w:rPr>
      </w:pPr>
      <w:r w:rsidRPr="00104C56">
        <w:rPr>
          <w:rFonts w:eastAsia="MS PGothic"/>
          <w:b/>
          <w:color w:val="000000"/>
        </w:rPr>
        <w:t>Abstract</w:t>
      </w:r>
    </w:p>
    <w:p w:rsidR="00104C56" w:rsidRPr="00104C56" w:rsidRDefault="00104C56" w:rsidP="00104C56">
      <w:pPr>
        <w:jc w:val="both"/>
        <w:rPr>
          <w:rFonts w:eastAsia="MS PGothic"/>
          <w:b/>
          <w:color w:val="000000"/>
        </w:rPr>
      </w:pPr>
    </w:p>
    <w:p w:rsidR="004C4908" w:rsidRPr="004C4908" w:rsidRDefault="004C4908" w:rsidP="004C4908">
      <w:pPr>
        <w:spacing w:line="276" w:lineRule="auto"/>
        <w:rPr>
          <w:rFonts w:asciiTheme="majorBidi" w:hAnsiTheme="majorBidi" w:cstheme="majorBidi"/>
          <w:spacing w:val="-2"/>
          <w:lang w:eastAsia="ko-KR"/>
        </w:rPr>
      </w:pPr>
      <w:r w:rsidRPr="004C4908">
        <w:rPr>
          <w:rFonts w:asciiTheme="majorBidi" w:hAnsiTheme="majorBidi" w:cstheme="majorBidi"/>
          <w:spacing w:val="-2"/>
          <w:lang w:eastAsia="ko-KR"/>
        </w:rPr>
        <w:t>Dead legs are part of piping system  that normally have no significant flow / intermittent flow / Stagnant condition which could lead to accelerated localized pitting corrosion resulting in leaks.</w:t>
      </w:r>
    </w:p>
    <w:p w:rsidR="004C4908" w:rsidRPr="004C4908" w:rsidRDefault="004C4908" w:rsidP="004C4908">
      <w:pPr>
        <w:spacing w:line="276" w:lineRule="auto"/>
        <w:rPr>
          <w:rFonts w:asciiTheme="majorBidi" w:hAnsiTheme="majorBidi" w:cstheme="majorBidi"/>
          <w:spacing w:val="-2"/>
          <w:lang w:eastAsia="ko-KR"/>
        </w:rPr>
      </w:pPr>
    </w:p>
    <w:p w:rsidR="004C4908" w:rsidRPr="004C4908" w:rsidRDefault="004C4908" w:rsidP="004C4908">
      <w:pPr>
        <w:spacing w:line="276" w:lineRule="auto"/>
        <w:rPr>
          <w:rFonts w:asciiTheme="majorBidi" w:hAnsiTheme="majorBidi" w:cstheme="majorBidi"/>
          <w:spacing w:val="-2"/>
          <w:lang w:eastAsia="ko-KR"/>
        </w:rPr>
      </w:pPr>
      <w:r w:rsidRPr="004C4908">
        <w:rPr>
          <w:rFonts w:asciiTheme="majorBidi" w:hAnsiTheme="majorBidi" w:cstheme="majorBidi"/>
          <w:spacing w:val="-2"/>
          <w:lang w:eastAsia="ko-KR"/>
        </w:rPr>
        <w:t>This technical paper describes a pipe rupture incident near to a Dead Leg location in one of the KOC facilities and the key findings, recommendations based on failure investigation carried out by a Task Force Team along with the preventive, corrective actions implemented / planned by the asset owner.</w:t>
      </w:r>
    </w:p>
    <w:p w:rsidR="004C4908" w:rsidRPr="004C4908" w:rsidRDefault="004C4908" w:rsidP="004C4908">
      <w:pPr>
        <w:spacing w:line="276" w:lineRule="auto"/>
        <w:rPr>
          <w:rFonts w:asciiTheme="majorBidi" w:hAnsiTheme="majorBidi" w:cstheme="majorBidi"/>
          <w:spacing w:val="-2"/>
          <w:lang w:eastAsia="ko-KR"/>
        </w:rPr>
      </w:pPr>
    </w:p>
    <w:p w:rsidR="004C4908" w:rsidRPr="004C4908" w:rsidRDefault="004C4908" w:rsidP="004C4908">
      <w:pPr>
        <w:spacing w:line="276" w:lineRule="auto"/>
        <w:rPr>
          <w:rFonts w:asciiTheme="majorBidi" w:hAnsiTheme="majorBidi" w:cstheme="majorBidi"/>
          <w:spacing w:val="-2"/>
          <w:lang w:eastAsia="ko-KR"/>
        </w:rPr>
      </w:pPr>
      <w:r w:rsidRPr="004C4908">
        <w:rPr>
          <w:rFonts w:asciiTheme="majorBidi" w:hAnsiTheme="majorBidi" w:cstheme="majorBidi"/>
          <w:spacing w:val="-2"/>
          <w:lang w:eastAsia="ko-KR"/>
        </w:rPr>
        <w:t>Key recommendations include the need to challenge the need for dead legs during design review stage / Feed stages for the new facilities and to ensure elimination, reduction of dead legs for enhanced asset integrity of facilities.</w:t>
      </w:r>
    </w:p>
    <w:p w:rsidR="004C4908" w:rsidRPr="004C4908" w:rsidRDefault="004C4908" w:rsidP="004C4908">
      <w:pPr>
        <w:spacing w:line="276" w:lineRule="auto"/>
        <w:rPr>
          <w:rFonts w:asciiTheme="majorBidi" w:hAnsiTheme="majorBidi" w:cstheme="majorBidi"/>
          <w:spacing w:val="-2"/>
          <w:lang w:eastAsia="ko-KR"/>
        </w:rPr>
      </w:pPr>
    </w:p>
    <w:p w:rsidR="004C4908" w:rsidRPr="004C4908" w:rsidRDefault="004C4908" w:rsidP="004C4908">
      <w:pPr>
        <w:spacing w:line="276" w:lineRule="auto"/>
        <w:rPr>
          <w:rFonts w:asciiTheme="majorBidi" w:hAnsiTheme="majorBidi" w:cstheme="majorBidi"/>
          <w:spacing w:val="-2"/>
          <w:lang w:eastAsia="ko-KR"/>
        </w:rPr>
      </w:pPr>
      <w:r w:rsidRPr="004C4908">
        <w:rPr>
          <w:rFonts w:asciiTheme="majorBidi" w:hAnsiTheme="majorBidi" w:cstheme="majorBidi"/>
        </w:rPr>
        <w:t>Effective review of P&amp;IDs and Model Review during the FEED stage and Construction Stage of the facility is of paramount importanc</w:t>
      </w:r>
      <w:bookmarkStart w:id="0" w:name="_GoBack"/>
      <w:bookmarkEnd w:id="0"/>
      <w:r w:rsidRPr="004C4908">
        <w:rPr>
          <w:rFonts w:asciiTheme="majorBidi" w:hAnsiTheme="majorBidi" w:cstheme="majorBidi"/>
        </w:rPr>
        <w:t>e in eliminating or minimizing the dead legs in the facility. Besides the design review, adequate inspection during the construction activities to maintain the slope requirement in the piping as required.</w:t>
      </w:r>
    </w:p>
    <w:p w:rsidR="004C4908" w:rsidRPr="004C4908" w:rsidRDefault="004C4908" w:rsidP="004C4908">
      <w:pPr>
        <w:spacing w:line="276" w:lineRule="auto"/>
        <w:rPr>
          <w:rFonts w:asciiTheme="majorBidi" w:hAnsiTheme="majorBidi" w:cstheme="majorBidi"/>
          <w:spacing w:val="-2"/>
          <w:lang w:eastAsia="ko-KR"/>
        </w:rPr>
      </w:pPr>
    </w:p>
    <w:p w:rsidR="004C4908" w:rsidRPr="004C4908" w:rsidRDefault="004C4908" w:rsidP="004C4908">
      <w:pPr>
        <w:spacing w:line="276" w:lineRule="auto"/>
        <w:jc w:val="both"/>
        <w:rPr>
          <w:rFonts w:asciiTheme="majorBidi" w:hAnsiTheme="majorBidi" w:cstheme="majorBidi"/>
        </w:rPr>
      </w:pPr>
      <w:r w:rsidRPr="004C4908">
        <w:rPr>
          <w:rFonts w:asciiTheme="majorBidi" w:hAnsiTheme="majorBidi" w:cstheme="majorBidi"/>
        </w:rPr>
        <w:t>This paper discusses KOC’s experience about the challenges associated with minimize/eliminating the dead legs of piping, inspection during construction and NDT inspection during in service of the dead leg portion.</w:t>
      </w:r>
    </w:p>
    <w:p w:rsidR="00AC3BCD" w:rsidRPr="00104C56" w:rsidRDefault="00AC3BCD" w:rsidP="00AC3BCD">
      <w:pPr>
        <w:jc w:val="both"/>
        <w:rPr>
          <w:color w:val="000000"/>
        </w:rPr>
      </w:pPr>
    </w:p>
    <w:p w:rsidR="00AC3BCD" w:rsidRPr="00104C56" w:rsidRDefault="00AC3BCD" w:rsidP="00AC3BCD">
      <w:pPr>
        <w:jc w:val="both"/>
        <w:rPr>
          <w:b/>
        </w:rPr>
      </w:pPr>
      <w:r w:rsidRPr="00104C56">
        <w:rPr>
          <w:b/>
        </w:rPr>
        <w:t>Biography</w:t>
      </w:r>
    </w:p>
    <w:p w:rsidR="00AC3BCD" w:rsidRPr="00104C56" w:rsidRDefault="00AC3BCD" w:rsidP="00AC3BCD">
      <w:pPr>
        <w:jc w:val="both"/>
        <w:rPr>
          <w:b/>
        </w:rPr>
      </w:pPr>
    </w:p>
    <w:p w:rsidR="004C4908" w:rsidRPr="004C4908" w:rsidRDefault="004C4908" w:rsidP="004C4908">
      <w:pPr>
        <w:jc w:val="both"/>
        <w:rPr>
          <w:b/>
          <w:bCs/>
          <w:lang w:val="en-US"/>
        </w:rPr>
      </w:pPr>
      <w:r w:rsidRPr="004C4908">
        <w:rPr>
          <w:b/>
          <w:bCs/>
          <w:lang w:val="en-US"/>
        </w:rPr>
        <w:t>Mr. Barzan Saleh</w:t>
      </w:r>
    </w:p>
    <w:p w:rsidR="004C4908" w:rsidRPr="004C4908" w:rsidRDefault="004C4908" w:rsidP="004C4908">
      <w:pPr>
        <w:jc w:val="both"/>
        <w:rPr>
          <w:lang w:val="en-US"/>
        </w:rPr>
      </w:pPr>
    </w:p>
    <w:p w:rsidR="004C4908" w:rsidRPr="004C4908" w:rsidRDefault="004C4908" w:rsidP="004C4908">
      <w:pPr>
        <w:numPr>
          <w:ilvl w:val="0"/>
          <w:numId w:val="4"/>
        </w:numPr>
        <w:jc w:val="both"/>
        <w:rPr>
          <w:lang w:val="en-US"/>
        </w:rPr>
      </w:pPr>
      <w:r w:rsidRPr="004C4908">
        <w:rPr>
          <w:lang w:val="en-US"/>
        </w:rPr>
        <w:t xml:space="preserve">Holds a Mechanical Engineering degree from Kuwait University. </w:t>
      </w:r>
    </w:p>
    <w:p w:rsidR="004C4908" w:rsidRPr="004C4908" w:rsidRDefault="004C4908" w:rsidP="004C4908">
      <w:pPr>
        <w:numPr>
          <w:ilvl w:val="0"/>
          <w:numId w:val="4"/>
        </w:numPr>
        <w:jc w:val="both"/>
        <w:rPr>
          <w:lang w:val="en-US"/>
        </w:rPr>
      </w:pPr>
      <w:r w:rsidRPr="004C4908">
        <w:rPr>
          <w:lang w:val="en-US"/>
        </w:rPr>
        <w:t>Currently working in Kuwait Oil Company as Senior Project Inspection Engineer.</w:t>
      </w:r>
    </w:p>
    <w:p w:rsidR="004C4908" w:rsidRPr="004C4908" w:rsidRDefault="004C4908" w:rsidP="004C4908">
      <w:pPr>
        <w:numPr>
          <w:ilvl w:val="0"/>
          <w:numId w:val="4"/>
        </w:numPr>
        <w:jc w:val="both"/>
        <w:rPr>
          <w:lang w:val="en-US"/>
        </w:rPr>
      </w:pPr>
      <w:r w:rsidRPr="004C4908">
        <w:rPr>
          <w:lang w:val="en-US"/>
        </w:rPr>
        <w:t xml:space="preserve">Having more than 15 years of experience in Oil &amp; Gas Industry Projects like Oil Gathering Centre, Booster Station, and Effluent Water Injection Plant. </w:t>
      </w:r>
    </w:p>
    <w:p w:rsidR="004C4908" w:rsidRPr="004C4908" w:rsidRDefault="004C4908" w:rsidP="004C4908">
      <w:pPr>
        <w:numPr>
          <w:ilvl w:val="0"/>
          <w:numId w:val="4"/>
        </w:numPr>
        <w:jc w:val="both"/>
        <w:rPr>
          <w:lang w:val="en-US"/>
        </w:rPr>
      </w:pPr>
      <w:r w:rsidRPr="004C4908">
        <w:rPr>
          <w:lang w:val="en-US"/>
        </w:rPr>
        <w:t>Holds  International Certifications like NACE for CP, Coating</w:t>
      </w:r>
    </w:p>
    <w:p w:rsidR="00104C56" w:rsidRPr="004C4908" w:rsidRDefault="00104C56" w:rsidP="004C4908">
      <w:pPr>
        <w:jc w:val="both"/>
        <w:rPr>
          <w:lang w:val="en-US"/>
        </w:rPr>
      </w:pPr>
    </w:p>
    <w:p w:rsidR="00AC3BCD" w:rsidRPr="00104C56" w:rsidRDefault="00085B88" w:rsidP="00104C56">
      <w:pPr>
        <w:ind w:firstLine="708"/>
        <w:jc w:val="right"/>
        <w:rPr>
          <w:rFonts w:eastAsia="MS PGothic"/>
          <w:b/>
          <w:i/>
          <w:color w:val="000000"/>
        </w:rPr>
      </w:pPr>
      <w:r w:rsidRPr="00104C56">
        <w:rPr>
          <w:i/>
        </w:rPr>
        <w:br/>
      </w:r>
    </w:p>
    <w:p w:rsidR="00104C56" w:rsidRDefault="00104C56" w:rsidP="00AC3BCD">
      <w:pPr>
        <w:autoSpaceDE w:val="0"/>
        <w:autoSpaceDN w:val="0"/>
        <w:adjustRightInd w:val="0"/>
        <w:rPr>
          <w:b/>
          <w:lang w:val="en-NZ"/>
        </w:rPr>
      </w:pPr>
    </w:p>
    <w:p w:rsidR="004C4908" w:rsidRDefault="00072E30" w:rsidP="004C4908">
      <w:pPr>
        <w:autoSpaceDE w:val="0"/>
        <w:autoSpaceDN w:val="0"/>
        <w:adjustRightInd w:val="0"/>
        <w:rPr>
          <w:lang w:val="en-GB"/>
        </w:rPr>
      </w:pPr>
      <w:r w:rsidRPr="00104C56">
        <w:rPr>
          <w:b/>
          <w:lang w:val="en-NZ"/>
        </w:rPr>
        <w:t>Presenting author</w:t>
      </w:r>
      <w:r w:rsidR="00A41107" w:rsidRPr="00104C56">
        <w:rPr>
          <w:b/>
          <w:lang w:val="en-NZ"/>
        </w:rPr>
        <w:t xml:space="preserve"> details</w:t>
      </w:r>
      <w:r w:rsidRPr="00104C56">
        <w:rPr>
          <w:b/>
          <w:lang w:val="en-NZ"/>
        </w:rPr>
        <w:t xml:space="preserve"> </w:t>
      </w:r>
      <w:r w:rsidRPr="00104C56">
        <w:rPr>
          <w:b/>
          <w:lang w:val="en-NZ"/>
        </w:rPr>
        <w:br/>
      </w:r>
    </w:p>
    <w:p w:rsidR="004C4908" w:rsidRPr="004C4908" w:rsidRDefault="004C4908" w:rsidP="004C4908">
      <w:pPr>
        <w:autoSpaceDE w:val="0"/>
        <w:autoSpaceDN w:val="0"/>
        <w:adjustRightInd w:val="0"/>
        <w:rPr>
          <w:lang w:val="en-GB"/>
        </w:rPr>
      </w:pPr>
      <w:r w:rsidRPr="004C4908">
        <w:rPr>
          <w:lang w:val="en-GB"/>
        </w:rPr>
        <w:t>Ghassab Al-Ajmi</w:t>
      </w:r>
    </w:p>
    <w:p w:rsidR="004C4908" w:rsidRPr="004C4908" w:rsidRDefault="004C4908" w:rsidP="004C4908">
      <w:pPr>
        <w:autoSpaceDE w:val="0"/>
        <w:autoSpaceDN w:val="0"/>
        <w:adjustRightInd w:val="0"/>
        <w:rPr>
          <w:lang w:val="en-GB"/>
        </w:rPr>
      </w:pPr>
      <w:r w:rsidRPr="004C4908">
        <w:rPr>
          <w:lang w:val="en-GB"/>
        </w:rPr>
        <w:t>Team Leader Inspection &amp; Corrosion (Projects) Team</w:t>
      </w:r>
    </w:p>
    <w:p w:rsidR="004C4908" w:rsidRPr="004C4908" w:rsidRDefault="004C4908" w:rsidP="004C4908">
      <w:pPr>
        <w:autoSpaceDE w:val="0"/>
        <w:autoSpaceDN w:val="0"/>
        <w:adjustRightInd w:val="0"/>
        <w:rPr>
          <w:lang w:val="en-GB"/>
        </w:rPr>
      </w:pPr>
      <w:r w:rsidRPr="004C4908">
        <w:rPr>
          <w:lang w:val="en-GB"/>
        </w:rPr>
        <w:t>Kuwait Oil Company</w:t>
      </w:r>
    </w:p>
    <w:p w:rsidR="004C4908" w:rsidRPr="004C4908" w:rsidRDefault="004C4908" w:rsidP="004C4908">
      <w:pPr>
        <w:autoSpaceDE w:val="0"/>
        <w:autoSpaceDN w:val="0"/>
        <w:adjustRightInd w:val="0"/>
        <w:rPr>
          <w:lang w:val="en-GB"/>
        </w:rPr>
      </w:pPr>
      <w:r w:rsidRPr="004C4908">
        <w:rPr>
          <w:lang w:val="en-GB"/>
        </w:rPr>
        <w:t>Ahmadi, Kuwait</w:t>
      </w:r>
    </w:p>
    <w:p w:rsidR="004C4908" w:rsidRPr="004C4908" w:rsidRDefault="004C4908" w:rsidP="004C4908">
      <w:pPr>
        <w:autoSpaceDE w:val="0"/>
        <w:autoSpaceDN w:val="0"/>
        <w:adjustRightInd w:val="0"/>
        <w:rPr>
          <w:lang w:val="en-GB"/>
        </w:rPr>
      </w:pPr>
      <w:r w:rsidRPr="004C4908">
        <w:rPr>
          <w:lang w:val="en-GB"/>
        </w:rPr>
        <w:t>E-mail: GAajmi@kockw.com</w:t>
      </w:r>
    </w:p>
    <w:p w:rsidR="004C4908" w:rsidRPr="004C4908" w:rsidRDefault="004C4908" w:rsidP="004C4908">
      <w:pPr>
        <w:autoSpaceDE w:val="0"/>
        <w:autoSpaceDN w:val="0"/>
        <w:adjustRightInd w:val="0"/>
        <w:rPr>
          <w:lang w:val="en-GB"/>
        </w:rPr>
      </w:pPr>
    </w:p>
    <w:p w:rsidR="004C4908" w:rsidRPr="004C4908" w:rsidRDefault="004C4908" w:rsidP="004C4908">
      <w:pPr>
        <w:autoSpaceDE w:val="0"/>
        <w:autoSpaceDN w:val="0"/>
        <w:adjustRightInd w:val="0"/>
        <w:rPr>
          <w:lang w:val="en-GB"/>
        </w:rPr>
      </w:pPr>
    </w:p>
    <w:p w:rsidR="004C4908" w:rsidRPr="004C4908" w:rsidRDefault="004C4908" w:rsidP="004C4908">
      <w:pPr>
        <w:autoSpaceDE w:val="0"/>
        <w:autoSpaceDN w:val="0"/>
        <w:adjustRightInd w:val="0"/>
        <w:rPr>
          <w:lang w:val="en-GB"/>
        </w:rPr>
      </w:pPr>
      <w:r w:rsidRPr="004C4908">
        <w:rPr>
          <w:lang w:val="en-GB"/>
        </w:rPr>
        <w:lastRenderedPageBreak/>
        <w:t>Barzan Saleh</w:t>
      </w:r>
    </w:p>
    <w:p w:rsidR="004C4908" w:rsidRPr="004C4908" w:rsidRDefault="004C4908" w:rsidP="004C4908">
      <w:pPr>
        <w:autoSpaceDE w:val="0"/>
        <w:autoSpaceDN w:val="0"/>
        <w:adjustRightInd w:val="0"/>
        <w:rPr>
          <w:lang w:val="en-GB"/>
        </w:rPr>
      </w:pPr>
      <w:r w:rsidRPr="004C4908">
        <w:rPr>
          <w:lang w:val="en-GB"/>
        </w:rPr>
        <w:t>Snr. Inspection Engineer</w:t>
      </w:r>
    </w:p>
    <w:p w:rsidR="004C4908" w:rsidRPr="004C4908" w:rsidRDefault="004C4908" w:rsidP="004C4908">
      <w:pPr>
        <w:autoSpaceDE w:val="0"/>
        <w:autoSpaceDN w:val="0"/>
        <w:adjustRightInd w:val="0"/>
        <w:rPr>
          <w:lang w:val="en-GB"/>
        </w:rPr>
      </w:pPr>
      <w:r w:rsidRPr="004C4908">
        <w:rPr>
          <w:lang w:val="en-GB"/>
        </w:rPr>
        <w:t>Kuwait Oil Company</w:t>
      </w:r>
    </w:p>
    <w:p w:rsidR="004C4908" w:rsidRPr="004C4908" w:rsidRDefault="004C4908" w:rsidP="004C4908">
      <w:pPr>
        <w:autoSpaceDE w:val="0"/>
        <w:autoSpaceDN w:val="0"/>
        <w:adjustRightInd w:val="0"/>
        <w:rPr>
          <w:lang w:val="en-GB"/>
        </w:rPr>
      </w:pPr>
      <w:r w:rsidRPr="004C4908">
        <w:rPr>
          <w:lang w:val="en-GB"/>
        </w:rPr>
        <w:t>Ahmadi, Kuwait</w:t>
      </w:r>
    </w:p>
    <w:p w:rsidR="004C4908" w:rsidRPr="004C4908" w:rsidRDefault="004C4908" w:rsidP="004C4908">
      <w:pPr>
        <w:autoSpaceDE w:val="0"/>
        <w:autoSpaceDN w:val="0"/>
        <w:adjustRightInd w:val="0"/>
        <w:rPr>
          <w:lang w:val="en-GB"/>
        </w:rPr>
      </w:pPr>
      <w:r w:rsidRPr="004C4908">
        <w:rPr>
          <w:lang w:val="en-GB"/>
        </w:rPr>
        <w:t>E-mail:</w:t>
      </w:r>
      <w:r w:rsidRPr="004C4908">
        <w:rPr>
          <w:lang w:val="en-US"/>
        </w:rPr>
        <w:t xml:space="preserve"> </w:t>
      </w:r>
      <w:r w:rsidRPr="004C4908">
        <w:rPr>
          <w:lang w:val="en-GB"/>
        </w:rPr>
        <w:t xml:space="preserve">BMejbel@kockw.com </w:t>
      </w:r>
    </w:p>
    <w:p w:rsidR="004C4908" w:rsidRPr="004C4908" w:rsidRDefault="004C4908" w:rsidP="004C4908">
      <w:pPr>
        <w:autoSpaceDE w:val="0"/>
        <w:autoSpaceDN w:val="0"/>
        <w:adjustRightInd w:val="0"/>
        <w:rPr>
          <w:lang w:val="en-GB"/>
        </w:rPr>
      </w:pPr>
    </w:p>
    <w:p w:rsidR="004C4908" w:rsidRPr="004C4908" w:rsidRDefault="004C4908" w:rsidP="004C4908">
      <w:pPr>
        <w:autoSpaceDE w:val="0"/>
        <w:autoSpaceDN w:val="0"/>
        <w:adjustRightInd w:val="0"/>
        <w:rPr>
          <w:lang w:val="en-GB"/>
        </w:rPr>
      </w:pPr>
    </w:p>
    <w:p w:rsidR="004C4908" w:rsidRPr="004C4908" w:rsidRDefault="004C4908" w:rsidP="004C4908">
      <w:pPr>
        <w:autoSpaceDE w:val="0"/>
        <w:autoSpaceDN w:val="0"/>
        <w:adjustRightInd w:val="0"/>
        <w:rPr>
          <w:lang w:val="en-GB"/>
        </w:rPr>
      </w:pPr>
      <w:r w:rsidRPr="004C4908">
        <w:rPr>
          <w:lang w:val="en-GB"/>
        </w:rPr>
        <w:t>Ravi Bhat</w:t>
      </w:r>
    </w:p>
    <w:p w:rsidR="004C4908" w:rsidRPr="004C4908" w:rsidRDefault="004C4908" w:rsidP="004C4908">
      <w:pPr>
        <w:autoSpaceDE w:val="0"/>
        <w:autoSpaceDN w:val="0"/>
        <w:adjustRightInd w:val="0"/>
        <w:rPr>
          <w:lang w:val="en-GB"/>
        </w:rPr>
      </w:pPr>
      <w:r w:rsidRPr="004C4908">
        <w:rPr>
          <w:lang w:val="en-GB"/>
        </w:rPr>
        <w:t>Inspection Engineer</w:t>
      </w:r>
    </w:p>
    <w:p w:rsidR="004C4908" w:rsidRPr="004C4908" w:rsidRDefault="004C4908" w:rsidP="004C4908">
      <w:pPr>
        <w:autoSpaceDE w:val="0"/>
        <w:autoSpaceDN w:val="0"/>
        <w:adjustRightInd w:val="0"/>
        <w:rPr>
          <w:lang w:val="en-GB"/>
        </w:rPr>
      </w:pPr>
      <w:r w:rsidRPr="004C4908">
        <w:rPr>
          <w:lang w:val="en-GB"/>
        </w:rPr>
        <w:t>Kuwait Oil Company</w:t>
      </w:r>
    </w:p>
    <w:p w:rsidR="004C4908" w:rsidRPr="004C4908" w:rsidRDefault="004C4908" w:rsidP="004C4908">
      <w:pPr>
        <w:autoSpaceDE w:val="0"/>
        <w:autoSpaceDN w:val="0"/>
        <w:adjustRightInd w:val="0"/>
        <w:rPr>
          <w:lang w:val="en-GB"/>
        </w:rPr>
      </w:pPr>
      <w:r w:rsidRPr="004C4908">
        <w:rPr>
          <w:lang w:val="en-GB"/>
        </w:rPr>
        <w:t>Ahmadi, Kuwait</w:t>
      </w:r>
    </w:p>
    <w:p w:rsidR="004C4908" w:rsidRPr="004C4908" w:rsidRDefault="004C4908" w:rsidP="004C4908">
      <w:pPr>
        <w:autoSpaceDE w:val="0"/>
        <w:autoSpaceDN w:val="0"/>
        <w:adjustRightInd w:val="0"/>
        <w:rPr>
          <w:lang w:val="en-GB"/>
        </w:rPr>
      </w:pPr>
      <w:r w:rsidRPr="004C4908">
        <w:rPr>
          <w:lang w:val="en-GB"/>
        </w:rPr>
        <w:t>E-mail: rbhat@kockw.com</w:t>
      </w:r>
    </w:p>
    <w:p w:rsidR="00AC3BCD" w:rsidRPr="004C4908" w:rsidRDefault="00AC3BCD" w:rsidP="004C4908">
      <w:pPr>
        <w:autoSpaceDE w:val="0"/>
        <w:autoSpaceDN w:val="0"/>
        <w:adjustRightInd w:val="0"/>
        <w:rPr>
          <w:lang w:val="en-GB"/>
        </w:rPr>
      </w:pPr>
    </w:p>
    <w:sectPr w:rsidR="00AC3BCD" w:rsidRPr="004C4908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8E7" w:rsidRDefault="000E38E7" w:rsidP="00671A59">
      <w:r>
        <w:separator/>
      </w:r>
    </w:p>
  </w:endnote>
  <w:endnote w:type="continuationSeparator" w:id="0">
    <w:p w:rsidR="000E38E7" w:rsidRDefault="000E38E7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Gautami">
    <w:altName w:val="Bahnschrift Light"/>
    <w:panose1 w:val="020B0502040204020203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Malgun Gothic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8E7" w:rsidRDefault="000E38E7" w:rsidP="00671A59">
      <w:r>
        <w:separator/>
      </w:r>
    </w:p>
  </w:footnote>
  <w:footnote w:type="continuationSeparator" w:id="0">
    <w:p w:rsidR="000E38E7" w:rsidRDefault="000E38E7" w:rsidP="0067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212DEA"/>
    <w:multiLevelType w:val="hybridMultilevel"/>
    <w:tmpl w:val="3514A616"/>
    <w:lvl w:ilvl="0" w:tplc="332452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6494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F6AF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A29C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EA53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4063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E4E3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9A8C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FE17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658C"/>
    <w:rsid w:val="00097CA5"/>
    <w:rsid w:val="000A4C72"/>
    <w:rsid w:val="000E38E7"/>
    <w:rsid w:val="000E7A02"/>
    <w:rsid w:val="00101A04"/>
    <w:rsid w:val="00104C56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218E9"/>
    <w:rsid w:val="004775E3"/>
    <w:rsid w:val="0049217F"/>
    <w:rsid w:val="004A262E"/>
    <w:rsid w:val="004A2CA1"/>
    <w:rsid w:val="004B3B30"/>
    <w:rsid w:val="004C4908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6677D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51FCC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10B88"/>
    <w:rsid w:val="00F215A7"/>
    <w:rsid w:val="00F42DCF"/>
    <w:rsid w:val="00F709F5"/>
    <w:rsid w:val="00F877D0"/>
    <w:rsid w:val="00F90AE2"/>
    <w:rsid w:val="00F94AB4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3D7C9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BDD52-AC1D-4828-9993-9A2D156A2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2019-04-10T08:56:00Z</dcterms:created>
  <dcterms:modified xsi:type="dcterms:W3CDTF">2019-04-10T09:10:00Z</dcterms:modified>
</cp:coreProperties>
</file>