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6289A2" w14:textId="479E3E08" w:rsidR="00EE7AC5" w:rsidRDefault="00EE7AC5" w:rsidP="00526B54">
      <w:pPr>
        <w:shd w:val="clear" w:color="auto" w:fill="FFFFFF"/>
        <w:spacing w:after="0" w:line="240" w:lineRule="auto"/>
        <w:jc w:val="center"/>
        <w:rPr>
          <w:rFonts w:ascii="Corbel" w:eastAsia="Times New Roman" w:hAnsi="Corbel" w:cs="Arial"/>
          <w:b/>
          <w:color w:val="222222"/>
          <w:sz w:val="24"/>
          <w:szCs w:val="24"/>
        </w:rPr>
      </w:pPr>
      <w:r>
        <w:rPr>
          <w:rFonts w:ascii="Corbel" w:eastAsia="Times New Roman" w:hAnsi="Corbel" w:cs="Arial"/>
          <w:b/>
          <w:color w:val="222222"/>
          <w:sz w:val="24"/>
          <w:szCs w:val="24"/>
        </w:rPr>
        <w:t xml:space="preserve">                                                                                                                                               </w:t>
      </w:r>
      <w:r>
        <w:rPr>
          <w:noProof/>
        </w:rPr>
        <w:drawing>
          <wp:inline distT="0" distB="0" distL="0" distR="0" wp14:anchorId="3FE25E13" wp14:editId="0F0FE93B">
            <wp:extent cx="1508760" cy="1813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390" t="5849" r="5855" b="3314"/>
                    <a:stretch/>
                  </pic:blipFill>
                  <pic:spPr bwMode="auto">
                    <a:xfrm>
                      <a:off x="0" y="0"/>
                      <a:ext cx="1508760" cy="1813560"/>
                    </a:xfrm>
                    <a:prstGeom prst="rect">
                      <a:avLst/>
                    </a:prstGeom>
                    <a:noFill/>
                    <a:ln>
                      <a:noFill/>
                    </a:ln>
                    <a:extLst>
                      <a:ext uri="{53640926-AAD7-44D8-BBD7-CCE9431645EC}">
                        <a14:shadowObscured xmlns:a14="http://schemas.microsoft.com/office/drawing/2010/main"/>
                      </a:ext>
                    </a:extLst>
                  </pic:spPr>
                </pic:pic>
              </a:graphicData>
            </a:graphic>
          </wp:inline>
        </w:drawing>
      </w:r>
    </w:p>
    <w:p w14:paraId="323EF713" w14:textId="77777777" w:rsidR="00EE7AC5" w:rsidRDefault="00EE7AC5" w:rsidP="00526B54">
      <w:pPr>
        <w:shd w:val="clear" w:color="auto" w:fill="FFFFFF"/>
        <w:spacing w:after="0" w:line="240" w:lineRule="auto"/>
        <w:jc w:val="center"/>
        <w:rPr>
          <w:rFonts w:ascii="Corbel" w:eastAsia="Times New Roman" w:hAnsi="Corbel" w:cs="Arial"/>
          <w:b/>
          <w:color w:val="222222"/>
          <w:sz w:val="24"/>
          <w:szCs w:val="24"/>
        </w:rPr>
      </w:pPr>
    </w:p>
    <w:p w14:paraId="1BFE8D7A" w14:textId="77777777" w:rsidR="00EE7AC5" w:rsidRDefault="00EE7AC5" w:rsidP="00EE7AC5">
      <w:pPr>
        <w:shd w:val="clear" w:color="auto" w:fill="FFFFFF"/>
        <w:spacing w:after="0" w:line="240" w:lineRule="auto"/>
        <w:rPr>
          <w:rFonts w:ascii="Corbel" w:eastAsia="Times New Roman" w:hAnsi="Corbel" w:cs="Arial"/>
          <w:b/>
          <w:color w:val="222222"/>
          <w:sz w:val="24"/>
          <w:szCs w:val="24"/>
        </w:rPr>
      </w:pPr>
    </w:p>
    <w:p w14:paraId="1A595E91" w14:textId="467F481E" w:rsidR="00036410" w:rsidRPr="00526B54" w:rsidRDefault="00036410" w:rsidP="00526B54">
      <w:pPr>
        <w:shd w:val="clear" w:color="auto" w:fill="FFFFFF"/>
        <w:spacing w:after="0" w:line="240" w:lineRule="auto"/>
        <w:jc w:val="center"/>
        <w:rPr>
          <w:rFonts w:ascii="Corbel" w:eastAsia="Times New Roman" w:hAnsi="Corbel" w:cs="Arial"/>
          <w:b/>
          <w:color w:val="222222"/>
          <w:sz w:val="24"/>
          <w:szCs w:val="24"/>
        </w:rPr>
      </w:pPr>
      <w:r w:rsidRPr="00526B54">
        <w:rPr>
          <w:rFonts w:ascii="Corbel" w:eastAsia="Times New Roman" w:hAnsi="Corbel" w:cs="Arial"/>
          <w:b/>
          <w:color w:val="222222"/>
          <w:sz w:val="24"/>
          <w:szCs w:val="24"/>
        </w:rPr>
        <w:t xml:space="preserve">Comprehensive </w:t>
      </w:r>
      <w:r w:rsidR="00244AD7" w:rsidRPr="00526B54">
        <w:rPr>
          <w:rFonts w:ascii="Corbel" w:eastAsia="Times New Roman" w:hAnsi="Corbel" w:cs="Arial"/>
          <w:b/>
          <w:color w:val="222222"/>
          <w:sz w:val="24"/>
          <w:szCs w:val="24"/>
        </w:rPr>
        <w:t>Smart</w:t>
      </w:r>
      <w:r w:rsidRPr="00526B54">
        <w:rPr>
          <w:rFonts w:ascii="Corbel" w:eastAsia="Times New Roman" w:hAnsi="Corbel" w:cs="Arial"/>
          <w:b/>
          <w:color w:val="222222"/>
          <w:sz w:val="24"/>
          <w:szCs w:val="24"/>
        </w:rPr>
        <w:t xml:space="preserve"> Water–CO</w:t>
      </w:r>
      <w:r w:rsidRPr="00526B54">
        <w:rPr>
          <w:rFonts w:ascii="Corbel" w:eastAsia="Times New Roman" w:hAnsi="Corbel" w:cs="Arial"/>
          <w:b/>
          <w:color w:val="222222"/>
          <w:sz w:val="24"/>
          <w:szCs w:val="24"/>
          <w:vertAlign w:val="subscript"/>
        </w:rPr>
        <w:t>2</w:t>
      </w:r>
      <w:r w:rsidRPr="00526B54">
        <w:rPr>
          <w:rFonts w:ascii="Corbel" w:eastAsia="Times New Roman" w:hAnsi="Corbel" w:cs="Arial"/>
          <w:b/>
          <w:color w:val="222222"/>
          <w:sz w:val="24"/>
          <w:szCs w:val="24"/>
        </w:rPr>
        <w:t xml:space="preserve"> Gas (SWAG) injection study </w:t>
      </w:r>
      <w:r w:rsidR="00161D24" w:rsidRPr="00526B54">
        <w:rPr>
          <w:rFonts w:ascii="Corbel" w:eastAsia="Times New Roman" w:hAnsi="Corbel" w:cs="Arial"/>
          <w:b/>
          <w:color w:val="222222"/>
          <w:sz w:val="24"/>
          <w:szCs w:val="24"/>
        </w:rPr>
        <w:t xml:space="preserve">for </w:t>
      </w:r>
      <w:proofErr w:type="spellStart"/>
      <w:r w:rsidR="00161D24" w:rsidRPr="00526B54">
        <w:rPr>
          <w:rFonts w:ascii="Corbel" w:eastAsia="Times New Roman" w:hAnsi="Corbel" w:cs="Arial"/>
          <w:b/>
          <w:color w:val="222222"/>
          <w:sz w:val="24"/>
          <w:szCs w:val="24"/>
        </w:rPr>
        <w:t>shaly</w:t>
      </w:r>
      <w:proofErr w:type="spellEnd"/>
      <w:r w:rsidR="00161D24" w:rsidRPr="00526B54">
        <w:rPr>
          <w:rFonts w:ascii="Corbel" w:eastAsia="Times New Roman" w:hAnsi="Corbel" w:cs="Arial"/>
          <w:b/>
          <w:color w:val="222222"/>
          <w:sz w:val="24"/>
          <w:szCs w:val="24"/>
        </w:rPr>
        <w:t>-sandstone heavy oil reservoirs: Oil Recovery, Pressure Profile and Effluent Ion Composition Studies</w:t>
      </w:r>
    </w:p>
    <w:p w14:paraId="5A7707AB" w14:textId="77777777" w:rsidR="00D367E6" w:rsidRPr="00D367E6" w:rsidRDefault="00D367E6" w:rsidP="00A767FB">
      <w:pPr>
        <w:shd w:val="clear" w:color="auto" w:fill="FFFFFF"/>
        <w:spacing w:after="0" w:line="240" w:lineRule="auto"/>
        <w:jc w:val="center"/>
        <w:rPr>
          <w:rFonts w:ascii="Corbel" w:eastAsia="Times New Roman" w:hAnsi="Corbel" w:cs="Arial"/>
          <w:b/>
          <w:color w:val="222222"/>
          <w:sz w:val="28"/>
          <w:szCs w:val="28"/>
        </w:rPr>
      </w:pPr>
    </w:p>
    <w:p w14:paraId="3FF59C86" w14:textId="4C82A30F" w:rsidR="00D367E6" w:rsidRDefault="00D367E6" w:rsidP="00A767FB">
      <w:pPr>
        <w:shd w:val="clear" w:color="auto" w:fill="FFFFFF"/>
        <w:spacing w:after="0" w:line="240" w:lineRule="auto"/>
        <w:jc w:val="center"/>
        <w:rPr>
          <w:rFonts w:ascii="Corbel" w:eastAsia="Times New Roman" w:hAnsi="Corbel" w:cs="Arial"/>
          <w:b/>
          <w:color w:val="222222"/>
          <w:sz w:val="24"/>
          <w:szCs w:val="24"/>
        </w:rPr>
      </w:pPr>
    </w:p>
    <w:p w14:paraId="5F4E8103" w14:textId="61B8437B" w:rsidR="00D367E6" w:rsidRPr="00D367E6" w:rsidRDefault="00D367E6" w:rsidP="00D367E6">
      <w:pPr>
        <w:spacing w:line="240" w:lineRule="auto"/>
        <w:jc w:val="center"/>
        <w:rPr>
          <w:rFonts w:ascii="Times New Roman" w:hAnsi="Times New Roman" w:cs="Times New Roman"/>
          <w:b/>
          <w:bCs/>
          <w:sz w:val="28"/>
          <w:szCs w:val="28"/>
        </w:rPr>
      </w:pPr>
      <w:r w:rsidRPr="00D367E6">
        <w:rPr>
          <w:rFonts w:ascii="Times New Roman" w:hAnsi="Times New Roman" w:cs="Times New Roman"/>
          <w:b/>
          <w:bCs/>
          <w:sz w:val="28"/>
          <w:szCs w:val="28"/>
        </w:rPr>
        <w:t>Shikhar Singh Rathore</w:t>
      </w:r>
    </w:p>
    <w:p w14:paraId="26741BD0" w14:textId="77777777" w:rsidR="00D367E6" w:rsidRPr="00526B54" w:rsidRDefault="00D367E6" w:rsidP="00D367E6">
      <w:pPr>
        <w:spacing w:line="240" w:lineRule="auto"/>
        <w:jc w:val="center"/>
        <w:rPr>
          <w:rFonts w:ascii="Times New Roman" w:hAnsi="Times New Roman" w:cs="Times New Roman"/>
          <w:b/>
          <w:bCs/>
          <w:sz w:val="16"/>
          <w:szCs w:val="16"/>
        </w:rPr>
      </w:pPr>
    </w:p>
    <w:p w14:paraId="0E9D3FDD" w14:textId="388ED26C" w:rsidR="00D367E6" w:rsidRDefault="00D367E6" w:rsidP="00526B54">
      <w:pPr>
        <w:spacing w:line="240" w:lineRule="auto"/>
        <w:jc w:val="center"/>
        <w:rPr>
          <w:rFonts w:ascii="Times New Roman" w:hAnsi="Times New Roman" w:cs="Times New Roman"/>
          <w:b/>
          <w:bCs/>
          <w:sz w:val="24"/>
          <w:szCs w:val="24"/>
        </w:rPr>
      </w:pPr>
      <w:r w:rsidRPr="00D367E6">
        <w:rPr>
          <w:rFonts w:ascii="Times New Roman" w:hAnsi="Times New Roman" w:cs="Times New Roman"/>
          <w:b/>
          <w:bCs/>
          <w:sz w:val="24"/>
          <w:szCs w:val="24"/>
        </w:rPr>
        <w:t xml:space="preserve">Department of Petroleum Engineering, Rajiv Gandhi Institute of Petroleum Technology, </w:t>
      </w:r>
      <w:proofErr w:type="spellStart"/>
      <w:r w:rsidRPr="00D367E6">
        <w:rPr>
          <w:rFonts w:ascii="Times New Roman" w:hAnsi="Times New Roman" w:cs="Times New Roman"/>
          <w:b/>
          <w:bCs/>
          <w:sz w:val="24"/>
          <w:szCs w:val="24"/>
        </w:rPr>
        <w:t>Jais</w:t>
      </w:r>
      <w:proofErr w:type="spellEnd"/>
      <w:r w:rsidRPr="00D367E6">
        <w:rPr>
          <w:rFonts w:ascii="Times New Roman" w:hAnsi="Times New Roman" w:cs="Times New Roman"/>
          <w:b/>
          <w:bCs/>
          <w:sz w:val="24"/>
          <w:szCs w:val="24"/>
        </w:rPr>
        <w:t xml:space="preserve">, </w:t>
      </w:r>
    </w:p>
    <w:p w14:paraId="5A2B5326" w14:textId="77777777" w:rsidR="00526B54" w:rsidRPr="00526B54" w:rsidRDefault="00526B54" w:rsidP="00526B54">
      <w:pPr>
        <w:spacing w:line="240" w:lineRule="auto"/>
        <w:jc w:val="center"/>
        <w:rPr>
          <w:rFonts w:ascii="Times New Roman" w:hAnsi="Times New Roman" w:cs="Times New Roman"/>
          <w:b/>
          <w:bCs/>
          <w:sz w:val="24"/>
          <w:szCs w:val="24"/>
        </w:rPr>
      </w:pPr>
    </w:p>
    <w:p w14:paraId="168E53BB" w14:textId="77777777" w:rsidR="00D367E6" w:rsidRPr="00D367E6" w:rsidRDefault="00D367E6" w:rsidP="00A767FB">
      <w:pPr>
        <w:spacing w:after="0" w:line="240" w:lineRule="auto"/>
        <w:jc w:val="both"/>
        <w:rPr>
          <w:rFonts w:ascii="Corbel" w:eastAsia="Times New Roman" w:hAnsi="Corbel" w:cs="Arial"/>
          <w:b/>
          <w:bCs/>
          <w:color w:val="222222"/>
          <w:sz w:val="24"/>
          <w:szCs w:val="24"/>
        </w:rPr>
      </w:pPr>
    </w:p>
    <w:p w14:paraId="63B51D15" w14:textId="4F5BC4E4" w:rsidR="00161D24" w:rsidRPr="00A767FB" w:rsidRDefault="00161D24" w:rsidP="00A767FB">
      <w:pPr>
        <w:spacing w:after="0" w:line="240" w:lineRule="auto"/>
        <w:jc w:val="both"/>
        <w:rPr>
          <w:rFonts w:ascii="Corbel" w:eastAsia="Times New Roman" w:hAnsi="Corbel" w:cs="Arial"/>
          <w:color w:val="222222"/>
          <w:sz w:val="24"/>
          <w:szCs w:val="24"/>
        </w:rPr>
      </w:pPr>
      <w:r w:rsidRPr="00A767FB">
        <w:rPr>
          <w:rFonts w:ascii="Corbel" w:eastAsia="Times New Roman" w:hAnsi="Corbel" w:cs="Arial"/>
          <w:color w:val="222222"/>
          <w:sz w:val="24"/>
          <w:szCs w:val="24"/>
        </w:rPr>
        <w:t xml:space="preserve">One of the easiest and least technically challenging ways of </w:t>
      </w:r>
      <w:r w:rsidR="00A767FB">
        <w:rPr>
          <w:rFonts w:ascii="Corbel" w:eastAsia="Times New Roman" w:hAnsi="Corbel" w:cs="Arial"/>
          <w:color w:val="222222"/>
          <w:sz w:val="24"/>
          <w:szCs w:val="24"/>
        </w:rPr>
        <w:t>increasing</w:t>
      </w:r>
      <w:r w:rsidRPr="00A767FB">
        <w:rPr>
          <w:rFonts w:ascii="Corbel" w:eastAsia="Times New Roman" w:hAnsi="Corbel" w:cs="Arial"/>
          <w:color w:val="222222"/>
          <w:sz w:val="24"/>
          <w:szCs w:val="24"/>
        </w:rPr>
        <w:t xml:space="preserve"> oil recovery from a </w:t>
      </w:r>
      <w:r w:rsidR="00A767FB">
        <w:rPr>
          <w:rFonts w:ascii="Corbel" w:eastAsia="Times New Roman" w:hAnsi="Corbel" w:cs="Arial"/>
          <w:color w:val="222222"/>
          <w:sz w:val="24"/>
          <w:szCs w:val="24"/>
        </w:rPr>
        <w:t xml:space="preserve">pressure depleted hydrocarbon </w:t>
      </w:r>
      <w:r w:rsidRPr="00A767FB">
        <w:rPr>
          <w:rFonts w:ascii="Corbel" w:eastAsia="Times New Roman" w:hAnsi="Corbel" w:cs="Arial"/>
          <w:color w:val="222222"/>
          <w:sz w:val="24"/>
          <w:szCs w:val="24"/>
        </w:rPr>
        <w:t>reservoir is low salinity water flooding</w:t>
      </w:r>
      <w:r w:rsidR="00A767FB">
        <w:rPr>
          <w:rFonts w:ascii="Corbel" w:eastAsia="Times New Roman" w:hAnsi="Corbel" w:cs="Arial"/>
          <w:color w:val="222222"/>
          <w:sz w:val="24"/>
          <w:szCs w:val="24"/>
        </w:rPr>
        <w:t xml:space="preserve"> (LSW)</w:t>
      </w:r>
      <w:r w:rsidRPr="00A767FB">
        <w:rPr>
          <w:rFonts w:ascii="Corbel" w:eastAsia="Times New Roman" w:hAnsi="Corbel" w:cs="Arial"/>
          <w:color w:val="222222"/>
          <w:sz w:val="24"/>
          <w:szCs w:val="24"/>
        </w:rPr>
        <w:t>.</w:t>
      </w:r>
      <w:r w:rsidR="00A767FB">
        <w:rPr>
          <w:rFonts w:ascii="Corbel" w:eastAsia="Times New Roman" w:hAnsi="Corbel" w:cs="Arial"/>
          <w:color w:val="222222"/>
          <w:sz w:val="24"/>
          <w:szCs w:val="24"/>
        </w:rPr>
        <w:t xml:space="preserve"> Contemporary studies have shown that LSW has the potential to improve oil recovery by 5-12% when initiated in sandstone reservoirs. The use of low-salinity water flooding is also recommended for </w:t>
      </w:r>
      <w:proofErr w:type="spellStart"/>
      <w:r w:rsidR="00A767FB">
        <w:rPr>
          <w:rFonts w:ascii="Corbel" w:eastAsia="Times New Roman" w:hAnsi="Corbel" w:cs="Arial"/>
          <w:color w:val="222222"/>
          <w:sz w:val="24"/>
          <w:szCs w:val="24"/>
        </w:rPr>
        <w:t>shaly</w:t>
      </w:r>
      <w:proofErr w:type="spellEnd"/>
      <w:r w:rsidR="00A767FB">
        <w:rPr>
          <w:rFonts w:ascii="Corbel" w:eastAsia="Times New Roman" w:hAnsi="Corbel" w:cs="Arial"/>
          <w:color w:val="222222"/>
          <w:sz w:val="24"/>
          <w:szCs w:val="24"/>
        </w:rPr>
        <w:t xml:space="preserve">-sandstones as the salt present in the water mitigates the swelling in shale. However, salt has a tendency to crystallize and this may block pore channels, in effect, reducing oil recovery. Thus, researchers are currently investigating the </w:t>
      </w:r>
      <w:r w:rsidR="00244AD7" w:rsidRPr="00A767FB">
        <w:rPr>
          <w:rFonts w:ascii="Corbel" w:eastAsia="Times New Roman" w:hAnsi="Corbel" w:cs="Arial"/>
          <w:color w:val="222222"/>
          <w:sz w:val="24"/>
          <w:szCs w:val="24"/>
        </w:rPr>
        <w:t xml:space="preserve">composition of low salinity water as per need, the </w:t>
      </w:r>
      <w:r w:rsidR="00A767FB">
        <w:rPr>
          <w:rFonts w:ascii="Corbel" w:eastAsia="Times New Roman" w:hAnsi="Corbel" w:cs="Arial"/>
          <w:color w:val="222222"/>
          <w:sz w:val="24"/>
          <w:szCs w:val="24"/>
        </w:rPr>
        <w:t>resulting</w:t>
      </w:r>
      <w:r w:rsidR="00244AD7" w:rsidRPr="00A767FB">
        <w:rPr>
          <w:rFonts w:ascii="Corbel" w:eastAsia="Times New Roman" w:hAnsi="Corbel" w:cs="Arial"/>
          <w:color w:val="222222"/>
          <w:sz w:val="24"/>
          <w:szCs w:val="24"/>
        </w:rPr>
        <w:t xml:space="preserve"> </w:t>
      </w:r>
      <w:r w:rsidR="00A767FB">
        <w:rPr>
          <w:rFonts w:ascii="Corbel" w:eastAsia="Times New Roman" w:hAnsi="Corbel" w:cs="Arial"/>
          <w:color w:val="222222"/>
          <w:sz w:val="24"/>
          <w:szCs w:val="24"/>
        </w:rPr>
        <w:t>injection water</w:t>
      </w:r>
      <w:r w:rsidR="00244AD7" w:rsidRPr="00A767FB">
        <w:rPr>
          <w:rFonts w:ascii="Corbel" w:eastAsia="Times New Roman" w:hAnsi="Corbel" w:cs="Arial"/>
          <w:color w:val="222222"/>
          <w:sz w:val="24"/>
          <w:szCs w:val="24"/>
        </w:rPr>
        <w:t xml:space="preserve"> is referred to as smart water. </w:t>
      </w:r>
    </w:p>
    <w:p w14:paraId="36299B5A" w14:textId="77777777" w:rsidR="00A767FB" w:rsidRDefault="00A767FB" w:rsidP="00A767FB">
      <w:pPr>
        <w:spacing w:after="0" w:line="240" w:lineRule="auto"/>
        <w:jc w:val="both"/>
        <w:rPr>
          <w:rFonts w:ascii="Corbel" w:eastAsia="Times New Roman" w:hAnsi="Corbel" w:cs="Arial"/>
          <w:color w:val="222222"/>
          <w:sz w:val="24"/>
          <w:szCs w:val="24"/>
        </w:rPr>
      </w:pPr>
    </w:p>
    <w:p w14:paraId="753994AC" w14:textId="77777777" w:rsidR="00161D24" w:rsidRPr="00A767FB" w:rsidRDefault="00A767FB" w:rsidP="00A767FB">
      <w:pPr>
        <w:spacing w:after="0" w:line="240" w:lineRule="auto"/>
        <w:jc w:val="both"/>
        <w:rPr>
          <w:rFonts w:ascii="Corbel" w:eastAsia="Times New Roman" w:hAnsi="Corbel" w:cs="Arial"/>
          <w:color w:val="222222"/>
          <w:sz w:val="24"/>
          <w:szCs w:val="24"/>
        </w:rPr>
      </w:pPr>
      <w:r>
        <w:rPr>
          <w:rFonts w:ascii="Corbel" w:eastAsia="Times New Roman" w:hAnsi="Corbel" w:cs="Arial"/>
          <w:color w:val="222222"/>
          <w:sz w:val="24"/>
          <w:szCs w:val="24"/>
        </w:rPr>
        <w:t xml:space="preserve">The aim of this study was to investigate the </w:t>
      </w:r>
      <w:r w:rsidR="00161D24" w:rsidRPr="00A767FB">
        <w:rPr>
          <w:rFonts w:ascii="Corbel" w:eastAsia="Times New Roman" w:hAnsi="Corbel" w:cs="Arial"/>
          <w:color w:val="222222"/>
          <w:sz w:val="24"/>
          <w:szCs w:val="24"/>
        </w:rPr>
        <w:t>injection of CO</w:t>
      </w:r>
      <w:r w:rsidR="00161D24" w:rsidRPr="00A767FB">
        <w:rPr>
          <w:rFonts w:ascii="Corbel" w:eastAsia="Times New Roman" w:hAnsi="Corbel" w:cs="Arial"/>
          <w:color w:val="222222"/>
          <w:sz w:val="24"/>
          <w:szCs w:val="24"/>
          <w:vertAlign w:val="subscript"/>
        </w:rPr>
        <w:t>2</w:t>
      </w:r>
      <w:r w:rsidR="00161D24" w:rsidRPr="00A767FB">
        <w:rPr>
          <w:rFonts w:ascii="Corbel" w:eastAsia="Times New Roman" w:hAnsi="Corbel" w:cs="Arial"/>
          <w:color w:val="222222"/>
          <w:sz w:val="24"/>
          <w:szCs w:val="24"/>
        </w:rPr>
        <w:t xml:space="preserve"> </w:t>
      </w:r>
      <w:r>
        <w:rPr>
          <w:rFonts w:ascii="Corbel" w:eastAsia="Times New Roman" w:hAnsi="Corbel" w:cs="Arial"/>
          <w:color w:val="222222"/>
          <w:sz w:val="24"/>
          <w:szCs w:val="24"/>
        </w:rPr>
        <w:t xml:space="preserve">along with smart water in a depleted oil reservoir. This will </w:t>
      </w:r>
      <w:r w:rsidR="00161D24" w:rsidRPr="00A767FB">
        <w:rPr>
          <w:rFonts w:ascii="Corbel" w:eastAsia="Times New Roman" w:hAnsi="Corbel" w:cs="Arial"/>
          <w:color w:val="222222"/>
          <w:sz w:val="24"/>
          <w:szCs w:val="24"/>
        </w:rPr>
        <w:t xml:space="preserve">sequester away the harmful </w:t>
      </w:r>
      <w:r w:rsidRPr="00A767FB">
        <w:rPr>
          <w:rFonts w:ascii="Corbel" w:eastAsia="Times New Roman" w:hAnsi="Corbel" w:cs="Arial"/>
          <w:color w:val="222222"/>
          <w:sz w:val="24"/>
          <w:szCs w:val="24"/>
        </w:rPr>
        <w:t>CO</w:t>
      </w:r>
      <w:r w:rsidRPr="00A767FB">
        <w:rPr>
          <w:rFonts w:ascii="Corbel" w:eastAsia="Times New Roman" w:hAnsi="Corbel" w:cs="Arial"/>
          <w:color w:val="222222"/>
          <w:sz w:val="24"/>
          <w:szCs w:val="24"/>
          <w:vertAlign w:val="subscript"/>
        </w:rPr>
        <w:t>2</w:t>
      </w:r>
      <w:r w:rsidRPr="00A767FB">
        <w:rPr>
          <w:rFonts w:ascii="Corbel" w:eastAsia="Times New Roman" w:hAnsi="Corbel" w:cs="Arial"/>
          <w:color w:val="222222"/>
          <w:sz w:val="24"/>
          <w:szCs w:val="24"/>
        </w:rPr>
        <w:t xml:space="preserve"> </w:t>
      </w:r>
      <w:r w:rsidR="00161D24" w:rsidRPr="00A767FB">
        <w:rPr>
          <w:rFonts w:ascii="Corbel" w:eastAsia="Times New Roman" w:hAnsi="Corbel" w:cs="Arial"/>
          <w:color w:val="222222"/>
          <w:sz w:val="24"/>
          <w:szCs w:val="24"/>
        </w:rPr>
        <w:t>in the subsurface</w:t>
      </w:r>
      <w:r>
        <w:rPr>
          <w:rFonts w:ascii="Corbel" w:eastAsia="Times New Roman" w:hAnsi="Corbel" w:cs="Arial"/>
          <w:color w:val="222222"/>
          <w:sz w:val="24"/>
          <w:szCs w:val="24"/>
        </w:rPr>
        <w:t>.</w:t>
      </w:r>
      <w:r w:rsidR="00161D24" w:rsidRPr="00A767FB">
        <w:rPr>
          <w:rFonts w:ascii="Corbel" w:eastAsia="Times New Roman" w:hAnsi="Corbel" w:cs="Arial"/>
          <w:color w:val="222222"/>
          <w:sz w:val="24"/>
          <w:szCs w:val="24"/>
        </w:rPr>
        <w:t xml:space="preserve"> CO</w:t>
      </w:r>
      <w:r w:rsidR="00161D24" w:rsidRPr="00A767FB">
        <w:rPr>
          <w:rFonts w:ascii="Corbel" w:eastAsia="Times New Roman" w:hAnsi="Corbel" w:cs="Arial"/>
          <w:color w:val="222222"/>
          <w:sz w:val="24"/>
          <w:szCs w:val="24"/>
          <w:vertAlign w:val="subscript"/>
        </w:rPr>
        <w:t>2</w:t>
      </w:r>
      <w:r w:rsidR="00161D24" w:rsidRPr="00A767FB">
        <w:rPr>
          <w:rFonts w:ascii="Corbel" w:eastAsia="Times New Roman" w:hAnsi="Corbel" w:cs="Arial"/>
          <w:color w:val="222222"/>
          <w:sz w:val="24"/>
          <w:szCs w:val="24"/>
        </w:rPr>
        <w:t xml:space="preserve"> lower</w:t>
      </w:r>
      <w:r>
        <w:rPr>
          <w:rFonts w:ascii="Corbel" w:eastAsia="Times New Roman" w:hAnsi="Corbel" w:cs="Arial"/>
          <w:color w:val="222222"/>
          <w:sz w:val="24"/>
          <w:szCs w:val="24"/>
        </w:rPr>
        <w:t>s</w:t>
      </w:r>
      <w:r w:rsidR="00161D24" w:rsidRPr="00A767FB">
        <w:rPr>
          <w:rFonts w:ascii="Corbel" w:eastAsia="Times New Roman" w:hAnsi="Corbel" w:cs="Arial"/>
          <w:color w:val="222222"/>
          <w:sz w:val="24"/>
          <w:szCs w:val="24"/>
        </w:rPr>
        <w:t xml:space="preserve"> the density &amp; viscosity of oil </w:t>
      </w:r>
      <w:r>
        <w:rPr>
          <w:rFonts w:ascii="Corbel" w:eastAsia="Times New Roman" w:hAnsi="Corbel" w:cs="Arial"/>
          <w:color w:val="222222"/>
          <w:sz w:val="24"/>
          <w:szCs w:val="24"/>
        </w:rPr>
        <w:t xml:space="preserve">which makes </w:t>
      </w:r>
      <w:r w:rsidR="00161D24" w:rsidRPr="00A767FB">
        <w:rPr>
          <w:rFonts w:ascii="Corbel" w:eastAsia="Times New Roman" w:hAnsi="Corbel" w:cs="Arial"/>
          <w:color w:val="222222"/>
          <w:sz w:val="24"/>
          <w:szCs w:val="24"/>
        </w:rPr>
        <w:t xml:space="preserve">making it easier to flow and </w:t>
      </w:r>
      <w:r>
        <w:rPr>
          <w:rFonts w:ascii="Corbel" w:eastAsia="Times New Roman" w:hAnsi="Corbel" w:cs="Arial"/>
          <w:color w:val="222222"/>
          <w:sz w:val="24"/>
          <w:szCs w:val="24"/>
        </w:rPr>
        <w:t>improve oil recovery</w:t>
      </w:r>
      <w:r w:rsidR="00161D24" w:rsidRPr="00A767FB">
        <w:rPr>
          <w:rFonts w:ascii="Corbel" w:eastAsia="Times New Roman" w:hAnsi="Corbel" w:cs="Arial"/>
          <w:color w:val="222222"/>
          <w:sz w:val="24"/>
          <w:szCs w:val="24"/>
        </w:rPr>
        <w:t>.</w:t>
      </w:r>
      <w:r>
        <w:rPr>
          <w:rFonts w:ascii="Corbel" w:eastAsia="Times New Roman" w:hAnsi="Corbel" w:cs="Arial"/>
          <w:color w:val="222222"/>
          <w:sz w:val="24"/>
          <w:szCs w:val="24"/>
        </w:rPr>
        <w:t xml:space="preserve"> </w:t>
      </w:r>
      <w:r w:rsidR="00161D24" w:rsidRPr="00A767FB">
        <w:rPr>
          <w:rFonts w:ascii="Corbel" w:eastAsia="Times New Roman" w:hAnsi="Corbel" w:cs="Arial"/>
          <w:color w:val="222222"/>
          <w:sz w:val="24"/>
          <w:szCs w:val="24"/>
        </w:rPr>
        <w:t>CO</w:t>
      </w:r>
      <w:r w:rsidR="00161D24" w:rsidRPr="00A767FB">
        <w:rPr>
          <w:rFonts w:ascii="Corbel" w:eastAsia="Times New Roman" w:hAnsi="Corbel" w:cs="Arial"/>
          <w:color w:val="222222"/>
          <w:sz w:val="24"/>
          <w:szCs w:val="24"/>
          <w:vertAlign w:val="subscript"/>
        </w:rPr>
        <w:t>2</w:t>
      </w:r>
      <w:r w:rsidR="00161D24" w:rsidRPr="00A767FB">
        <w:rPr>
          <w:rFonts w:ascii="Corbel" w:eastAsia="Times New Roman" w:hAnsi="Corbel" w:cs="Arial"/>
          <w:color w:val="222222"/>
          <w:sz w:val="24"/>
          <w:szCs w:val="24"/>
        </w:rPr>
        <w:t xml:space="preserve"> and LSWAG (Low salinity water alternating gas) has a great probability of influencing oil production positively in </w:t>
      </w:r>
      <w:proofErr w:type="spellStart"/>
      <w:r w:rsidR="00161D24" w:rsidRPr="00A767FB">
        <w:rPr>
          <w:rFonts w:ascii="Corbel" w:eastAsia="Times New Roman" w:hAnsi="Corbel" w:cs="Arial"/>
          <w:color w:val="222222"/>
          <w:sz w:val="24"/>
          <w:szCs w:val="24"/>
        </w:rPr>
        <w:t>shaly</w:t>
      </w:r>
      <w:proofErr w:type="spellEnd"/>
      <w:r w:rsidR="00161D24" w:rsidRPr="00A767FB">
        <w:rPr>
          <w:rFonts w:ascii="Corbel" w:eastAsia="Times New Roman" w:hAnsi="Corbel" w:cs="Arial"/>
          <w:color w:val="222222"/>
          <w:sz w:val="24"/>
          <w:szCs w:val="24"/>
        </w:rPr>
        <w:t>-sandstones as injected LSW will reduce shale swelling and CO</w:t>
      </w:r>
      <w:r w:rsidR="00161D24" w:rsidRPr="00A767FB">
        <w:rPr>
          <w:rFonts w:ascii="Corbel" w:eastAsia="Times New Roman" w:hAnsi="Corbel" w:cs="Arial"/>
          <w:color w:val="222222"/>
          <w:sz w:val="24"/>
          <w:szCs w:val="24"/>
          <w:vertAlign w:val="subscript"/>
        </w:rPr>
        <w:t>2</w:t>
      </w:r>
      <w:r w:rsidR="00161D24" w:rsidRPr="00A767FB">
        <w:rPr>
          <w:rFonts w:ascii="Corbel" w:eastAsia="Times New Roman" w:hAnsi="Corbel" w:cs="Arial"/>
          <w:color w:val="222222"/>
          <w:sz w:val="24"/>
          <w:szCs w:val="24"/>
        </w:rPr>
        <w:t xml:space="preserve"> will make the oil flow easily.</w:t>
      </w:r>
    </w:p>
    <w:p w14:paraId="3D09878A" w14:textId="77777777" w:rsidR="00244AD7" w:rsidRDefault="00036410" w:rsidP="00A767FB">
      <w:pPr>
        <w:spacing w:after="0" w:line="240" w:lineRule="auto"/>
        <w:jc w:val="both"/>
        <w:rPr>
          <w:rFonts w:ascii="Corbel" w:eastAsia="Times New Roman" w:hAnsi="Corbel" w:cs="Arial"/>
          <w:color w:val="222222"/>
          <w:sz w:val="24"/>
          <w:szCs w:val="24"/>
        </w:rPr>
      </w:pPr>
      <w:r w:rsidRPr="00A767FB">
        <w:rPr>
          <w:rFonts w:ascii="Corbel" w:eastAsia="Times New Roman" w:hAnsi="Corbel" w:cs="Arial"/>
          <w:color w:val="222222"/>
          <w:sz w:val="24"/>
          <w:szCs w:val="24"/>
        </w:rPr>
        <w:br/>
      </w:r>
      <w:r w:rsidR="00244AD7" w:rsidRPr="00A767FB">
        <w:rPr>
          <w:rFonts w:ascii="Corbel" w:eastAsia="Times New Roman" w:hAnsi="Corbel" w:cs="Arial"/>
          <w:color w:val="222222"/>
          <w:sz w:val="24"/>
          <w:szCs w:val="24"/>
        </w:rPr>
        <w:t xml:space="preserve">All </w:t>
      </w:r>
      <w:r w:rsidR="00A767FB">
        <w:rPr>
          <w:rFonts w:ascii="Corbel" w:eastAsia="Times New Roman" w:hAnsi="Corbel" w:cs="Arial"/>
          <w:color w:val="222222"/>
          <w:sz w:val="24"/>
          <w:szCs w:val="24"/>
        </w:rPr>
        <w:t xml:space="preserve">oil recovery </w:t>
      </w:r>
      <w:r w:rsidR="00244AD7" w:rsidRPr="00A767FB">
        <w:rPr>
          <w:rFonts w:ascii="Corbel" w:eastAsia="Times New Roman" w:hAnsi="Corbel" w:cs="Arial"/>
          <w:color w:val="222222"/>
          <w:sz w:val="24"/>
          <w:szCs w:val="24"/>
        </w:rPr>
        <w:t xml:space="preserve">experiments </w:t>
      </w:r>
      <w:r w:rsidR="00A767FB">
        <w:rPr>
          <w:rFonts w:ascii="Corbel" w:eastAsia="Times New Roman" w:hAnsi="Corbel" w:cs="Arial"/>
          <w:color w:val="222222"/>
          <w:sz w:val="24"/>
          <w:szCs w:val="24"/>
        </w:rPr>
        <w:t>were conducted</w:t>
      </w:r>
      <w:r w:rsidR="00244AD7" w:rsidRPr="00A767FB">
        <w:rPr>
          <w:rFonts w:ascii="Corbel" w:eastAsia="Times New Roman" w:hAnsi="Corbel" w:cs="Arial"/>
          <w:color w:val="222222"/>
          <w:sz w:val="24"/>
          <w:szCs w:val="24"/>
        </w:rPr>
        <w:t xml:space="preserve"> with a synthetic porous media of silica materials of size 200-380 µm.</w:t>
      </w:r>
      <w:r w:rsidR="00A767FB">
        <w:rPr>
          <w:rFonts w:ascii="Corbel" w:eastAsia="Times New Roman" w:hAnsi="Corbel" w:cs="Arial"/>
          <w:color w:val="222222"/>
          <w:sz w:val="24"/>
          <w:szCs w:val="24"/>
        </w:rPr>
        <w:t xml:space="preserve"> Shale of size 40-60 </w:t>
      </w:r>
      <w:r w:rsidR="00A767FB" w:rsidRPr="00A767FB">
        <w:rPr>
          <w:rFonts w:ascii="Corbel" w:eastAsia="Times New Roman" w:hAnsi="Corbel" w:cs="Arial"/>
          <w:color w:val="222222"/>
          <w:sz w:val="24"/>
          <w:szCs w:val="24"/>
        </w:rPr>
        <w:t>µm</w:t>
      </w:r>
      <w:r w:rsidR="00A767FB">
        <w:rPr>
          <w:rFonts w:ascii="Corbel" w:eastAsia="Times New Roman" w:hAnsi="Corbel" w:cs="Arial"/>
          <w:color w:val="222222"/>
          <w:sz w:val="24"/>
          <w:szCs w:val="24"/>
        </w:rPr>
        <w:t xml:space="preserve"> was used in specified quantity to induce </w:t>
      </w:r>
      <w:proofErr w:type="spellStart"/>
      <w:r w:rsidR="00A767FB">
        <w:rPr>
          <w:rFonts w:ascii="Corbel" w:eastAsia="Times New Roman" w:hAnsi="Corbel" w:cs="Arial"/>
          <w:color w:val="222222"/>
          <w:sz w:val="24"/>
          <w:szCs w:val="24"/>
        </w:rPr>
        <w:t>shaliness</w:t>
      </w:r>
      <w:proofErr w:type="spellEnd"/>
      <w:r w:rsidR="00A767FB">
        <w:rPr>
          <w:rFonts w:ascii="Corbel" w:eastAsia="Times New Roman" w:hAnsi="Corbel" w:cs="Arial"/>
          <w:color w:val="222222"/>
          <w:sz w:val="24"/>
          <w:szCs w:val="24"/>
        </w:rPr>
        <w:t xml:space="preserve"> in the sand-pack.</w:t>
      </w:r>
      <w:r w:rsidR="00A767FB">
        <w:rPr>
          <w:rFonts w:ascii="Corbel" w:eastAsia="Times New Roman" w:hAnsi="Corbel" w:cs="Arial"/>
          <w:color w:val="222222"/>
          <w:sz w:val="24"/>
          <w:szCs w:val="24"/>
          <w:shd w:val="clear" w:color="auto" w:fill="FFFFFF"/>
        </w:rPr>
        <w:t xml:space="preserve"> </w:t>
      </w:r>
      <w:r w:rsidR="00244AD7" w:rsidRPr="00A767FB">
        <w:rPr>
          <w:rFonts w:ascii="Corbel" w:eastAsia="Times New Roman" w:hAnsi="Corbel" w:cs="Arial"/>
          <w:color w:val="222222"/>
          <w:sz w:val="24"/>
          <w:szCs w:val="24"/>
        </w:rPr>
        <w:t xml:space="preserve">The quantity of shale </w:t>
      </w:r>
      <w:r w:rsidR="00AD3816">
        <w:rPr>
          <w:rFonts w:ascii="Corbel" w:eastAsia="Times New Roman" w:hAnsi="Corbel" w:cs="Arial"/>
          <w:color w:val="222222"/>
          <w:sz w:val="24"/>
          <w:szCs w:val="24"/>
        </w:rPr>
        <w:t>was</w:t>
      </w:r>
      <w:r w:rsidR="00244AD7" w:rsidRPr="00A767FB">
        <w:rPr>
          <w:rFonts w:ascii="Corbel" w:eastAsia="Times New Roman" w:hAnsi="Corbel" w:cs="Arial"/>
          <w:color w:val="222222"/>
          <w:sz w:val="24"/>
          <w:szCs w:val="24"/>
        </w:rPr>
        <w:t xml:space="preserve"> gradually be increased in the sand-pack till the sand-pack takes the behavior of a shale reservoir (i.e. permeability reduces to less than 1 md).</w:t>
      </w:r>
      <w:r w:rsidR="00AD3816">
        <w:rPr>
          <w:rFonts w:ascii="Corbel" w:eastAsia="Times New Roman" w:hAnsi="Corbel" w:cs="Arial"/>
          <w:color w:val="222222"/>
          <w:sz w:val="24"/>
          <w:szCs w:val="24"/>
        </w:rPr>
        <w:t xml:space="preserve"> This was followed by the </w:t>
      </w:r>
      <w:r w:rsidR="00244AD7" w:rsidRPr="00A767FB">
        <w:rPr>
          <w:rFonts w:ascii="Corbel" w:eastAsia="Times New Roman" w:hAnsi="Corbel" w:cs="Arial"/>
          <w:color w:val="222222"/>
          <w:sz w:val="24"/>
          <w:szCs w:val="24"/>
        </w:rPr>
        <w:t>injection of smart water and CO</w:t>
      </w:r>
      <w:r w:rsidR="00244AD7" w:rsidRPr="00A767FB">
        <w:rPr>
          <w:rFonts w:ascii="Corbel" w:eastAsia="Times New Roman" w:hAnsi="Corbel" w:cs="Arial"/>
          <w:color w:val="222222"/>
          <w:sz w:val="24"/>
          <w:szCs w:val="24"/>
          <w:vertAlign w:val="subscript"/>
        </w:rPr>
        <w:t>2</w:t>
      </w:r>
      <w:r w:rsidR="00244AD7" w:rsidRPr="00A767FB">
        <w:rPr>
          <w:rFonts w:ascii="Corbel" w:eastAsia="Times New Roman" w:hAnsi="Corbel" w:cs="Arial"/>
          <w:color w:val="222222"/>
          <w:sz w:val="24"/>
          <w:szCs w:val="24"/>
        </w:rPr>
        <w:t xml:space="preserve"> would be carried out in the sand-pack and the resultant oil recovery </w:t>
      </w:r>
      <w:r w:rsidR="00AD3816">
        <w:rPr>
          <w:rFonts w:ascii="Corbel" w:eastAsia="Times New Roman" w:hAnsi="Corbel" w:cs="Arial"/>
          <w:color w:val="222222"/>
          <w:sz w:val="24"/>
          <w:szCs w:val="24"/>
        </w:rPr>
        <w:t>were</w:t>
      </w:r>
      <w:r w:rsidR="00244AD7" w:rsidRPr="00A767FB">
        <w:rPr>
          <w:rFonts w:ascii="Corbel" w:eastAsia="Times New Roman" w:hAnsi="Corbel" w:cs="Arial"/>
          <w:color w:val="222222"/>
          <w:sz w:val="24"/>
          <w:szCs w:val="24"/>
        </w:rPr>
        <w:t xml:space="preserve"> tabulated.</w:t>
      </w:r>
    </w:p>
    <w:p w14:paraId="31A1991E" w14:textId="77777777" w:rsidR="00AD3816" w:rsidRPr="00A767FB" w:rsidRDefault="00AD3816" w:rsidP="00A767FB">
      <w:pPr>
        <w:spacing w:after="0" w:line="240" w:lineRule="auto"/>
        <w:jc w:val="both"/>
        <w:rPr>
          <w:rFonts w:ascii="Corbel" w:eastAsia="Times New Roman" w:hAnsi="Corbel" w:cs="Arial"/>
          <w:color w:val="222222"/>
          <w:sz w:val="24"/>
          <w:szCs w:val="24"/>
          <w:shd w:val="clear" w:color="auto" w:fill="FFFFFF"/>
        </w:rPr>
      </w:pPr>
    </w:p>
    <w:p w14:paraId="2B230627" w14:textId="77777777" w:rsidR="00D367E6" w:rsidRDefault="007C6FFA" w:rsidP="00A767FB">
      <w:pPr>
        <w:spacing w:after="0" w:line="240" w:lineRule="auto"/>
        <w:jc w:val="both"/>
        <w:rPr>
          <w:rFonts w:ascii="Corbel" w:eastAsia="Times New Roman" w:hAnsi="Corbel" w:cs="Arial"/>
          <w:color w:val="222222"/>
          <w:sz w:val="24"/>
          <w:szCs w:val="24"/>
        </w:rPr>
      </w:pPr>
      <w:r w:rsidRPr="00A767FB">
        <w:rPr>
          <w:rFonts w:ascii="Corbel" w:eastAsia="Times New Roman" w:hAnsi="Corbel" w:cs="Arial"/>
          <w:color w:val="222222"/>
          <w:sz w:val="24"/>
          <w:szCs w:val="24"/>
        </w:rPr>
        <w:lastRenderedPageBreak/>
        <w:t xml:space="preserve">The composition of salts in the smart water was </w:t>
      </w:r>
      <w:r w:rsidR="00AD3816">
        <w:rPr>
          <w:rFonts w:ascii="Corbel" w:eastAsia="Times New Roman" w:hAnsi="Corbel" w:cs="Arial"/>
          <w:color w:val="222222"/>
          <w:sz w:val="24"/>
          <w:szCs w:val="24"/>
        </w:rPr>
        <w:t xml:space="preserve">then altered </w:t>
      </w:r>
      <w:r w:rsidRPr="00A767FB">
        <w:rPr>
          <w:rFonts w:ascii="Corbel" w:eastAsia="Times New Roman" w:hAnsi="Corbel" w:cs="Arial"/>
          <w:color w:val="222222"/>
          <w:sz w:val="24"/>
          <w:szCs w:val="24"/>
        </w:rPr>
        <w:t xml:space="preserve">and </w:t>
      </w:r>
      <w:r w:rsidR="00AD3816">
        <w:rPr>
          <w:rFonts w:ascii="Corbel" w:eastAsia="Times New Roman" w:hAnsi="Corbel" w:cs="Arial"/>
          <w:color w:val="222222"/>
          <w:sz w:val="24"/>
          <w:szCs w:val="24"/>
        </w:rPr>
        <w:t xml:space="preserve">the </w:t>
      </w:r>
      <w:r w:rsidRPr="00A767FB">
        <w:rPr>
          <w:rFonts w:ascii="Corbel" w:eastAsia="Times New Roman" w:hAnsi="Corbel" w:cs="Arial"/>
          <w:color w:val="222222"/>
          <w:sz w:val="24"/>
          <w:szCs w:val="24"/>
        </w:rPr>
        <w:t xml:space="preserve">resultant oil recovery was </w:t>
      </w:r>
      <w:proofErr w:type="spellStart"/>
      <w:r w:rsidR="00AD3816">
        <w:rPr>
          <w:rFonts w:ascii="Corbel" w:eastAsia="Times New Roman" w:hAnsi="Corbel" w:cs="Arial"/>
          <w:color w:val="222222"/>
          <w:sz w:val="24"/>
          <w:szCs w:val="24"/>
        </w:rPr>
        <w:t>was</w:t>
      </w:r>
      <w:proofErr w:type="spellEnd"/>
      <w:r w:rsidR="00AD3816">
        <w:rPr>
          <w:rFonts w:ascii="Corbel" w:eastAsia="Times New Roman" w:hAnsi="Corbel" w:cs="Arial"/>
          <w:color w:val="222222"/>
          <w:sz w:val="24"/>
          <w:szCs w:val="24"/>
        </w:rPr>
        <w:t xml:space="preserve"> noted</w:t>
      </w:r>
      <w:r w:rsidRPr="00A767FB">
        <w:rPr>
          <w:rFonts w:ascii="Corbel" w:eastAsia="Times New Roman" w:hAnsi="Corbel" w:cs="Arial"/>
          <w:color w:val="222222"/>
          <w:sz w:val="24"/>
          <w:szCs w:val="24"/>
        </w:rPr>
        <w:t>.</w:t>
      </w:r>
      <w:r w:rsidR="00AD3816">
        <w:rPr>
          <w:rFonts w:ascii="Corbel" w:eastAsia="Times New Roman" w:hAnsi="Corbel" w:cs="Arial"/>
          <w:color w:val="222222"/>
          <w:sz w:val="24"/>
          <w:szCs w:val="24"/>
          <w:shd w:val="clear" w:color="auto" w:fill="FFFFFF"/>
        </w:rPr>
        <w:t xml:space="preserve"> </w:t>
      </w:r>
      <w:r w:rsidR="00244AD7" w:rsidRPr="00A767FB">
        <w:rPr>
          <w:rFonts w:ascii="Corbel" w:eastAsia="Times New Roman" w:hAnsi="Corbel" w:cs="Arial"/>
          <w:color w:val="222222"/>
          <w:sz w:val="24"/>
          <w:szCs w:val="24"/>
        </w:rPr>
        <w:t xml:space="preserve">To ascertain the role of dissolved ions in the smart water on oil recovery, an ion composition study of the injected water at both the inlet and outlet will be performed and the difference plotted for analysis. </w:t>
      </w:r>
      <w:r w:rsidR="00AD3816">
        <w:rPr>
          <w:rFonts w:ascii="Corbel" w:eastAsia="Times New Roman" w:hAnsi="Corbel" w:cs="Arial"/>
          <w:color w:val="222222"/>
          <w:sz w:val="24"/>
          <w:szCs w:val="24"/>
        </w:rPr>
        <w:t xml:space="preserve"> From these tests, it became evident that modifying salt concentration has an effect on oil recovery and the resulting smart water injection, improved oil recovery by a margin of 5% of OOIP (original oil in place) when compared to low-salinity water and by 12% over conventional</w:t>
      </w:r>
      <w:r w:rsidR="00D367E6">
        <w:rPr>
          <w:rFonts w:ascii="Corbel" w:eastAsia="Times New Roman" w:hAnsi="Corbel" w:cs="Arial"/>
          <w:color w:val="222222"/>
          <w:sz w:val="24"/>
          <w:szCs w:val="24"/>
        </w:rPr>
        <w:t xml:space="preserve"> </w:t>
      </w:r>
      <w:r w:rsidR="00AD3816">
        <w:rPr>
          <w:rFonts w:ascii="Corbel" w:eastAsia="Times New Roman" w:hAnsi="Corbel" w:cs="Arial"/>
          <w:color w:val="222222"/>
          <w:sz w:val="24"/>
          <w:szCs w:val="24"/>
        </w:rPr>
        <w:t>water-flooding.</w:t>
      </w:r>
    </w:p>
    <w:p w14:paraId="69659317" w14:textId="78C8BA16" w:rsidR="00D367E6" w:rsidRDefault="00D367E6" w:rsidP="00A767FB">
      <w:pPr>
        <w:spacing w:after="0" w:line="240" w:lineRule="auto"/>
        <w:jc w:val="both"/>
        <w:rPr>
          <w:rFonts w:ascii="Corbel" w:eastAsia="Times New Roman" w:hAnsi="Corbel" w:cs="Arial"/>
          <w:color w:val="222222"/>
          <w:sz w:val="24"/>
          <w:szCs w:val="24"/>
        </w:rPr>
      </w:pPr>
    </w:p>
    <w:p w14:paraId="4797CAF0" w14:textId="70733193" w:rsidR="00D367E6" w:rsidRDefault="00D367E6" w:rsidP="00A767FB">
      <w:pPr>
        <w:spacing w:after="0" w:line="240" w:lineRule="auto"/>
        <w:jc w:val="both"/>
        <w:rPr>
          <w:rFonts w:ascii="Corbel" w:eastAsia="Times New Roman" w:hAnsi="Corbel" w:cs="Arial"/>
          <w:bCs/>
          <w:color w:val="222222"/>
          <w:sz w:val="24"/>
          <w:szCs w:val="24"/>
        </w:rPr>
      </w:pPr>
      <w:r w:rsidRPr="00526B54">
        <w:rPr>
          <w:rFonts w:ascii="Corbel" w:eastAsia="Times New Roman" w:hAnsi="Corbel" w:cs="Arial"/>
          <w:b/>
          <w:bCs/>
          <w:color w:val="222222"/>
          <w:sz w:val="24"/>
          <w:szCs w:val="24"/>
        </w:rPr>
        <w:t>Keywords</w:t>
      </w:r>
      <w:r>
        <w:rPr>
          <w:rFonts w:ascii="Corbel" w:eastAsia="Times New Roman" w:hAnsi="Corbel" w:cs="Arial"/>
          <w:color w:val="222222"/>
          <w:sz w:val="24"/>
          <w:szCs w:val="24"/>
        </w:rPr>
        <w:t xml:space="preserve"> - </w:t>
      </w:r>
      <w:r w:rsidRPr="00D367E6">
        <w:rPr>
          <w:rFonts w:ascii="Corbel" w:eastAsia="Times New Roman" w:hAnsi="Corbel" w:cs="Arial"/>
          <w:bCs/>
          <w:color w:val="222222"/>
          <w:sz w:val="24"/>
          <w:szCs w:val="24"/>
        </w:rPr>
        <w:t>Comprehensive Smart Water</w:t>
      </w:r>
      <w:r w:rsidR="00526B54">
        <w:rPr>
          <w:rFonts w:ascii="Corbel" w:eastAsia="Times New Roman" w:hAnsi="Corbel" w:cs="Arial"/>
          <w:bCs/>
          <w:color w:val="222222"/>
          <w:sz w:val="24"/>
          <w:szCs w:val="24"/>
        </w:rPr>
        <w:t>,</w:t>
      </w:r>
      <w:r w:rsidR="00526B54" w:rsidRPr="00526B54">
        <w:rPr>
          <w:rFonts w:ascii="Corbel" w:eastAsia="Times New Roman" w:hAnsi="Corbel" w:cs="Arial"/>
          <w:color w:val="222222"/>
          <w:sz w:val="24"/>
          <w:szCs w:val="24"/>
        </w:rPr>
        <w:t xml:space="preserve"> </w:t>
      </w:r>
      <w:r w:rsidR="00526B54" w:rsidRPr="00A767FB">
        <w:rPr>
          <w:rFonts w:ascii="Corbel" w:eastAsia="Times New Roman" w:hAnsi="Corbel" w:cs="Arial"/>
          <w:color w:val="222222"/>
          <w:sz w:val="24"/>
          <w:szCs w:val="24"/>
        </w:rPr>
        <w:t>Low salinity water</w:t>
      </w:r>
      <w:r w:rsidR="00526B54">
        <w:rPr>
          <w:rFonts w:ascii="Corbel" w:eastAsia="Times New Roman" w:hAnsi="Corbel" w:cs="Arial"/>
          <w:color w:val="222222"/>
          <w:sz w:val="24"/>
          <w:szCs w:val="24"/>
        </w:rPr>
        <w:t>,</w:t>
      </w:r>
      <w:r w:rsidR="00526B54" w:rsidRPr="00526B54">
        <w:rPr>
          <w:rFonts w:ascii="Corbel" w:eastAsia="Times New Roman" w:hAnsi="Corbel" w:cs="Arial"/>
          <w:b/>
          <w:color w:val="222222"/>
          <w:sz w:val="28"/>
          <w:szCs w:val="28"/>
        </w:rPr>
        <w:t xml:space="preserve"> </w:t>
      </w:r>
      <w:r w:rsidR="00526B54" w:rsidRPr="00526B54">
        <w:rPr>
          <w:rFonts w:ascii="Corbel" w:eastAsia="Times New Roman" w:hAnsi="Corbel" w:cs="Arial"/>
          <w:bCs/>
          <w:color w:val="222222"/>
          <w:sz w:val="24"/>
          <w:szCs w:val="24"/>
        </w:rPr>
        <w:t>Oil Recovery</w:t>
      </w:r>
      <w:r w:rsidR="00526B54">
        <w:rPr>
          <w:rFonts w:ascii="Corbel" w:eastAsia="Times New Roman" w:hAnsi="Corbel" w:cs="Arial"/>
          <w:bCs/>
          <w:color w:val="222222"/>
          <w:sz w:val="24"/>
          <w:szCs w:val="24"/>
        </w:rPr>
        <w:t>,</w:t>
      </w:r>
      <w:r w:rsidR="00526B54" w:rsidRPr="00526B54">
        <w:rPr>
          <w:rFonts w:ascii="Corbel" w:eastAsia="Times New Roman" w:hAnsi="Corbel" w:cs="Arial"/>
          <w:b/>
          <w:color w:val="222222"/>
          <w:sz w:val="28"/>
          <w:szCs w:val="28"/>
        </w:rPr>
        <w:t xml:space="preserve"> </w:t>
      </w:r>
      <w:r w:rsidR="00526B54" w:rsidRPr="00526B54">
        <w:rPr>
          <w:rFonts w:ascii="Corbel" w:eastAsia="Times New Roman" w:hAnsi="Corbel" w:cs="Arial"/>
          <w:bCs/>
          <w:color w:val="222222"/>
          <w:sz w:val="24"/>
          <w:szCs w:val="24"/>
        </w:rPr>
        <w:t>Pressure Profile</w:t>
      </w:r>
    </w:p>
    <w:p w14:paraId="0E41C471" w14:textId="0C19E404" w:rsidR="00EE7AC5" w:rsidRDefault="00EE7AC5" w:rsidP="00A767FB">
      <w:pPr>
        <w:spacing w:after="0" w:line="240" w:lineRule="auto"/>
        <w:jc w:val="both"/>
        <w:rPr>
          <w:rFonts w:ascii="Corbel" w:eastAsia="Times New Roman" w:hAnsi="Corbel" w:cs="Arial"/>
          <w:bCs/>
          <w:color w:val="222222"/>
          <w:sz w:val="24"/>
          <w:szCs w:val="24"/>
        </w:rPr>
      </w:pPr>
    </w:p>
    <w:p w14:paraId="393548BC" w14:textId="4C343255" w:rsidR="00EE7AC5" w:rsidRDefault="00EE7AC5" w:rsidP="00A767FB">
      <w:pPr>
        <w:spacing w:after="0" w:line="240" w:lineRule="auto"/>
        <w:jc w:val="both"/>
        <w:rPr>
          <w:rFonts w:ascii="Corbel" w:eastAsia="Times New Roman" w:hAnsi="Corbel" w:cs="Arial"/>
          <w:bCs/>
          <w:color w:val="222222"/>
          <w:sz w:val="24"/>
          <w:szCs w:val="24"/>
        </w:rPr>
      </w:pPr>
    </w:p>
    <w:p w14:paraId="3C5C5F36" w14:textId="50007B5C" w:rsidR="00EE7AC5" w:rsidRPr="001479EA" w:rsidRDefault="00EE7AC5" w:rsidP="00EE7AC5">
      <w:pPr>
        <w:jc w:val="both"/>
        <w:rPr>
          <w:b/>
          <w:sz w:val="28"/>
          <w:szCs w:val="28"/>
        </w:rPr>
      </w:pPr>
      <w:r w:rsidRPr="001479EA">
        <w:rPr>
          <w:b/>
          <w:sz w:val="28"/>
          <w:szCs w:val="28"/>
        </w:rPr>
        <w:t>Biography</w:t>
      </w:r>
    </w:p>
    <w:p w14:paraId="4D9E25D1" w14:textId="68A87A3E" w:rsidR="00EE7AC5" w:rsidRPr="001479EA" w:rsidRDefault="00EE7AC5" w:rsidP="00EE7AC5">
      <w:pPr>
        <w:spacing w:line="249" w:lineRule="auto"/>
        <w:ind w:left="-5"/>
        <w:rPr>
          <w:rFonts w:ascii="Times New Roman" w:hAnsi="Times New Roman" w:cs="Times New Roman"/>
          <w:sz w:val="24"/>
          <w:szCs w:val="24"/>
        </w:rPr>
      </w:pPr>
      <w:r w:rsidRPr="001479EA">
        <w:rPr>
          <w:rFonts w:ascii="Times New Roman" w:hAnsi="Times New Roman" w:cs="Times New Roman"/>
          <w:sz w:val="24"/>
          <w:szCs w:val="24"/>
        </w:rPr>
        <w:t>Shikhar Singh Rathore is present</w:t>
      </w:r>
      <w:r w:rsidR="001479EA" w:rsidRPr="001479EA">
        <w:rPr>
          <w:rFonts w:ascii="Times New Roman" w:hAnsi="Times New Roman" w:cs="Times New Roman"/>
          <w:sz w:val="24"/>
          <w:szCs w:val="24"/>
        </w:rPr>
        <w:t>ly a student at</w:t>
      </w:r>
      <w:r w:rsidRPr="001479EA">
        <w:rPr>
          <w:rFonts w:ascii="Times New Roman" w:hAnsi="Times New Roman" w:cs="Times New Roman"/>
          <w:sz w:val="24"/>
          <w:szCs w:val="24"/>
        </w:rPr>
        <w:t xml:space="preserve"> Rajiv Gandhi Institute </w:t>
      </w:r>
      <w:proofErr w:type="gramStart"/>
      <w:r w:rsidRPr="001479EA">
        <w:rPr>
          <w:rFonts w:ascii="Times New Roman" w:hAnsi="Times New Roman" w:cs="Times New Roman"/>
          <w:sz w:val="24"/>
          <w:szCs w:val="24"/>
        </w:rPr>
        <w:t>Of</w:t>
      </w:r>
      <w:proofErr w:type="gramEnd"/>
      <w:r w:rsidRPr="001479EA">
        <w:rPr>
          <w:rFonts w:ascii="Times New Roman" w:hAnsi="Times New Roman" w:cs="Times New Roman"/>
          <w:sz w:val="24"/>
          <w:szCs w:val="24"/>
        </w:rPr>
        <w:t xml:space="preserve"> Petroleum Technology College.</w:t>
      </w:r>
      <w:r w:rsidR="001479EA" w:rsidRPr="001479EA">
        <w:rPr>
          <w:rFonts w:ascii="Times New Roman" w:hAnsi="Times New Roman" w:cs="Times New Roman"/>
          <w:sz w:val="24"/>
          <w:szCs w:val="24"/>
        </w:rPr>
        <w:t xml:space="preserve"> </w:t>
      </w:r>
      <w:r w:rsidR="001479EA" w:rsidRPr="001479EA">
        <w:rPr>
          <w:rFonts w:ascii="Times New Roman" w:hAnsi="Times New Roman" w:cs="Times New Roman"/>
          <w:sz w:val="24"/>
          <w:szCs w:val="24"/>
        </w:rPr>
        <w:t xml:space="preserve">Being an enthusiastic sophomore </w:t>
      </w:r>
      <w:r w:rsidR="001479EA">
        <w:rPr>
          <w:rFonts w:ascii="Times New Roman" w:hAnsi="Times New Roman" w:cs="Times New Roman"/>
          <w:sz w:val="24"/>
          <w:szCs w:val="24"/>
        </w:rPr>
        <w:t>he</w:t>
      </w:r>
      <w:r w:rsidR="001479EA" w:rsidRPr="001479EA">
        <w:rPr>
          <w:rFonts w:ascii="Times New Roman" w:hAnsi="Times New Roman" w:cs="Times New Roman"/>
          <w:sz w:val="24"/>
          <w:szCs w:val="24"/>
        </w:rPr>
        <w:t xml:space="preserve"> want</w:t>
      </w:r>
      <w:r w:rsidR="001479EA">
        <w:rPr>
          <w:rFonts w:ascii="Times New Roman" w:hAnsi="Times New Roman" w:cs="Times New Roman"/>
          <w:sz w:val="24"/>
          <w:szCs w:val="24"/>
        </w:rPr>
        <w:t>s</w:t>
      </w:r>
      <w:r w:rsidR="001479EA" w:rsidRPr="001479EA">
        <w:rPr>
          <w:rFonts w:ascii="Times New Roman" w:hAnsi="Times New Roman" w:cs="Times New Roman"/>
          <w:sz w:val="24"/>
          <w:szCs w:val="24"/>
        </w:rPr>
        <w:t xml:space="preserve"> to contribute to this amazing field of </w:t>
      </w:r>
      <w:proofErr w:type="spellStart"/>
      <w:proofErr w:type="gramStart"/>
      <w:r w:rsidR="001479EA" w:rsidRPr="001479EA">
        <w:rPr>
          <w:rFonts w:ascii="Times New Roman" w:hAnsi="Times New Roman" w:cs="Times New Roman"/>
          <w:sz w:val="24"/>
          <w:szCs w:val="24"/>
        </w:rPr>
        <w:t>energy.</w:t>
      </w:r>
      <w:r w:rsidRPr="001479EA">
        <w:rPr>
          <w:rFonts w:ascii="Times New Roman" w:hAnsi="Times New Roman" w:cs="Times New Roman"/>
          <w:sz w:val="24"/>
          <w:szCs w:val="24"/>
        </w:rPr>
        <w:t>He</w:t>
      </w:r>
      <w:proofErr w:type="spellEnd"/>
      <w:proofErr w:type="gramEnd"/>
      <w:r w:rsidRPr="001479EA">
        <w:rPr>
          <w:rFonts w:ascii="Times New Roman" w:hAnsi="Times New Roman" w:cs="Times New Roman"/>
          <w:sz w:val="24"/>
          <w:szCs w:val="24"/>
        </w:rPr>
        <w:t xml:space="preserve"> look</w:t>
      </w:r>
      <w:r w:rsidR="001479EA" w:rsidRPr="001479EA">
        <w:rPr>
          <w:rFonts w:ascii="Times New Roman" w:hAnsi="Times New Roman" w:cs="Times New Roman"/>
          <w:sz w:val="24"/>
          <w:szCs w:val="24"/>
        </w:rPr>
        <w:t>s forward</w:t>
      </w:r>
      <w:r w:rsidRPr="001479EA">
        <w:rPr>
          <w:rFonts w:ascii="Times New Roman" w:hAnsi="Times New Roman" w:cs="Times New Roman"/>
          <w:sz w:val="24"/>
          <w:szCs w:val="24"/>
        </w:rPr>
        <w:t xml:space="preserve"> to use </w:t>
      </w:r>
      <w:r w:rsidR="001479EA" w:rsidRPr="001479EA">
        <w:rPr>
          <w:rFonts w:ascii="Times New Roman" w:hAnsi="Times New Roman" w:cs="Times New Roman"/>
          <w:sz w:val="24"/>
          <w:szCs w:val="24"/>
        </w:rPr>
        <w:t>his</w:t>
      </w:r>
      <w:r w:rsidRPr="001479EA">
        <w:rPr>
          <w:rFonts w:ascii="Times New Roman" w:hAnsi="Times New Roman" w:cs="Times New Roman"/>
          <w:sz w:val="24"/>
          <w:szCs w:val="24"/>
        </w:rPr>
        <w:t xml:space="preserve"> knowledge of petroleum engineering as a tool to create an impact across various verticals. </w:t>
      </w:r>
    </w:p>
    <w:p w14:paraId="3EBD726F" w14:textId="471DA2C2" w:rsidR="00EE7AC5" w:rsidRPr="00EE7AC5" w:rsidRDefault="00EE7AC5" w:rsidP="00EE7AC5">
      <w:pPr>
        <w:jc w:val="both"/>
        <w:rPr>
          <w:rFonts w:ascii="Corbel" w:eastAsia="MS PGothic" w:hAnsi="Corbel"/>
          <w:b/>
          <w:color w:val="000000"/>
          <w:sz w:val="24"/>
          <w:szCs w:val="24"/>
        </w:rPr>
      </w:pPr>
      <w:r w:rsidRPr="00EE7AC5">
        <w:rPr>
          <w:rFonts w:ascii="Corbel" w:hAnsi="Corbel"/>
          <w:sz w:val="24"/>
          <w:szCs w:val="24"/>
        </w:rPr>
        <w:br/>
      </w:r>
      <w:bookmarkStart w:id="0" w:name="_GoBack"/>
      <w:bookmarkEnd w:id="0"/>
    </w:p>
    <w:p w14:paraId="04DBE1AC" w14:textId="15F589A6" w:rsidR="00EE7AC5" w:rsidRPr="001479EA" w:rsidRDefault="00EE7AC5" w:rsidP="00EE7AC5">
      <w:pPr>
        <w:autoSpaceDE w:val="0"/>
        <w:autoSpaceDN w:val="0"/>
        <w:adjustRightInd w:val="0"/>
        <w:rPr>
          <w:rFonts w:ascii="Corbel" w:hAnsi="Corbel"/>
          <w:b/>
          <w:sz w:val="24"/>
          <w:szCs w:val="24"/>
          <w:lang w:val="en-NZ"/>
        </w:rPr>
      </w:pPr>
      <w:r w:rsidRPr="00EE7AC5">
        <w:rPr>
          <w:rFonts w:ascii="Corbel" w:hAnsi="Corbel"/>
          <w:b/>
          <w:sz w:val="24"/>
          <w:szCs w:val="24"/>
          <w:lang w:val="en-NZ"/>
        </w:rPr>
        <w:t xml:space="preserve">Presenting author details </w:t>
      </w:r>
      <w:r w:rsidRPr="00EE7AC5">
        <w:rPr>
          <w:rFonts w:ascii="Corbel" w:hAnsi="Corbel"/>
          <w:b/>
          <w:sz w:val="24"/>
          <w:szCs w:val="24"/>
          <w:lang w:val="en-NZ"/>
        </w:rPr>
        <w:br/>
      </w:r>
      <w:r w:rsidRPr="00EE7AC5">
        <w:rPr>
          <w:rFonts w:ascii="Corbel" w:hAnsi="Corbel"/>
          <w:sz w:val="24"/>
          <w:szCs w:val="24"/>
          <w:lang w:val="en-NZ"/>
        </w:rPr>
        <w:t xml:space="preserve">Full name: </w:t>
      </w:r>
      <w:r w:rsidRPr="00EE7AC5">
        <w:rPr>
          <w:rFonts w:ascii="Times New Roman" w:hAnsi="Times New Roman" w:cs="Times New Roman"/>
          <w:sz w:val="24"/>
          <w:szCs w:val="24"/>
          <w:lang w:val="en-NZ"/>
        </w:rPr>
        <w:t>Shikhar Singh Rathore</w:t>
      </w:r>
      <w:r w:rsidRPr="00EE7AC5">
        <w:rPr>
          <w:rFonts w:ascii="Corbel" w:hAnsi="Corbel"/>
          <w:sz w:val="24"/>
          <w:szCs w:val="24"/>
          <w:lang w:val="en-NZ"/>
        </w:rPr>
        <w:br/>
        <w:t>Contact number:</w:t>
      </w:r>
      <w:r>
        <w:rPr>
          <w:rFonts w:ascii="Corbel" w:hAnsi="Corbel"/>
          <w:sz w:val="24"/>
          <w:szCs w:val="24"/>
          <w:lang w:val="en-NZ"/>
        </w:rPr>
        <w:t xml:space="preserve"> </w:t>
      </w:r>
      <w:r w:rsidRPr="00EE7AC5">
        <w:rPr>
          <w:rFonts w:ascii="Times New Roman" w:hAnsi="Times New Roman" w:cs="Times New Roman"/>
          <w:sz w:val="24"/>
          <w:szCs w:val="24"/>
          <w:lang w:val="en-NZ"/>
        </w:rPr>
        <w:t>8574962686</w:t>
      </w:r>
      <w:r w:rsidRPr="00EE7AC5">
        <w:rPr>
          <w:rFonts w:ascii="Corbel" w:hAnsi="Corbel"/>
          <w:sz w:val="24"/>
          <w:szCs w:val="24"/>
          <w:lang w:val="en-NZ"/>
        </w:rPr>
        <w:br/>
        <w:t>Twitter account</w:t>
      </w:r>
      <w:r w:rsidRPr="001479EA">
        <w:rPr>
          <w:rFonts w:ascii="Times New Roman" w:hAnsi="Times New Roman" w:cs="Times New Roman"/>
          <w:sz w:val="24"/>
          <w:szCs w:val="24"/>
          <w:lang w:val="en-NZ"/>
        </w:rPr>
        <w:t>:</w:t>
      </w:r>
      <w:r w:rsidR="001479EA" w:rsidRPr="001479EA">
        <w:rPr>
          <w:rFonts w:ascii="Times New Roman" w:hAnsi="Times New Roman" w:cs="Times New Roman"/>
          <w:sz w:val="24"/>
          <w:szCs w:val="24"/>
        </w:rPr>
        <w:t xml:space="preserve"> </w:t>
      </w:r>
      <w:hyperlink r:id="rId7" w:history="1">
        <w:r w:rsidR="001479EA" w:rsidRPr="001479EA">
          <w:rPr>
            <w:rStyle w:val="Hyperlink"/>
            <w:rFonts w:ascii="Times New Roman" w:hAnsi="Times New Roman" w:cs="Times New Roman"/>
            <w:sz w:val="24"/>
            <w:szCs w:val="24"/>
          </w:rPr>
          <w:t>https://twitter.com/ShikharSinghRa8</w:t>
        </w:r>
      </w:hyperlink>
      <w:r w:rsidRPr="00EE7AC5">
        <w:rPr>
          <w:rFonts w:ascii="Corbel" w:hAnsi="Corbel"/>
          <w:sz w:val="24"/>
          <w:szCs w:val="24"/>
          <w:lang w:val="en-NZ"/>
        </w:rPr>
        <w:br/>
        <w:t>Linked In account</w:t>
      </w:r>
      <w:r w:rsidRPr="001479EA">
        <w:rPr>
          <w:rFonts w:ascii="Times New Roman" w:hAnsi="Times New Roman" w:cs="Times New Roman"/>
          <w:sz w:val="24"/>
          <w:szCs w:val="24"/>
          <w:lang w:val="en-NZ"/>
        </w:rPr>
        <w:t>:</w:t>
      </w:r>
      <w:r w:rsidR="001479EA" w:rsidRPr="001479EA">
        <w:rPr>
          <w:rFonts w:ascii="Times New Roman" w:hAnsi="Times New Roman" w:cs="Times New Roman"/>
          <w:sz w:val="24"/>
          <w:szCs w:val="24"/>
        </w:rPr>
        <w:t xml:space="preserve"> </w:t>
      </w:r>
      <w:hyperlink r:id="rId8" w:history="1">
        <w:r w:rsidR="001479EA" w:rsidRPr="001479EA">
          <w:rPr>
            <w:rStyle w:val="Hyperlink"/>
            <w:rFonts w:ascii="Times New Roman" w:hAnsi="Times New Roman" w:cs="Times New Roman"/>
            <w:sz w:val="24"/>
            <w:szCs w:val="24"/>
          </w:rPr>
          <w:t>https://www.linkedin.com/in/shikhar-singh-rathore-72a543173/</w:t>
        </w:r>
      </w:hyperlink>
    </w:p>
    <w:p w14:paraId="026D32B1" w14:textId="75A22468" w:rsidR="00EE7AC5" w:rsidRPr="00EE7AC5" w:rsidRDefault="00EE7AC5" w:rsidP="00EE7AC5">
      <w:pPr>
        <w:autoSpaceDE w:val="0"/>
        <w:autoSpaceDN w:val="0"/>
        <w:adjustRightInd w:val="0"/>
        <w:rPr>
          <w:sz w:val="24"/>
          <w:szCs w:val="24"/>
          <w:lang w:val="en-NZ"/>
        </w:rPr>
      </w:pPr>
      <w:r w:rsidRPr="00EE7AC5">
        <w:rPr>
          <w:rFonts w:ascii="Corbel" w:hAnsi="Corbel"/>
          <w:sz w:val="24"/>
          <w:szCs w:val="24"/>
          <w:lang w:val="en-NZ"/>
        </w:rPr>
        <w:t>Session name/ number:</w:t>
      </w:r>
      <w:r w:rsidRPr="00EE7AC5">
        <w:rPr>
          <w:rFonts w:ascii="Corbel" w:hAnsi="Corbel"/>
          <w:sz w:val="24"/>
          <w:szCs w:val="24"/>
          <w:lang w:val="en-NZ"/>
        </w:rPr>
        <w:br/>
        <w:t>Category: Oral presentation</w:t>
      </w:r>
    </w:p>
    <w:p w14:paraId="097BBF26" w14:textId="77777777" w:rsidR="00EE7AC5" w:rsidRPr="00526B54" w:rsidRDefault="00EE7AC5" w:rsidP="00A767FB">
      <w:pPr>
        <w:spacing w:after="0" w:line="240" w:lineRule="auto"/>
        <w:jc w:val="both"/>
        <w:rPr>
          <w:rFonts w:ascii="Corbel" w:eastAsia="Times New Roman" w:hAnsi="Corbel" w:cs="Arial"/>
          <w:bCs/>
          <w:color w:val="222222"/>
          <w:sz w:val="24"/>
          <w:szCs w:val="24"/>
        </w:rPr>
      </w:pPr>
    </w:p>
    <w:p w14:paraId="1F7BE187" w14:textId="79AFD404" w:rsidR="00445E6F" w:rsidRPr="00A767FB" w:rsidRDefault="00036410" w:rsidP="00A767FB">
      <w:pPr>
        <w:spacing w:after="0" w:line="240" w:lineRule="auto"/>
        <w:jc w:val="both"/>
        <w:rPr>
          <w:rFonts w:ascii="Corbel" w:eastAsia="Times New Roman" w:hAnsi="Corbel" w:cs="Arial"/>
          <w:color w:val="222222"/>
          <w:sz w:val="24"/>
          <w:szCs w:val="24"/>
          <w:shd w:val="clear" w:color="auto" w:fill="FFFFFF"/>
        </w:rPr>
      </w:pPr>
      <w:r w:rsidRPr="00A767FB">
        <w:rPr>
          <w:rFonts w:ascii="Corbel" w:eastAsia="Times New Roman" w:hAnsi="Corbel" w:cs="Arial"/>
          <w:color w:val="222222"/>
          <w:sz w:val="24"/>
          <w:szCs w:val="24"/>
        </w:rPr>
        <w:br/>
      </w:r>
    </w:p>
    <w:sectPr w:rsidR="00445E6F" w:rsidRPr="00A767FB" w:rsidSect="00D367E6">
      <w:pgSz w:w="12240" w:h="15840"/>
      <w:pgMar w:top="117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894C6F"/>
    <w:multiLevelType w:val="hybridMultilevel"/>
    <w:tmpl w:val="AB1263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1F12CC1"/>
    <w:multiLevelType w:val="hybridMultilevel"/>
    <w:tmpl w:val="31AC07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410"/>
    <w:rsid w:val="00036410"/>
    <w:rsid w:val="000F1154"/>
    <w:rsid w:val="001479EA"/>
    <w:rsid w:val="00161D24"/>
    <w:rsid w:val="00244AD7"/>
    <w:rsid w:val="00445E6F"/>
    <w:rsid w:val="00526B54"/>
    <w:rsid w:val="005C5579"/>
    <w:rsid w:val="007C6FFA"/>
    <w:rsid w:val="00A767FB"/>
    <w:rsid w:val="00AD3816"/>
    <w:rsid w:val="00D367E6"/>
    <w:rsid w:val="00ED7B31"/>
    <w:rsid w:val="00EE7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45317"/>
  <w15:chartTrackingRefBased/>
  <w15:docId w15:val="{A7D07FC3-FA24-433F-AEF6-F86FE71C6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1D24"/>
    <w:pPr>
      <w:ind w:left="720"/>
      <w:contextualSpacing/>
    </w:pPr>
  </w:style>
  <w:style w:type="table" w:styleId="TableGrid">
    <w:name w:val="Table Grid"/>
    <w:basedOn w:val="TableNormal"/>
    <w:uiPriority w:val="39"/>
    <w:rsid w:val="007C6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479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0351138">
      <w:bodyDiv w:val="1"/>
      <w:marLeft w:val="0"/>
      <w:marRight w:val="0"/>
      <w:marTop w:val="0"/>
      <w:marBottom w:val="0"/>
      <w:divBdr>
        <w:top w:val="none" w:sz="0" w:space="0" w:color="auto"/>
        <w:left w:val="none" w:sz="0" w:space="0" w:color="auto"/>
        <w:bottom w:val="none" w:sz="0" w:space="0" w:color="auto"/>
        <w:right w:val="none" w:sz="0" w:space="0" w:color="auto"/>
      </w:divBdr>
      <w:divsChild>
        <w:div w:id="158273924">
          <w:marLeft w:val="0"/>
          <w:marRight w:val="0"/>
          <w:marTop w:val="0"/>
          <w:marBottom w:val="0"/>
          <w:divBdr>
            <w:top w:val="none" w:sz="0" w:space="0" w:color="auto"/>
            <w:left w:val="none" w:sz="0" w:space="0" w:color="auto"/>
            <w:bottom w:val="none" w:sz="0" w:space="0" w:color="auto"/>
            <w:right w:val="none" w:sz="0" w:space="0" w:color="auto"/>
          </w:divBdr>
        </w:div>
        <w:div w:id="2092965264">
          <w:marLeft w:val="0"/>
          <w:marRight w:val="0"/>
          <w:marTop w:val="0"/>
          <w:marBottom w:val="0"/>
          <w:divBdr>
            <w:top w:val="none" w:sz="0" w:space="0" w:color="auto"/>
            <w:left w:val="none" w:sz="0" w:space="0" w:color="auto"/>
            <w:bottom w:val="none" w:sz="0" w:space="0" w:color="auto"/>
            <w:right w:val="none" w:sz="0" w:space="0" w:color="auto"/>
          </w:divBdr>
        </w:div>
      </w:divsChild>
    </w:div>
    <w:div w:id="1417173271">
      <w:bodyDiv w:val="1"/>
      <w:marLeft w:val="0"/>
      <w:marRight w:val="0"/>
      <w:marTop w:val="0"/>
      <w:marBottom w:val="0"/>
      <w:divBdr>
        <w:top w:val="none" w:sz="0" w:space="0" w:color="auto"/>
        <w:left w:val="none" w:sz="0" w:space="0" w:color="auto"/>
        <w:bottom w:val="none" w:sz="0" w:space="0" w:color="auto"/>
        <w:right w:val="none" w:sz="0" w:space="0" w:color="auto"/>
      </w:divBdr>
    </w:div>
    <w:div w:id="172047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shikhar-singh-rathore-72a543173/" TargetMode="External"/><Relationship Id="rId3" Type="http://schemas.openxmlformats.org/officeDocument/2006/relationships/styles" Target="styles.xml"/><Relationship Id="rId7" Type="http://schemas.openxmlformats.org/officeDocument/2006/relationships/hyperlink" Target="https://twitter.com/ShikharSinghRa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AE10D-D13F-46E4-AF56-91DBA15EF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SHIKHAR RATHORE</cp:lastModifiedBy>
  <cp:revision>2</cp:revision>
  <dcterms:created xsi:type="dcterms:W3CDTF">2020-02-29T19:43:00Z</dcterms:created>
  <dcterms:modified xsi:type="dcterms:W3CDTF">2020-02-29T19:43:00Z</dcterms:modified>
</cp:coreProperties>
</file>