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43F" w:rsidRPr="002A0C20" w:rsidRDefault="0055343F" w:rsidP="0055343F">
      <w:pPr>
        <w:tabs>
          <w:tab w:val="num" w:pos="1440"/>
        </w:tabs>
        <w:spacing w:line="240" w:lineRule="auto"/>
        <w:jc w:val="center"/>
        <w:rPr>
          <w:rFonts w:ascii="Arial" w:hAnsi="Arial" w:cs="Arial"/>
          <w:b/>
          <w:sz w:val="20"/>
        </w:rPr>
      </w:pPr>
      <w:r w:rsidRPr="002A0C20">
        <w:rPr>
          <w:rFonts w:ascii="Arial" w:hAnsi="Arial" w:cs="Arial"/>
          <w:b/>
          <w:sz w:val="20"/>
        </w:rPr>
        <w:t>Supply Chain Management: A Case Study of Service Provider Firm for Exploration Activities in Petroleum Sector</w:t>
      </w:r>
    </w:p>
    <w:p w:rsidR="0055343F" w:rsidRDefault="0055343F" w:rsidP="00C815F0">
      <w:pPr>
        <w:tabs>
          <w:tab w:val="num" w:pos="1440"/>
        </w:tabs>
        <w:spacing w:line="240" w:lineRule="auto"/>
        <w:jc w:val="both"/>
        <w:rPr>
          <w:rFonts w:ascii="Arial" w:hAnsi="Arial" w:cs="Arial"/>
          <w:sz w:val="20"/>
        </w:rPr>
      </w:pPr>
    </w:p>
    <w:p w:rsidR="0055343F" w:rsidRDefault="0055343F" w:rsidP="00C815F0">
      <w:pPr>
        <w:tabs>
          <w:tab w:val="num" w:pos="1440"/>
        </w:tabs>
        <w:spacing w:line="240" w:lineRule="auto"/>
        <w:jc w:val="both"/>
        <w:rPr>
          <w:rFonts w:ascii="Arial" w:hAnsi="Arial" w:cs="Arial"/>
          <w:sz w:val="20"/>
        </w:rPr>
      </w:pPr>
    </w:p>
    <w:p w:rsidR="00C815F0" w:rsidRPr="002A0C20" w:rsidRDefault="00C815F0" w:rsidP="00C815F0">
      <w:pPr>
        <w:tabs>
          <w:tab w:val="num" w:pos="1440"/>
        </w:tabs>
        <w:spacing w:line="240" w:lineRule="auto"/>
        <w:jc w:val="both"/>
        <w:rPr>
          <w:rFonts w:ascii="Arial" w:hAnsi="Arial" w:cs="Arial"/>
          <w:color w:val="FF0000"/>
          <w:sz w:val="20"/>
        </w:rPr>
      </w:pPr>
      <w:r w:rsidRPr="002A0C20">
        <w:rPr>
          <w:rFonts w:ascii="Arial" w:hAnsi="Arial" w:cs="Arial"/>
          <w:sz w:val="20"/>
        </w:rPr>
        <w:t>Efficiency of exploration activity in petroleum sector is dependent on services provided by various entities including the drilling activity service, while the drilling activity is carried out. It is estimated that about 45 different services are required during exploration activity. Such services are provided by various service provider firms based on their expertise for such activities. Service providers are engaged to assist operator (the entity which has license for exploration from respective country government, may be referred to as client - for service providers) to carry out exploration activity. To serve operators (clients) efficiently, service providers need to have their supply chain efficient. This paper looks at three functions of supply chain management i.e. procurement, logistics and assets and inventory management of service provider firm. It identifies characteristics of each function and practices adopted by the firm to manage these functions efficiently. It further identifies the challenges in managing these functions. It is observed from the study that procurement function faces uncertainty in demand behavior of various items needed. The procurement responsibilities are allocated to product line managers to manage the uncertainty in forecast. Logistics function has a global perspective. Products and services are procured from domestic as well as international markets. Asset and inventory management function tracks the inventory through classification and coding system. This function has a primary objective to offer best customer service as per the terms of contract. Inventory optimization is a secondary objective.</w:t>
      </w:r>
    </w:p>
    <w:p w:rsidR="00FA730F" w:rsidRDefault="00FA730F"/>
    <w:p w:rsidR="00617F53" w:rsidRPr="00DE05BA" w:rsidRDefault="00617F53" w:rsidP="009619B5">
      <w:pPr>
        <w:jc w:val="both"/>
        <w:rPr>
          <w:rFonts w:ascii="Arial" w:hAnsi="Arial" w:cs="Arial"/>
          <w:b/>
          <w:sz w:val="20"/>
        </w:rPr>
      </w:pPr>
      <w:r w:rsidRPr="00DE05BA">
        <w:rPr>
          <w:rFonts w:ascii="Arial" w:hAnsi="Arial" w:cs="Arial"/>
          <w:b/>
          <w:sz w:val="20"/>
        </w:rPr>
        <w:t>Brief Biography:</w:t>
      </w:r>
    </w:p>
    <w:p w:rsidR="00617F53" w:rsidRPr="00DE05BA" w:rsidRDefault="00617F53" w:rsidP="004C522F">
      <w:pPr>
        <w:jc w:val="both"/>
        <w:rPr>
          <w:rFonts w:ascii="Arial" w:hAnsi="Arial" w:cs="Arial"/>
          <w:sz w:val="20"/>
        </w:rPr>
      </w:pPr>
      <w:proofErr w:type="gramStart"/>
      <w:r w:rsidRPr="00DE05BA">
        <w:rPr>
          <w:rFonts w:ascii="Arial" w:hAnsi="Arial" w:cs="Arial"/>
          <w:sz w:val="20"/>
        </w:rPr>
        <w:t xml:space="preserve">Dr. Sudhir Yadav, Associate Professor, School of Petroleum Management, </w:t>
      </w:r>
      <w:proofErr w:type="spellStart"/>
      <w:r w:rsidRPr="00DE05BA">
        <w:rPr>
          <w:rFonts w:ascii="Arial" w:hAnsi="Arial" w:cs="Arial"/>
          <w:sz w:val="20"/>
        </w:rPr>
        <w:t>Pandit</w:t>
      </w:r>
      <w:proofErr w:type="spellEnd"/>
      <w:r w:rsidRPr="00DE05BA">
        <w:rPr>
          <w:rFonts w:ascii="Arial" w:hAnsi="Arial" w:cs="Arial"/>
          <w:sz w:val="20"/>
        </w:rPr>
        <w:t xml:space="preserve"> </w:t>
      </w:r>
      <w:proofErr w:type="spellStart"/>
      <w:r w:rsidRPr="00DE05BA">
        <w:rPr>
          <w:rFonts w:ascii="Arial" w:hAnsi="Arial" w:cs="Arial"/>
          <w:sz w:val="20"/>
        </w:rPr>
        <w:t>Deendayal</w:t>
      </w:r>
      <w:proofErr w:type="spellEnd"/>
      <w:r w:rsidRPr="00DE05BA">
        <w:rPr>
          <w:rFonts w:ascii="Arial" w:hAnsi="Arial" w:cs="Arial"/>
          <w:sz w:val="20"/>
        </w:rPr>
        <w:t xml:space="preserve"> Petroleum University, </w:t>
      </w:r>
      <w:proofErr w:type="spellStart"/>
      <w:r w:rsidRPr="00DE05BA">
        <w:rPr>
          <w:rFonts w:ascii="Arial" w:hAnsi="Arial" w:cs="Arial"/>
          <w:sz w:val="20"/>
        </w:rPr>
        <w:t>Gandhinagar</w:t>
      </w:r>
      <w:proofErr w:type="spellEnd"/>
      <w:r w:rsidRPr="00DE05BA">
        <w:rPr>
          <w:rFonts w:ascii="Arial" w:hAnsi="Arial" w:cs="Arial"/>
          <w:sz w:val="20"/>
        </w:rPr>
        <w:t>, Gujarat, India</w:t>
      </w:r>
      <w:r w:rsidR="004C522F" w:rsidRPr="00DE05BA">
        <w:rPr>
          <w:rFonts w:ascii="Arial" w:hAnsi="Arial" w:cs="Arial"/>
          <w:sz w:val="20"/>
        </w:rPr>
        <w:t>.</w:t>
      </w:r>
      <w:proofErr w:type="gramEnd"/>
      <w:r w:rsidR="004C522F" w:rsidRPr="00DE05BA">
        <w:rPr>
          <w:rFonts w:ascii="Arial" w:hAnsi="Arial" w:cs="Arial"/>
          <w:sz w:val="20"/>
        </w:rPr>
        <w:t xml:space="preserve"> </w:t>
      </w:r>
      <w:r w:rsidRPr="00DE05BA">
        <w:rPr>
          <w:rFonts w:ascii="Arial" w:hAnsi="Arial" w:cs="Arial"/>
          <w:sz w:val="20"/>
        </w:rPr>
        <w:t xml:space="preserve">Dr. Sudhir Yadav has more than 26 years of experience including about 7 years in industry and 18 years into academics. He has developed and delivered academic &amp; training modules in the area of Marketing Management, Operations Management and International Business. Dr. Yadav has published the research work on Supply Chain Management and Operations Management in the context of Petroleum Sector. He has Co-authored a Book on “Cases in Business marketing” which is published by McGraw Hill. His Case Studies &amp; Publications have been acclaimed by learners. He has conducted in-company and executive management </w:t>
      </w:r>
      <w:proofErr w:type="spellStart"/>
      <w:r w:rsidRPr="00DE05BA">
        <w:rPr>
          <w:rFonts w:ascii="Arial" w:hAnsi="Arial" w:cs="Arial"/>
          <w:sz w:val="20"/>
        </w:rPr>
        <w:t>programmes</w:t>
      </w:r>
      <w:proofErr w:type="spellEnd"/>
      <w:r w:rsidRPr="00DE05BA">
        <w:rPr>
          <w:rFonts w:ascii="Arial" w:hAnsi="Arial" w:cs="Arial"/>
          <w:sz w:val="20"/>
        </w:rPr>
        <w:t xml:space="preserve"> for corporate executives. He has visited USA, Europe, Middle East and South East Asia for his academic and professional assignments. Dr. Yadav has delivered Oil &amp; Gas training </w:t>
      </w:r>
      <w:proofErr w:type="spellStart"/>
      <w:r w:rsidRPr="00DE05BA">
        <w:rPr>
          <w:rFonts w:ascii="Arial" w:hAnsi="Arial" w:cs="Arial"/>
          <w:sz w:val="20"/>
        </w:rPr>
        <w:t>programme</w:t>
      </w:r>
      <w:proofErr w:type="spellEnd"/>
      <w:r w:rsidRPr="00DE05BA">
        <w:rPr>
          <w:rFonts w:ascii="Arial" w:hAnsi="Arial" w:cs="Arial"/>
          <w:sz w:val="20"/>
        </w:rPr>
        <w:t xml:space="preserve"> in the Middle East.</w:t>
      </w:r>
    </w:p>
    <w:p w:rsidR="0055343F" w:rsidRDefault="0055343F"/>
    <w:sectPr w:rsidR="0055343F" w:rsidSect="00533EB2">
      <w:pgSz w:w="11909" w:h="16834" w:code="9"/>
      <w:pgMar w:top="2160" w:right="2160" w:bottom="2160" w:left="21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displayVerticalDrawingGridEvery w:val="2"/>
  <w:characterSpacingControl w:val="doNotCompress"/>
  <w:compat/>
  <w:rsids>
    <w:rsidRoot w:val="00C815F0"/>
    <w:rsid w:val="00263BA1"/>
    <w:rsid w:val="004C522F"/>
    <w:rsid w:val="004F2B7E"/>
    <w:rsid w:val="00533EB2"/>
    <w:rsid w:val="0055343F"/>
    <w:rsid w:val="00617F53"/>
    <w:rsid w:val="009619B5"/>
    <w:rsid w:val="00B724F1"/>
    <w:rsid w:val="00C348B6"/>
    <w:rsid w:val="00C815F0"/>
    <w:rsid w:val="00DE05BA"/>
    <w:rsid w:val="00FA73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5F0"/>
    <w:pPr>
      <w:tabs>
        <w:tab w:val="left" w:pos="1134"/>
      </w:tabs>
      <w:spacing w:after="0" w:line="280" w:lineRule="atLeast"/>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411</Words>
  <Characters>2346</Characters>
  <Application>Microsoft Office Word</Application>
  <DocSecurity>0</DocSecurity>
  <Lines>19</Lines>
  <Paragraphs>5</Paragraphs>
  <ScaleCrop>false</ScaleCrop>
  <Company>PDPU</Company>
  <LinksUpToDate>false</LinksUpToDate>
  <CharactersWithSpaces>2752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sudhir.yadav</dc:creator>
  <cp:keywords/>
  <dc:description/>
  <cp:lastModifiedBy>sudhir.yadav</cp:lastModifiedBy>
  <cp:revision>8</cp:revision>
  <dcterms:created xsi:type="dcterms:W3CDTF">2017-02-03T10:29:00Z</dcterms:created>
  <dcterms:modified xsi:type="dcterms:W3CDTF">2017-02-03T10:36:00Z</dcterms:modified>
</cp:coreProperties>
</file>