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FCD" w:rsidRDefault="008A0772" w:rsidP="00074C9C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noProof/>
          <w:color w:val="000000"/>
          <w:sz w:val="28"/>
          <w:szCs w:val="28"/>
          <w:lang w:val="en-AU"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4895850</wp:posOffset>
                </wp:positionH>
                <wp:positionV relativeFrom="paragraph">
                  <wp:posOffset>-704850</wp:posOffset>
                </wp:positionV>
                <wp:extent cx="1428750" cy="1619250"/>
                <wp:effectExtent l="0" t="0" r="1905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1380" w:rsidRDefault="00F01380" w:rsidP="00F01380">
                            <w:pPr>
                              <w:jc w:val="center"/>
                            </w:pPr>
                            <w:r w:rsidRPr="00F01380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>
                                  <wp:extent cx="1266825" cy="1590675"/>
                                  <wp:effectExtent l="0" t="0" r="9525" b="9525"/>
                                  <wp:docPr id="5" name="Picture 5" descr="C:\Users\21250997\Pictures\My camera 116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21250997\Pictures\My camera 1166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8237" cy="15924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85.5pt;margin-top:-55.5pt;width:112.5pt;height:12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">
                <v:textbox>
                  <w:txbxContent>
                    <w:p w:rsidR="00F01380" w:rsidRDefault="00F01380" w:rsidP="00F01380">
                      <w:pPr>
                        <w:jc w:val="center"/>
                      </w:pPr>
                      <w:r w:rsidRPr="00F01380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>
                            <wp:extent cx="1266825" cy="1590675"/>
                            <wp:effectExtent l="0" t="0" r="9525" b="9525"/>
                            <wp:docPr id="5" name="Picture 5" descr="C:\Users\21250997\Pictures\My camera 1166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21250997\Pictures\My camera 1166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8237" cy="15924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E01FCD" w:rsidRDefault="00E01FCD" w:rsidP="00074C9C">
      <w:pPr>
        <w:rPr>
          <w:rFonts w:eastAsia="MS PGothic"/>
          <w:b/>
          <w:color w:val="000000"/>
          <w:sz w:val="28"/>
          <w:szCs w:val="28"/>
        </w:rPr>
      </w:pPr>
    </w:p>
    <w:p w:rsidR="00E01FCD" w:rsidRDefault="00E01FCD" w:rsidP="00074C9C">
      <w:pPr>
        <w:rPr>
          <w:rFonts w:eastAsia="MS PGothic"/>
          <w:b/>
          <w:color w:val="000000"/>
          <w:sz w:val="28"/>
          <w:szCs w:val="28"/>
        </w:rPr>
      </w:pPr>
    </w:p>
    <w:p w:rsidR="00E01FCD" w:rsidRDefault="00E01FCD" w:rsidP="00074C9C">
      <w:pPr>
        <w:rPr>
          <w:rFonts w:eastAsia="MS PGothic"/>
          <w:b/>
          <w:color w:val="000000"/>
          <w:sz w:val="28"/>
          <w:szCs w:val="28"/>
        </w:rPr>
      </w:pPr>
    </w:p>
    <w:p w:rsidR="00E01FCD" w:rsidRDefault="00E01FCD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3900A9" w:rsidP="00074C9C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>
        <w:rPr>
          <w:rFonts w:eastAsia="MS PGothic"/>
          <w:b/>
          <w:color w:val="000000"/>
          <w:sz w:val="28"/>
          <w:szCs w:val="28"/>
        </w:rPr>
        <w:t>Pharmacogenetic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studies at the </w:t>
      </w:r>
      <w:proofErr w:type="spellStart"/>
      <w:r>
        <w:rPr>
          <w:rFonts w:eastAsia="MS PGothic"/>
          <w:b/>
          <w:color w:val="000000"/>
          <w:sz w:val="28"/>
          <w:szCs w:val="28"/>
        </w:rPr>
        <w:t>Blacktown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Clinical School and Research Centre, Western Sydney University and </w:t>
      </w:r>
      <w:proofErr w:type="spellStart"/>
      <w:r>
        <w:rPr>
          <w:rFonts w:eastAsia="MS PGothic"/>
          <w:b/>
          <w:color w:val="000000"/>
          <w:sz w:val="28"/>
          <w:szCs w:val="28"/>
        </w:rPr>
        <w:t>Blacktown</w:t>
      </w:r>
      <w:proofErr w:type="spellEnd"/>
      <w:r>
        <w:rPr>
          <w:rFonts w:eastAsia="MS PGothic"/>
          <w:b/>
          <w:color w:val="000000"/>
          <w:sz w:val="28"/>
          <w:szCs w:val="28"/>
        </w:rPr>
        <w:t xml:space="preserve"> Hospital, Western Sydney Area Health Services.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3900A9">
        <w:rPr>
          <w:rFonts w:eastAsia="MS PGothic" w:hAnsi="Arial"/>
          <w:color w:val="000000"/>
        </w:rPr>
        <w:t xml:space="preserve">Irina </w:t>
      </w:r>
      <w:proofErr w:type="spellStart"/>
      <w:r w:rsidR="003900A9">
        <w:rPr>
          <w:rFonts w:eastAsia="MS PGothic" w:hAnsi="Arial"/>
          <w:color w:val="000000"/>
        </w:rPr>
        <w:t>Piatkov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3900A9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</w:t>
      </w:r>
      <w:proofErr w:type="spellStart"/>
      <w:r>
        <w:rPr>
          <w:rFonts w:eastAsia="MS PGothic" w:hAnsi="Arial"/>
          <w:color w:val="000000"/>
        </w:rPr>
        <w:t>Blacktown</w:t>
      </w:r>
      <w:proofErr w:type="spellEnd"/>
      <w:r w:rsidR="00A93D98">
        <w:rPr>
          <w:rFonts w:eastAsia="MS PGothic" w:hAnsi="Arial"/>
          <w:color w:val="000000"/>
        </w:rPr>
        <w:t xml:space="preserve"> Molecular Research L</w:t>
      </w:r>
      <w:r>
        <w:rPr>
          <w:rFonts w:eastAsia="MS PGothic" w:hAnsi="Arial"/>
          <w:color w:val="000000"/>
        </w:rPr>
        <w:t xml:space="preserve">aboratory, </w:t>
      </w:r>
      <w:r w:rsidR="00A93D98">
        <w:rPr>
          <w:rFonts w:eastAsia="MS PGothic" w:hAnsi="Arial"/>
          <w:color w:val="000000"/>
        </w:rPr>
        <w:t>WSLHD</w:t>
      </w:r>
      <w:r>
        <w:rPr>
          <w:rFonts w:eastAsia="MS PGothic" w:hAnsi="Arial"/>
          <w:color w:val="000000"/>
        </w:rPr>
        <w:t>, Sydney, Australia.</w:t>
      </w:r>
      <w:bookmarkStart w:id="0" w:name="_GoBack"/>
      <w:bookmarkEnd w:id="0"/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A93D98" w:rsidRDefault="003900A9" w:rsidP="00265E72">
      <w:pPr>
        <w:jc w:val="both"/>
        <w:rPr>
          <w:rFonts w:eastAsia="MS PGothic"/>
          <w:color w:val="000000"/>
          <w:szCs w:val="32"/>
        </w:rPr>
      </w:pPr>
      <w:proofErr w:type="spellStart"/>
      <w:r w:rsidRPr="003900A9">
        <w:rPr>
          <w:rFonts w:eastAsia="MS PGothic"/>
          <w:color w:val="000000"/>
          <w:szCs w:val="32"/>
        </w:rPr>
        <w:t>Pharmacogenetics</w:t>
      </w:r>
      <w:proofErr w:type="spellEnd"/>
      <w:r w:rsidRPr="003900A9">
        <w:rPr>
          <w:rFonts w:eastAsia="MS PGothic"/>
          <w:color w:val="000000"/>
          <w:szCs w:val="32"/>
        </w:rPr>
        <w:t xml:space="preserve"> (</w:t>
      </w:r>
      <w:proofErr w:type="spellStart"/>
      <w:r w:rsidRPr="003900A9">
        <w:rPr>
          <w:rFonts w:eastAsia="MS PGothic"/>
          <w:color w:val="000000"/>
          <w:szCs w:val="32"/>
        </w:rPr>
        <w:t>PGx</w:t>
      </w:r>
      <w:proofErr w:type="spellEnd"/>
      <w:r w:rsidRPr="003900A9">
        <w:rPr>
          <w:rFonts w:eastAsia="MS PGothic"/>
          <w:color w:val="000000"/>
          <w:szCs w:val="32"/>
        </w:rPr>
        <w:t xml:space="preserve">) testing can help medical practitioners </w:t>
      </w:r>
      <w:r w:rsidR="00807D4C">
        <w:rPr>
          <w:rFonts w:eastAsia="MS PGothic"/>
          <w:color w:val="000000"/>
          <w:szCs w:val="32"/>
        </w:rPr>
        <w:t>with</w:t>
      </w:r>
      <w:r w:rsidRPr="003900A9">
        <w:rPr>
          <w:rFonts w:eastAsia="MS PGothic"/>
          <w:color w:val="000000"/>
          <w:szCs w:val="32"/>
        </w:rPr>
        <w:t xml:space="preserve"> drug prescription or treatment procedures in regards to more accurately predicting the starting dose, therapeutic dose, reduction in side effects and complications.  </w:t>
      </w:r>
      <w:r w:rsidR="00A93D98" w:rsidRPr="003900A9">
        <w:rPr>
          <w:rFonts w:eastAsia="MS PGothic"/>
          <w:color w:val="000000"/>
          <w:szCs w:val="32"/>
        </w:rPr>
        <w:t xml:space="preserve">It was </w:t>
      </w:r>
      <w:r w:rsidR="00807D4C">
        <w:rPr>
          <w:rFonts w:eastAsia="MS PGothic"/>
          <w:color w:val="000000"/>
          <w:szCs w:val="32"/>
        </w:rPr>
        <w:t>demonstrated</w:t>
      </w:r>
      <w:r w:rsidR="00A93D98" w:rsidRPr="003900A9">
        <w:rPr>
          <w:rFonts w:eastAsia="MS PGothic"/>
          <w:color w:val="000000"/>
          <w:szCs w:val="32"/>
        </w:rPr>
        <w:t xml:space="preserve"> that </w:t>
      </w:r>
      <w:proofErr w:type="spellStart"/>
      <w:r w:rsidR="00A93D98" w:rsidRPr="003900A9">
        <w:rPr>
          <w:rFonts w:eastAsia="MS PGothic"/>
          <w:color w:val="000000"/>
          <w:szCs w:val="32"/>
        </w:rPr>
        <w:t>PGx</w:t>
      </w:r>
      <w:proofErr w:type="spellEnd"/>
      <w:r w:rsidR="00A93D98" w:rsidRPr="003900A9">
        <w:rPr>
          <w:rFonts w:eastAsia="MS PGothic"/>
          <w:color w:val="000000"/>
          <w:szCs w:val="32"/>
        </w:rPr>
        <w:t xml:space="preserve"> testing prior to prescribing psychotropic medication is associated with faster improvements in symptoms, reduction in adverse effects and health service costs. </w:t>
      </w:r>
      <w:r w:rsidR="00A93D98">
        <w:rPr>
          <w:rFonts w:eastAsia="MS PGothic"/>
          <w:color w:val="000000"/>
          <w:szCs w:val="32"/>
        </w:rPr>
        <w:t>However, despite the accumulating facts that</w:t>
      </w:r>
      <w:r w:rsidR="00807D4C">
        <w:rPr>
          <w:rFonts w:eastAsia="MS PGothic"/>
          <w:color w:val="000000"/>
          <w:szCs w:val="32"/>
        </w:rPr>
        <w:t xml:space="preserve"> the implementation of </w:t>
      </w:r>
      <w:proofErr w:type="spellStart"/>
      <w:r w:rsidR="00807D4C">
        <w:rPr>
          <w:rFonts w:eastAsia="MS PGothic"/>
          <w:color w:val="000000"/>
          <w:szCs w:val="32"/>
        </w:rPr>
        <w:t>PG</w:t>
      </w:r>
      <w:r w:rsidRPr="003900A9">
        <w:rPr>
          <w:rFonts w:eastAsia="MS PGothic"/>
          <w:color w:val="000000"/>
          <w:szCs w:val="32"/>
        </w:rPr>
        <w:t>x</w:t>
      </w:r>
      <w:proofErr w:type="spellEnd"/>
      <w:r w:rsidRPr="003900A9">
        <w:rPr>
          <w:rFonts w:eastAsia="MS PGothic"/>
          <w:color w:val="000000"/>
          <w:szCs w:val="32"/>
        </w:rPr>
        <w:t xml:space="preserve"> and </w:t>
      </w:r>
      <w:r w:rsidR="00E2781E" w:rsidRPr="003900A9">
        <w:rPr>
          <w:rFonts w:eastAsia="MS PGothic"/>
          <w:color w:val="000000"/>
          <w:szCs w:val="32"/>
        </w:rPr>
        <w:t>personalized</w:t>
      </w:r>
      <w:r w:rsidRPr="003900A9">
        <w:rPr>
          <w:rFonts w:eastAsia="MS PGothic"/>
          <w:color w:val="000000"/>
          <w:szCs w:val="32"/>
        </w:rPr>
        <w:t xml:space="preserve"> medicine can deliver effective therapy through prescriptions</w:t>
      </w:r>
      <w:r w:rsidR="00807D4C">
        <w:rPr>
          <w:rFonts w:eastAsia="MS PGothic"/>
          <w:color w:val="000000"/>
          <w:szCs w:val="32"/>
        </w:rPr>
        <w:t xml:space="preserve"> based on genetic profile, </w:t>
      </w:r>
      <w:r w:rsidR="00E4247B">
        <w:rPr>
          <w:rFonts w:eastAsia="MS PGothic"/>
          <w:color w:val="000000"/>
          <w:szCs w:val="32"/>
        </w:rPr>
        <w:t xml:space="preserve">low </w:t>
      </w:r>
      <w:r w:rsidR="00A93D98">
        <w:rPr>
          <w:rFonts w:eastAsia="MS PGothic"/>
          <w:color w:val="000000"/>
          <w:szCs w:val="32"/>
        </w:rPr>
        <w:t xml:space="preserve">acceptance </w:t>
      </w:r>
      <w:r w:rsidR="00E4247B">
        <w:rPr>
          <w:rFonts w:eastAsia="MS PGothic"/>
          <w:color w:val="000000"/>
          <w:szCs w:val="32"/>
        </w:rPr>
        <w:t xml:space="preserve">and often complete rejection </w:t>
      </w:r>
      <w:r w:rsidR="00A93D98">
        <w:rPr>
          <w:rFonts w:eastAsia="MS PGothic"/>
          <w:color w:val="000000"/>
          <w:szCs w:val="32"/>
        </w:rPr>
        <w:t xml:space="preserve">by medical practitioners </w:t>
      </w:r>
      <w:r w:rsidR="00E963D4">
        <w:rPr>
          <w:rFonts w:eastAsia="MS PGothic"/>
          <w:color w:val="000000"/>
          <w:szCs w:val="32"/>
        </w:rPr>
        <w:t>are the main factor</w:t>
      </w:r>
      <w:r w:rsidR="00807D4C">
        <w:rPr>
          <w:rFonts w:eastAsia="MS PGothic"/>
          <w:color w:val="000000"/>
          <w:szCs w:val="32"/>
        </w:rPr>
        <w:t>s</w:t>
      </w:r>
      <w:r w:rsidR="00E963D4">
        <w:rPr>
          <w:rFonts w:eastAsia="MS PGothic"/>
          <w:color w:val="000000"/>
          <w:szCs w:val="32"/>
        </w:rPr>
        <w:t xml:space="preserve"> in preventing </w:t>
      </w:r>
      <w:proofErr w:type="spellStart"/>
      <w:r w:rsidR="00E963D4">
        <w:rPr>
          <w:rFonts w:eastAsia="MS PGothic"/>
          <w:color w:val="000000"/>
          <w:szCs w:val="32"/>
        </w:rPr>
        <w:t>PGx</w:t>
      </w:r>
      <w:proofErr w:type="spellEnd"/>
      <w:r w:rsidR="00E963D4">
        <w:rPr>
          <w:rFonts w:eastAsia="MS PGothic"/>
          <w:color w:val="000000"/>
          <w:szCs w:val="32"/>
        </w:rPr>
        <w:t xml:space="preserve"> clinical implementation.</w:t>
      </w:r>
    </w:p>
    <w:p w:rsidR="005D1D7A" w:rsidRDefault="00A93D98" w:rsidP="00265E72">
      <w:pPr>
        <w:jc w:val="both"/>
        <w:rPr>
          <w:color w:val="000000"/>
        </w:rPr>
      </w:pPr>
      <w:r w:rsidRPr="00A93D98">
        <w:rPr>
          <w:color w:val="000000"/>
        </w:rPr>
        <w:t xml:space="preserve">Our </w:t>
      </w:r>
      <w:proofErr w:type="spellStart"/>
      <w:r w:rsidRPr="00A93D98">
        <w:rPr>
          <w:color w:val="000000"/>
        </w:rPr>
        <w:t>Blacktown</w:t>
      </w:r>
      <w:proofErr w:type="spellEnd"/>
      <w:r w:rsidRPr="00A93D98">
        <w:rPr>
          <w:color w:val="000000"/>
        </w:rPr>
        <w:t xml:space="preserve"> Molecular Research Laboratory (former DHI) was established in 2</w:t>
      </w:r>
      <w:r>
        <w:rPr>
          <w:color w:val="000000"/>
        </w:rPr>
        <w:t>005 and</w:t>
      </w:r>
      <w:r w:rsidR="000239FA">
        <w:rPr>
          <w:color w:val="000000"/>
        </w:rPr>
        <w:t xml:space="preserve"> since that time has been involved in</w:t>
      </w:r>
      <w:r w:rsidRPr="00A93D98">
        <w:rPr>
          <w:color w:val="000000"/>
        </w:rPr>
        <w:t xml:space="preserve"> a broad array of projects in </w:t>
      </w:r>
      <w:r w:rsidR="00E2781E" w:rsidRPr="00A93D98">
        <w:rPr>
          <w:color w:val="000000"/>
        </w:rPr>
        <w:t>Personalized</w:t>
      </w:r>
      <w:r w:rsidRPr="00A93D98">
        <w:rPr>
          <w:color w:val="000000"/>
        </w:rPr>
        <w:t xml:space="preserve"> Medicine.</w:t>
      </w:r>
    </w:p>
    <w:p w:rsidR="005D1D7A" w:rsidRDefault="00CE2A86" w:rsidP="00265E72">
      <w:pPr>
        <w:jc w:val="both"/>
        <w:rPr>
          <w:color w:val="000000"/>
        </w:rPr>
      </w:pPr>
      <w:r>
        <w:rPr>
          <w:color w:val="000000"/>
        </w:rPr>
        <w:t xml:space="preserve">Our experience in </w:t>
      </w:r>
      <w:proofErr w:type="spellStart"/>
      <w:r>
        <w:rPr>
          <w:color w:val="000000"/>
        </w:rPr>
        <w:t>Phar</w:t>
      </w:r>
      <w:r w:rsidR="00E2781E">
        <w:rPr>
          <w:color w:val="000000"/>
        </w:rPr>
        <w:t>macogenetic</w:t>
      </w:r>
      <w:proofErr w:type="spellEnd"/>
      <w:r w:rsidR="00E2781E">
        <w:rPr>
          <w:color w:val="000000"/>
        </w:rPr>
        <w:t xml:space="preserve"> implementation and </w:t>
      </w:r>
      <w:r w:rsidR="000239FA">
        <w:rPr>
          <w:color w:val="000000"/>
        </w:rPr>
        <w:t xml:space="preserve">data from the </w:t>
      </w:r>
      <w:r w:rsidR="00807D4C">
        <w:rPr>
          <w:color w:val="000000"/>
        </w:rPr>
        <w:t>key</w:t>
      </w:r>
      <w:r w:rsidR="000239FA">
        <w:rPr>
          <w:color w:val="000000"/>
        </w:rPr>
        <w:t xml:space="preserve"> current projects will be discussed</w:t>
      </w:r>
      <w:r w:rsidR="005D1D7A">
        <w:rPr>
          <w:color w:val="000000"/>
        </w:rPr>
        <w:t xml:space="preserve">. </w:t>
      </w:r>
      <w:r w:rsidR="00FB307A">
        <w:rPr>
          <w:color w:val="000000"/>
        </w:rPr>
        <w:t xml:space="preserve"> </w:t>
      </w:r>
    </w:p>
    <w:p w:rsidR="00E963D4" w:rsidRDefault="00E963D4" w:rsidP="005D1D7A">
      <w:pPr>
        <w:pStyle w:val="ListParagraph"/>
        <w:numPr>
          <w:ilvl w:val="0"/>
          <w:numId w:val="1"/>
        </w:numPr>
        <w:ind w:left="0" w:firstLine="360"/>
        <w:jc w:val="both"/>
        <w:rPr>
          <w:color w:val="000000"/>
        </w:rPr>
      </w:pPr>
      <w:r w:rsidRPr="005D1D7A">
        <w:rPr>
          <w:color w:val="000000"/>
        </w:rPr>
        <w:t xml:space="preserve">The </w:t>
      </w:r>
      <w:r w:rsidR="00807D4C">
        <w:rPr>
          <w:color w:val="000000"/>
        </w:rPr>
        <w:t>‘G</w:t>
      </w:r>
      <w:r w:rsidRPr="005D1D7A">
        <w:rPr>
          <w:color w:val="000000"/>
        </w:rPr>
        <w:t>eneral practitioners</w:t>
      </w:r>
      <w:r w:rsidR="00FB307A" w:rsidRPr="005D1D7A">
        <w:rPr>
          <w:color w:val="000000"/>
        </w:rPr>
        <w:t xml:space="preserve">’ </w:t>
      </w:r>
      <w:r w:rsidRPr="005D1D7A">
        <w:rPr>
          <w:color w:val="000000"/>
        </w:rPr>
        <w:t>awareness</w:t>
      </w:r>
      <w:r w:rsidR="004A4EEF">
        <w:rPr>
          <w:color w:val="000000"/>
        </w:rPr>
        <w:t xml:space="preserve"> about individual responses to drugs</w:t>
      </w:r>
      <w:r w:rsidR="00807D4C">
        <w:rPr>
          <w:color w:val="000000"/>
        </w:rPr>
        <w:t>’</w:t>
      </w:r>
      <w:r w:rsidRPr="005D1D7A">
        <w:rPr>
          <w:color w:val="000000"/>
        </w:rPr>
        <w:t xml:space="preserve"> survey was conducted by WSU </w:t>
      </w:r>
      <w:r w:rsidR="00FB307A" w:rsidRPr="005D1D7A">
        <w:rPr>
          <w:color w:val="000000"/>
        </w:rPr>
        <w:t xml:space="preserve">year 3-4 medical </w:t>
      </w:r>
      <w:r w:rsidRPr="005D1D7A">
        <w:rPr>
          <w:color w:val="000000"/>
        </w:rPr>
        <w:t xml:space="preserve">students. </w:t>
      </w:r>
      <w:r w:rsidR="00AE6837" w:rsidRPr="005D1D7A">
        <w:rPr>
          <w:color w:val="000000"/>
        </w:rPr>
        <w:t xml:space="preserve">The results demonstrate the low </w:t>
      </w:r>
      <w:r w:rsidR="00FB307A" w:rsidRPr="005D1D7A">
        <w:rPr>
          <w:color w:val="000000"/>
        </w:rPr>
        <w:t>awareness</w:t>
      </w:r>
      <w:r w:rsidR="00AE6837" w:rsidRPr="005D1D7A">
        <w:rPr>
          <w:color w:val="000000"/>
        </w:rPr>
        <w:t xml:space="preserve"> about</w:t>
      </w:r>
      <w:r w:rsidR="00FB307A" w:rsidRPr="005D1D7A">
        <w:rPr>
          <w:color w:val="000000"/>
        </w:rPr>
        <w:t xml:space="preserve"> drug interactions</w:t>
      </w:r>
      <w:r w:rsidR="004A4EEF">
        <w:rPr>
          <w:color w:val="000000"/>
        </w:rPr>
        <w:t>,</w:t>
      </w:r>
      <w:r w:rsidR="00FB307A" w:rsidRPr="005D1D7A">
        <w:rPr>
          <w:color w:val="000000"/>
        </w:rPr>
        <w:t xml:space="preserve"> </w:t>
      </w:r>
      <w:r w:rsidR="004A4EEF" w:rsidRPr="005D1D7A">
        <w:rPr>
          <w:color w:val="000000"/>
        </w:rPr>
        <w:t xml:space="preserve">individual responses to drug </w:t>
      </w:r>
      <w:r w:rsidR="00FB307A" w:rsidRPr="005D1D7A">
        <w:rPr>
          <w:color w:val="000000"/>
        </w:rPr>
        <w:t>and</w:t>
      </w:r>
      <w:r w:rsidR="00807D4C">
        <w:rPr>
          <w:color w:val="000000"/>
        </w:rPr>
        <w:t xml:space="preserve"> </w:t>
      </w:r>
      <w:proofErr w:type="spellStart"/>
      <w:r w:rsidR="00807D4C">
        <w:rPr>
          <w:color w:val="000000"/>
        </w:rPr>
        <w:t>PG</w:t>
      </w:r>
      <w:r w:rsidR="00AE6837" w:rsidRPr="005D1D7A">
        <w:rPr>
          <w:color w:val="000000"/>
        </w:rPr>
        <w:t>x</w:t>
      </w:r>
      <w:proofErr w:type="spellEnd"/>
      <w:r w:rsidR="004A4EEF">
        <w:rPr>
          <w:color w:val="000000"/>
        </w:rPr>
        <w:t xml:space="preserve"> application</w:t>
      </w:r>
      <w:r w:rsidR="00AE6837" w:rsidRPr="005D1D7A">
        <w:rPr>
          <w:color w:val="000000"/>
        </w:rPr>
        <w:t xml:space="preserve"> between Weste</w:t>
      </w:r>
      <w:r w:rsidR="00FB307A" w:rsidRPr="005D1D7A">
        <w:rPr>
          <w:color w:val="000000"/>
        </w:rPr>
        <w:t>rn Sydney general practitioners.</w:t>
      </w:r>
    </w:p>
    <w:p w:rsidR="00CE2A86" w:rsidRPr="008A130D" w:rsidRDefault="00121737" w:rsidP="008A130D">
      <w:pPr>
        <w:pStyle w:val="ListParagraph"/>
        <w:numPr>
          <w:ilvl w:val="0"/>
          <w:numId w:val="1"/>
        </w:numPr>
        <w:ind w:left="0" w:firstLine="360"/>
        <w:jc w:val="both"/>
        <w:rPr>
          <w:color w:val="000000"/>
        </w:rPr>
      </w:pPr>
      <w:r w:rsidRPr="008A130D">
        <w:rPr>
          <w:color w:val="000000"/>
        </w:rPr>
        <w:t xml:space="preserve">Metabolic outcome in patients attending </w:t>
      </w:r>
      <w:r w:rsidR="00807D4C">
        <w:rPr>
          <w:color w:val="000000"/>
        </w:rPr>
        <w:t xml:space="preserve">a </w:t>
      </w:r>
      <w:r w:rsidRPr="008A130D">
        <w:rPr>
          <w:color w:val="000000"/>
        </w:rPr>
        <w:t>clozapine clinic</w:t>
      </w:r>
      <w:r w:rsidR="00FB307A" w:rsidRPr="008A130D">
        <w:rPr>
          <w:color w:val="000000"/>
        </w:rPr>
        <w:t xml:space="preserve"> study is a cooperative p</w:t>
      </w:r>
      <w:r w:rsidRPr="008A130D">
        <w:rPr>
          <w:color w:val="000000"/>
        </w:rPr>
        <w:t>roject between the laboratory, e</w:t>
      </w:r>
      <w:r w:rsidR="00FB307A" w:rsidRPr="008A130D">
        <w:rPr>
          <w:color w:val="000000"/>
        </w:rPr>
        <w:t>ndocrinologist</w:t>
      </w:r>
      <w:r w:rsidRPr="008A130D">
        <w:rPr>
          <w:color w:val="000000"/>
        </w:rPr>
        <w:t>s and p</w:t>
      </w:r>
      <w:r w:rsidR="00FB307A" w:rsidRPr="008A130D">
        <w:rPr>
          <w:color w:val="000000"/>
        </w:rPr>
        <w:t>sychiatris</w:t>
      </w:r>
      <w:r w:rsidRPr="008A130D">
        <w:rPr>
          <w:color w:val="000000"/>
        </w:rPr>
        <w:t xml:space="preserve">ts. The associations </w:t>
      </w:r>
      <w:r w:rsidR="00807D4C">
        <w:rPr>
          <w:color w:val="000000"/>
        </w:rPr>
        <w:t xml:space="preserve">found </w:t>
      </w:r>
      <w:r w:rsidRPr="008A130D">
        <w:rPr>
          <w:color w:val="000000"/>
        </w:rPr>
        <w:t xml:space="preserve">between </w:t>
      </w:r>
      <w:r w:rsidR="004A4EEF" w:rsidRPr="008A130D">
        <w:rPr>
          <w:color w:val="000000"/>
        </w:rPr>
        <w:t>several</w:t>
      </w:r>
      <w:r w:rsidRPr="008A130D">
        <w:rPr>
          <w:color w:val="000000"/>
        </w:rPr>
        <w:t xml:space="preserve"> genetic polymorphisms and clinical data will be discussed. </w:t>
      </w:r>
      <w:r w:rsidR="004A4EEF" w:rsidRPr="008A130D">
        <w:rPr>
          <w:color w:val="000000"/>
        </w:rPr>
        <w:t xml:space="preserve">Our data indicates that </w:t>
      </w:r>
      <w:proofErr w:type="spellStart"/>
      <w:r w:rsidR="004A4EEF" w:rsidRPr="008A130D">
        <w:rPr>
          <w:color w:val="000000"/>
        </w:rPr>
        <w:t>norclozapine</w:t>
      </w:r>
      <w:proofErr w:type="spellEnd"/>
      <w:r w:rsidR="004A4EEF" w:rsidRPr="008A130D">
        <w:rPr>
          <w:color w:val="000000"/>
        </w:rPr>
        <w:t xml:space="preserve"> is probably</w:t>
      </w:r>
      <w:r w:rsidR="008A130D">
        <w:rPr>
          <w:color w:val="000000"/>
        </w:rPr>
        <w:t xml:space="preserve"> involved in treatment outcome</w:t>
      </w:r>
      <w:r w:rsidR="00807D4C">
        <w:rPr>
          <w:color w:val="000000"/>
        </w:rPr>
        <w:t xml:space="preserve"> more</w:t>
      </w:r>
      <w:r w:rsidR="008A130D">
        <w:rPr>
          <w:color w:val="000000"/>
        </w:rPr>
        <w:t xml:space="preserve"> than previously considered.</w:t>
      </w:r>
      <w:r w:rsidR="008A130D" w:rsidRPr="008A130D">
        <w:rPr>
          <w:color w:val="000000"/>
        </w:rPr>
        <w:t xml:space="preserve"> </w:t>
      </w:r>
    </w:p>
    <w:p w:rsidR="00B8710A" w:rsidRDefault="00B8710A" w:rsidP="00363668">
      <w:pPr>
        <w:jc w:val="both"/>
        <w:rPr>
          <w:color w:val="000000"/>
        </w:rPr>
      </w:pPr>
    </w:p>
    <w:p w:rsidR="00807D4C" w:rsidRDefault="00807D4C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FE59A3" w:rsidRDefault="0045367E" w:rsidP="0045367E">
      <w:pPr>
        <w:jc w:val="both"/>
        <w:rPr>
          <w:rFonts w:eastAsia="MS PGothic"/>
          <w:color w:val="000000"/>
          <w:szCs w:val="32"/>
        </w:rPr>
      </w:pPr>
      <w:r w:rsidRPr="0045367E">
        <w:t xml:space="preserve">Irina </w:t>
      </w:r>
      <w:proofErr w:type="spellStart"/>
      <w:r w:rsidRPr="0045367E">
        <w:t>Piatkov</w:t>
      </w:r>
      <w:proofErr w:type="spellEnd"/>
      <w:r w:rsidRPr="0045367E">
        <w:t xml:space="preserve">, PhD, is a Senior Hospital Scientist in Charge of the </w:t>
      </w:r>
      <w:proofErr w:type="spellStart"/>
      <w:r w:rsidRPr="0045367E">
        <w:t>Blacktown</w:t>
      </w:r>
      <w:proofErr w:type="spellEnd"/>
      <w:r w:rsidRPr="0045367E">
        <w:t xml:space="preserve"> Molecular Research Laboratory at the </w:t>
      </w:r>
      <w:proofErr w:type="spellStart"/>
      <w:r w:rsidR="00807D4C">
        <w:t>WesternSydney</w:t>
      </w:r>
      <w:proofErr w:type="spellEnd"/>
      <w:r w:rsidR="00807D4C">
        <w:t xml:space="preserve"> University</w:t>
      </w:r>
      <w:r w:rsidRPr="0045367E">
        <w:t xml:space="preserve"> Clinical School and Research Centre, </w:t>
      </w:r>
      <w:proofErr w:type="spellStart"/>
      <w:r w:rsidRPr="0045367E">
        <w:t>Blacktown</w:t>
      </w:r>
      <w:proofErr w:type="spellEnd"/>
      <w:r w:rsidRPr="0045367E">
        <w:t xml:space="preserve"> Hospital, Western Sydney Local Health District, Australia. The laboratory supports research in </w:t>
      </w:r>
      <w:proofErr w:type="spellStart"/>
      <w:r w:rsidRPr="0045367E">
        <w:t>Pe</w:t>
      </w:r>
      <w:r w:rsidR="00807D4C">
        <w:t>rsonalised</w:t>
      </w:r>
      <w:proofErr w:type="spellEnd"/>
      <w:r w:rsidR="00807D4C">
        <w:t xml:space="preserve"> Medicine, mostly in </w:t>
      </w:r>
      <w:proofErr w:type="spellStart"/>
      <w:r w:rsidR="00807D4C">
        <w:t>P</w:t>
      </w:r>
      <w:r w:rsidRPr="0045367E">
        <w:t>harmacogenetics</w:t>
      </w:r>
      <w:proofErr w:type="spellEnd"/>
      <w:r w:rsidRPr="0045367E">
        <w:t xml:space="preserve">. </w:t>
      </w:r>
      <w:r w:rsidR="004761B9">
        <w:t>Since receiving</w:t>
      </w:r>
      <w:r w:rsidRPr="0045367E">
        <w:t xml:space="preserve"> her PhD in</w:t>
      </w:r>
      <w:r>
        <w:t xml:space="preserve"> the Academy of Science USSR</w:t>
      </w:r>
      <w:r w:rsidR="004761B9">
        <w:t xml:space="preserve">, </w:t>
      </w:r>
      <w:r w:rsidRPr="0045367E">
        <w:t>Irina has been working in diagnostic, teaching and research areas of clinical biochemistry and molecular genetics</w:t>
      </w:r>
      <w:r w:rsidR="004761B9">
        <w:t>.</w:t>
      </w:r>
    </w:p>
    <w:sectPr w:rsidR="007D233A" w:rsidRPr="00FE59A3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2F6" w:rsidRDefault="00C842F6" w:rsidP="00F01380">
      <w:r>
        <w:separator/>
      </w:r>
    </w:p>
  </w:endnote>
  <w:endnote w:type="continuationSeparator" w:id="0">
    <w:p w:rsidR="00C842F6" w:rsidRDefault="00C842F6" w:rsidP="00F01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2F6" w:rsidRDefault="00C842F6" w:rsidP="00F01380">
      <w:r>
        <w:separator/>
      </w:r>
    </w:p>
  </w:footnote>
  <w:footnote w:type="continuationSeparator" w:id="0">
    <w:p w:rsidR="00C842F6" w:rsidRDefault="00C842F6" w:rsidP="00F01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A0DD5"/>
    <w:multiLevelType w:val="hybridMultilevel"/>
    <w:tmpl w:val="EA205F2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1412E"/>
    <w:rsid w:val="000239FA"/>
    <w:rsid w:val="00074C9C"/>
    <w:rsid w:val="000D6718"/>
    <w:rsid w:val="00121737"/>
    <w:rsid w:val="001B06AE"/>
    <w:rsid w:val="00265E72"/>
    <w:rsid w:val="002C359D"/>
    <w:rsid w:val="002C3D9B"/>
    <w:rsid w:val="0031455A"/>
    <w:rsid w:val="00363668"/>
    <w:rsid w:val="00384441"/>
    <w:rsid w:val="003900A9"/>
    <w:rsid w:val="003A3C5A"/>
    <w:rsid w:val="00437503"/>
    <w:rsid w:val="00441F91"/>
    <w:rsid w:val="0045367E"/>
    <w:rsid w:val="004761B9"/>
    <w:rsid w:val="004A4EEF"/>
    <w:rsid w:val="004E62DD"/>
    <w:rsid w:val="004F0441"/>
    <w:rsid w:val="005B4B32"/>
    <w:rsid w:val="005D1D7A"/>
    <w:rsid w:val="00654259"/>
    <w:rsid w:val="00670CD2"/>
    <w:rsid w:val="007341F9"/>
    <w:rsid w:val="0078229D"/>
    <w:rsid w:val="007B0D32"/>
    <w:rsid w:val="007D00E7"/>
    <w:rsid w:val="007D233A"/>
    <w:rsid w:val="007D5AD0"/>
    <w:rsid w:val="007D65C7"/>
    <w:rsid w:val="00807D4C"/>
    <w:rsid w:val="008747F9"/>
    <w:rsid w:val="008A0772"/>
    <w:rsid w:val="008A130D"/>
    <w:rsid w:val="008E2F78"/>
    <w:rsid w:val="008E737B"/>
    <w:rsid w:val="00912F54"/>
    <w:rsid w:val="00932B98"/>
    <w:rsid w:val="009730A6"/>
    <w:rsid w:val="009E52D9"/>
    <w:rsid w:val="00A4183E"/>
    <w:rsid w:val="00A50C1E"/>
    <w:rsid w:val="00A67093"/>
    <w:rsid w:val="00A93D98"/>
    <w:rsid w:val="00AA5A30"/>
    <w:rsid w:val="00AC5543"/>
    <w:rsid w:val="00AE6837"/>
    <w:rsid w:val="00B17C38"/>
    <w:rsid w:val="00B44878"/>
    <w:rsid w:val="00B8710A"/>
    <w:rsid w:val="00BA2068"/>
    <w:rsid w:val="00C07C5B"/>
    <w:rsid w:val="00C842F6"/>
    <w:rsid w:val="00CE2A86"/>
    <w:rsid w:val="00CE6677"/>
    <w:rsid w:val="00D605F8"/>
    <w:rsid w:val="00D734FE"/>
    <w:rsid w:val="00D841B1"/>
    <w:rsid w:val="00D85DCF"/>
    <w:rsid w:val="00DC433A"/>
    <w:rsid w:val="00E01FCD"/>
    <w:rsid w:val="00E13CC3"/>
    <w:rsid w:val="00E2781E"/>
    <w:rsid w:val="00E4247B"/>
    <w:rsid w:val="00E63452"/>
    <w:rsid w:val="00E963D4"/>
    <w:rsid w:val="00ED2B89"/>
    <w:rsid w:val="00F01380"/>
    <w:rsid w:val="00F848FD"/>
    <w:rsid w:val="00FB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148FB0-672B-45DB-844F-C936D0F10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1F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FCD"/>
    <w:rPr>
      <w:rFonts w:ascii="Tahoma" w:eastAsia="Batang" w:hAnsi="Tahoma" w:cs="Tahoma"/>
      <w:sz w:val="16"/>
      <w:szCs w:val="16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F013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1380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F013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1380"/>
    <w:rPr>
      <w:rFonts w:ascii="Times New Roman" w:eastAsia="Batang" w:hAnsi="Times New Roman" w:cs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Irina Piatkov</cp:lastModifiedBy>
  <cp:revision>8</cp:revision>
  <cp:lastPrinted>2016-06-24T02:17:00Z</cp:lastPrinted>
  <dcterms:created xsi:type="dcterms:W3CDTF">2016-06-23T03:20:00Z</dcterms:created>
  <dcterms:modified xsi:type="dcterms:W3CDTF">2016-06-24T04:23:00Z</dcterms:modified>
</cp:coreProperties>
</file>