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22D24C" w14:textId="77777777" w:rsidR="00F3674D" w:rsidRDefault="00F3674D"/>
    <w:p w14:paraId="5D3BD0E4" w14:textId="77777777" w:rsidR="00F3674D" w:rsidRDefault="00F3674D"/>
    <w:p w14:paraId="04058287" w14:textId="1454EAC0" w:rsidR="00F3674D" w:rsidRDefault="00F3674D"/>
    <w:p w14:paraId="18BE7BAE" w14:textId="77777777" w:rsidR="00815AB8" w:rsidRDefault="00815AB8"/>
    <w:p w14:paraId="5018B2EE" w14:textId="77777777" w:rsidR="00FA2728" w:rsidRDefault="00815AB8">
      <w:pPr>
        <w:rPr>
          <w:rFonts w:ascii="Times New Roman" w:hAnsi="Times New Roman" w:cs="Times New Roman"/>
        </w:rPr>
      </w:pPr>
      <w:r w:rsidRPr="00815AB8">
        <w:rPr>
          <w:noProof/>
        </w:rPr>
        <w:drawing>
          <wp:inline distT="0" distB="0" distL="0" distR="0" wp14:anchorId="140CA676" wp14:editId="57A1A651">
            <wp:extent cx="897255" cy="12703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06664" cy="1283632"/>
                    </a:xfrm>
                    <a:prstGeom prst="rect">
                      <a:avLst/>
                    </a:prstGeom>
                  </pic:spPr>
                </pic:pic>
              </a:graphicData>
            </a:graphic>
          </wp:inline>
        </w:drawing>
      </w:r>
      <w:r w:rsidR="00AF237A">
        <w:t xml:space="preserve">  </w:t>
      </w:r>
      <w:r w:rsidR="00D10F0E" w:rsidRPr="00FA2728">
        <w:rPr>
          <w:rFonts w:ascii="Times New Roman" w:hAnsi="Times New Roman" w:cs="Times New Roman"/>
        </w:rPr>
        <w:t>Pediatric Complex Care: Establishing a “HUB” for High Quality Care</w:t>
      </w:r>
    </w:p>
    <w:p w14:paraId="1DC1BEC4" w14:textId="4B2086A1" w:rsidR="00FA2728" w:rsidRDefault="00FA2728">
      <w:pPr>
        <w:rPr>
          <w:rFonts w:ascii="Times New Roman" w:hAnsi="Times New Roman" w:cs="Times New Roman"/>
        </w:rPr>
      </w:pPr>
      <w:r>
        <w:rPr>
          <w:rFonts w:ascii="Times New Roman" w:hAnsi="Times New Roman" w:cs="Times New Roman"/>
        </w:rPr>
        <w:t xml:space="preserve">Judith Cullinane MSN, RN, CAGS, CCRN-K, </w:t>
      </w:r>
      <w:proofErr w:type="spellStart"/>
      <w:r>
        <w:rPr>
          <w:rFonts w:ascii="Times New Roman" w:hAnsi="Times New Roman" w:cs="Times New Roman"/>
        </w:rPr>
        <w:t>PhDc</w:t>
      </w:r>
      <w:proofErr w:type="spellEnd"/>
    </w:p>
    <w:p w14:paraId="6DE83A05" w14:textId="6F764C29" w:rsidR="00815AB8" w:rsidRPr="00FA2728" w:rsidRDefault="00815AB8">
      <w:pPr>
        <w:rPr>
          <w:rFonts w:ascii="Times New Roman" w:hAnsi="Times New Roman" w:cs="Times New Roman"/>
        </w:rPr>
      </w:pPr>
      <w:r w:rsidRPr="00FA2728">
        <w:rPr>
          <w:rFonts w:ascii="Times New Roman" w:hAnsi="Times New Roman" w:cs="Times New Roman"/>
        </w:rPr>
        <w:t xml:space="preserve">Tufts Medical Center &amp; </w:t>
      </w:r>
      <w:proofErr w:type="gramStart"/>
      <w:r w:rsidRPr="00FA2728">
        <w:rPr>
          <w:rFonts w:ascii="Times New Roman" w:hAnsi="Times New Roman" w:cs="Times New Roman"/>
        </w:rPr>
        <w:t>The</w:t>
      </w:r>
      <w:proofErr w:type="gramEnd"/>
      <w:r w:rsidRPr="00FA2728">
        <w:rPr>
          <w:rFonts w:ascii="Times New Roman" w:hAnsi="Times New Roman" w:cs="Times New Roman"/>
        </w:rPr>
        <w:t xml:space="preserve"> Floating Hospital for Children</w:t>
      </w:r>
      <w:r w:rsidR="00FA2728">
        <w:rPr>
          <w:rFonts w:ascii="Times New Roman" w:hAnsi="Times New Roman" w:cs="Times New Roman"/>
        </w:rPr>
        <w:t>, MA. 02111, USA</w:t>
      </w:r>
    </w:p>
    <w:p w14:paraId="1290A55C" w14:textId="77777777" w:rsidR="00D10F0E" w:rsidRPr="00FA2728" w:rsidRDefault="00D10F0E">
      <w:pPr>
        <w:rPr>
          <w:rFonts w:ascii="Times New Roman" w:hAnsi="Times New Roman" w:cs="Times New Roman"/>
        </w:rPr>
      </w:pPr>
    </w:p>
    <w:p w14:paraId="1093C59C" w14:textId="2854BFD3" w:rsidR="00C3024E" w:rsidRPr="00FA2728" w:rsidRDefault="00C3024E" w:rsidP="00AF237A">
      <w:pPr>
        <w:rPr>
          <w:rFonts w:ascii="Times New Roman" w:hAnsi="Times New Roman" w:cs="Times New Roman"/>
        </w:rPr>
      </w:pPr>
      <w:r w:rsidRPr="00FA2728">
        <w:rPr>
          <w:rFonts w:ascii="Times New Roman" w:hAnsi="Times New Roman" w:cs="Times New Roman"/>
        </w:rPr>
        <w:t xml:space="preserve">Children with complex healthcare disorders are a vulnerable patient population and </w:t>
      </w:r>
      <w:r w:rsidR="00153444" w:rsidRPr="00FA2728">
        <w:rPr>
          <w:rFonts w:ascii="Times New Roman" w:hAnsi="Times New Roman" w:cs="Times New Roman"/>
        </w:rPr>
        <w:t xml:space="preserve">require highly organized care delivery. This patient population often experiences limited or inefficient care that results in high cost healthcare. Complex care programs offer the ability to organize patient care </w:t>
      </w:r>
      <w:r w:rsidR="00815AB8" w:rsidRPr="00FA2728">
        <w:rPr>
          <w:rFonts w:ascii="Times New Roman" w:hAnsi="Times New Roman" w:cs="Times New Roman"/>
        </w:rPr>
        <w:t xml:space="preserve">interventions, </w:t>
      </w:r>
      <w:r w:rsidR="00153444" w:rsidRPr="00FA2728">
        <w:rPr>
          <w:rFonts w:ascii="Times New Roman" w:hAnsi="Times New Roman" w:cs="Times New Roman"/>
        </w:rPr>
        <w:t>activit</w:t>
      </w:r>
      <w:r w:rsidR="00815AB8" w:rsidRPr="00FA2728">
        <w:rPr>
          <w:rFonts w:ascii="Times New Roman" w:hAnsi="Times New Roman" w:cs="Times New Roman"/>
        </w:rPr>
        <w:t>ies and necessities, helping to</w:t>
      </w:r>
      <w:r w:rsidR="00153444" w:rsidRPr="00FA2728">
        <w:rPr>
          <w:rFonts w:ascii="Times New Roman" w:hAnsi="Times New Roman" w:cs="Times New Roman"/>
        </w:rPr>
        <w:t xml:space="preserve"> improve care delivery </w:t>
      </w:r>
      <w:r w:rsidR="00815AB8" w:rsidRPr="00FA2728">
        <w:rPr>
          <w:rFonts w:ascii="Times New Roman" w:hAnsi="Times New Roman" w:cs="Times New Roman"/>
        </w:rPr>
        <w:t xml:space="preserve">and patient outcomes </w:t>
      </w:r>
      <w:r w:rsidR="00153444" w:rsidRPr="00FA2728">
        <w:rPr>
          <w:rFonts w:ascii="Times New Roman" w:hAnsi="Times New Roman" w:cs="Times New Roman"/>
        </w:rPr>
        <w:t xml:space="preserve">throughout the continuum. The purpose of this presentation is to describe the implementation of a pediatric inpatient complex care team that led to the inception of a pediatric hospital base complex care program at an academic medical center in Boston, Massachusetts, USA. </w:t>
      </w:r>
    </w:p>
    <w:p w14:paraId="68B95EB1" w14:textId="61DA6301" w:rsidR="00AB4B46" w:rsidRPr="00FA2728" w:rsidRDefault="00AB4B46" w:rsidP="00AF237A">
      <w:pPr>
        <w:rPr>
          <w:rFonts w:ascii="Times New Roman" w:hAnsi="Times New Roman" w:cs="Times New Roman"/>
        </w:rPr>
      </w:pPr>
      <w:r w:rsidRPr="00FA2728">
        <w:rPr>
          <w:rFonts w:ascii="Times New Roman" w:hAnsi="Times New Roman" w:cs="Times New Roman"/>
        </w:rPr>
        <w:t>The Quadruple Aim framework and the Chronic Case Model were used in conjunction to develop, implement and establish a pediatric interprofessional complex program using a six phase process over</w:t>
      </w:r>
      <w:r w:rsidR="00815AB8" w:rsidRPr="00FA2728">
        <w:rPr>
          <w:rFonts w:ascii="Times New Roman" w:hAnsi="Times New Roman" w:cs="Times New Roman"/>
        </w:rPr>
        <w:t xml:space="preserve"> a one</w:t>
      </w:r>
      <w:r w:rsidR="00AF237A" w:rsidRPr="00FA2728">
        <w:rPr>
          <w:rFonts w:ascii="Times New Roman" w:hAnsi="Times New Roman" w:cs="Times New Roman"/>
        </w:rPr>
        <w:t>-</w:t>
      </w:r>
      <w:r w:rsidRPr="00FA2728">
        <w:rPr>
          <w:rFonts w:ascii="Times New Roman" w:hAnsi="Times New Roman" w:cs="Times New Roman"/>
        </w:rPr>
        <w:t>year period</w:t>
      </w:r>
      <w:r w:rsidR="00815AB8" w:rsidRPr="00FA2728">
        <w:rPr>
          <w:rFonts w:ascii="Times New Roman" w:hAnsi="Times New Roman" w:cs="Times New Roman"/>
        </w:rPr>
        <w:t xml:space="preserve"> of time</w:t>
      </w:r>
      <w:r w:rsidRPr="00FA2728">
        <w:rPr>
          <w:rFonts w:ascii="Times New Roman" w:hAnsi="Times New Roman" w:cs="Times New Roman"/>
        </w:rPr>
        <w:t xml:space="preserve">. </w:t>
      </w:r>
    </w:p>
    <w:p w14:paraId="094B6554" w14:textId="6BD90DBA" w:rsidR="00AB4B46" w:rsidRPr="00FA2728" w:rsidRDefault="00AB4B46">
      <w:pPr>
        <w:rPr>
          <w:rFonts w:ascii="Times New Roman" w:hAnsi="Times New Roman" w:cs="Times New Roman"/>
        </w:rPr>
      </w:pPr>
      <w:r w:rsidRPr="00FA2728">
        <w:rPr>
          <w:rFonts w:ascii="Times New Roman" w:hAnsi="Times New Roman" w:cs="Times New Roman"/>
        </w:rPr>
        <w:t>Overall impact</w:t>
      </w:r>
      <w:r w:rsidR="008C2557" w:rsidRPr="00FA2728">
        <w:rPr>
          <w:rFonts w:ascii="Times New Roman" w:hAnsi="Times New Roman" w:cs="Times New Roman"/>
        </w:rPr>
        <w:t xml:space="preserve"> of the program demonstrated that</w:t>
      </w:r>
      <w:r w:rsidRPr="00FA2728">
        <w:rPr>
          <w:rFonts w:ascii="Times New Roman" w:hAnsi="Times New Roman" w:cs="Times New Roman"/>
        </w:rPr>
        <w:t xml:space="preserve"> care coordination reduced the </w:t>
      </w:r>
      <w:r w:rsidR="008C2557" w:rsidRPr="00FA2728">
        <w:rPr>
          <w:rFonts w:ascii="Times New Roman" w:hAnsi="Times New Roman" w:cs="Times New Roman"/>
        </w:rPr>
        <w:t xml:space="preserve">inpatient length of </w:t>
      </w:r>
      <w:r w:rsidRPr="00FA2728">
        <w:rPr>
          <w:rFonts w:ascii="Times New Roman" w:hAnsi="Times New Roman" w:cs="Times New Roman"/>
        </w:rPr>
        <w:t xml:space="preserve">stay </w:t>
      </w:r>
      <w:r w:rsidR="008C2557" w:rsidRPr="00FA2728">
        <w:rPr>
          <w:rFonts w:ascii="Times New Roman" w:hAnsi="Times New Roman" w:cs="Times New Roman"/>
        </w:rPr>
        <w:t xml:space="preserve">by </w:t>
      </w:r>
      <w:r w:rsidRPr="00FA2728">
        <w:rPr>
          <w:rFonts w:ascii="Times New Roman" w:hAnsi="Times New Roman" w:cs="Times New Roman"/>
        </w:rPr>
        <w:t xml:space="preserve">15% and </w:t>
      </w:r>
      <w:r w:rsidR="008C2557" w:rsidRPr="00FA2728">
        <w:rPr>
          <w:rFonts w:ascii="Times New Roman" w:hAnsi="Times New Roman" w:cs="Times New Roman"/>
        </w:rPr>
        <w:t xml:space="preserve">prevented adverse drug events by </w:t>
      </w:r>
      <w:r w:rsidRPr="00FA2728">
        <w:rPr>
          <w:rFonts w:ascii="Times New Roman" w:hAnsi="Times New Roman" w:cs="Times New Roman"/>
        </w:rPr>
        <w:t>early detection of medicatio</w:t>
      </w:r>
      <w:r w:rsidR="008C2557" w:rsidRPr="00FA2728">
        <w:rPr>
          <w:rFonts w:ascii="Times New Roman" w:hAnsi="Times New Roman" w:cs="Times New Roman"/>
        </w:rPr>
        <w:t>n reconciliation discrepancies in 73% of the patients</w:t>
      </w:r>
      <w:r w:rsidRPr="00FA2728">
        <w:rPr>
          <w:rFonts w:ascii="Times New Roman" w:hAnsi="Times New Roman" w:cs="Times New Roman"/>
        </w:rPr>
        <w:t>. S</w:t>
      </w:r>
      <w:r w:rsidR="008C2557" w:rsidRPr="00FA2728">
        <w:rPr>
          <w:rFonts w:ascii="Times New Roman" w:hAnsi="Times New Roman" w:cs="Times New Roman"/>
        </w:rPr>
        <w:t>ocial services were also consulted</w:t>
      </w:r>
      <w:r w:rsidR="00815AB8" w:rsidRPr="00FA2728">
        <w:rPr>
          <w:rFonts w:ascii="Times New Roman" w:hAnsi="Times New Roman" w:cs="Times New Roman"/>
        </w:rPr>
        <w:t xml:space="preserve"> earlier</w:t>
      </w:r>
      <w:r w:rsidRPr="00FA2728">
        <w:rPr>
          <w:rFonts w:ascii="Times New Roman" w:hAnsi="Times New Roman" w:cs="Times New Roman"/>
        </w:rPr>
        <w:t xml:space="preserve"> in the hospital stay in 68% of the cases assisting in identifying and addressing psycho-socio economic constraints. </w:t>
      </w:r>
      <w:r w:rsidR="009E3D2F" w:rsidRPr="00FA2728">
        <w:rPr>
          <w:rFonts w:ascii="Times New Roman" w:hAnsi="Times New Roman" w:cs="Times New Roman"/>
        </w:rPr>
        <w:t xml:space="preserve">The innovation led to the establishment of an interprofessional pediatric hospital complex care program using a “HUB” concept inclusive of patients and families. </w:t>
      </w:r>
      <w:r w:rsidR="00A50C54" w:rsidRPr="00FA2728">
        <w:rPr>
          <w:rFonts w:ascii="Times New Roman" w:hAnsi="Times New Roman" w:cs="Times New Roman"/>
        </w:rPr>
        <w:t>Developing a comprehensive complex care program to better provide effective care coordination is essential to maximize the quality of care, provide the best experience for patients, families and pro</w:t>
      </w:r>
      <w:r w:rsidR="00815AB8" w:rsidRPr="00FA2728">
        <w:rPr>
          <w:rFonts w:ascii="Times New Roman" w:hAnsi="Times New Roman" w:cs="Times New Roman"/>
        </w:rPr>
        <w:t>viders, and improve</w:t>
      </w:r>
      <w:r w:rsidR="00A50C54" w:rsidRPr="00FA2728">
        <w:rPr>
          <w:rFonts w:ascii="Times New Roman" w:hAnsi="Times New Roman" w:cs="Times New Roman"/>
        </w:rPr>
        <w:t xml:space="preserve"> the cost-efficiency of the health care system. </w:t>
      </w:r>
    </w:p>
    <w:p w14:paraId="54B7A8E8" w14:textId="77777777" w:rsidR="005B49BE" w:rsidRPr="00FA2728" w:rsidRDefault="005B49BE">
      <w:pPr>
        <w:rPr>
          <w:rFonts w:ascii="Times New Roman" w:hAnsi="Times New Roman" w:cs="Times New Roman"/>
        </w:rPr>
      </w:pPr>
    </w:p>
    <w:p w14:paraId="564FD01A" w14:textId="4EEF561A" w:rsidR="00FA2728" w:rsidRDefault="00FA2728" w:rsidP="005B49BE">
      <w:pPr>
        <w:rPr>
          <w:rFonts w:ascii="Times New Roman" w:hAnsi="Times New Roman" w:cs="Times New Roman"/>
        </w:rPr>
      </w:pPr>
      <w:r>
        <w:rPr>
          <w:rFonts w:ascii="Times New Roman" w:hAnsi="Times New Roman" w:cs="Times New Roman"/>
        </w:rPr>
        <w:t>Biography</w:t>
      </w:r>
    </w:p>
    <w:p w14:paraId="1F5E79F9" w14:textId="3490568F" w:rsidR="005B49BE" w:rsidRPr="00FA2728" w:rsidRDefault="005B49BE" w:rsidP="005B49BE">
      <w:pPr>
        <w:rPr>
          <w:rFonts w:ascii="Times New Roman" w:hAnsi="Times New Roman" w:cs="Times New Roman"/>
          <w:sz w:val="24"/>
          <w:szCs w:val="24"/>
        </w:rPr>
      </w:pPr>
      <w:r w:rsidRPr="00FA2728">
        <w:rPr>
          <w:rFonts w:ascii="Times New Roman" w:hAnsi="Times New Roman" w:cs="Times New Roman"/>
        </w:rPr>
        <w:t xml:space="preserve">Judith Cullinane completed her graduate degree from Graceland University, Independence, MO, USA and is currently a PhD candidate at Simmons College, Boston, </w:t>
      </w:r>
      <w:proofErr w:type="gramStart"/>
      <w:r w:rsidRPr="00FA2728">
        <w:rPr>
          <w:rFonts w:ascii="Times New Roman" w:hAnsi="Times New Roman" w:cs="Times New Roman"/>
        </w:rPr>
        <w:t>M</w:t>
      </w:r>
      <w:bookmarkStart w:id="0" w:name="_GoBack"/>
      <w:bookmarkEnd w:id="0"/>
      <w:r w:rsidRPr="00FA2728">
        <w:rPr>
          <w:rFonts w:ascii="Times New Roman" w:hAnsi="Times New Roman" w:cs="Times New Roman"/>
        </w:rPr>
        <w:t>A</w:t>
      </w:r>
      <w:proofErr w:type="gramEnd"/>
      <w:r w:rsidRPr="00FA2728">
        <w:rPr>
          <w:rFonts w:ascii="Times New Roman" w:hAnsi="Times New Roman" w:cs="Times New Roman"/>
        </w:rPr>
        <w:t>., USA. She is the executive director of nursing research</w:t>
      </w:r>
      <w:r w:rsidR="00FA2728" w:rsidRPr="00FA2728">
        <w:rPr>
          <w:rFonts w:ascii="Times New Roman" w:hAnsi="Times New Roman" w:cs="Times New Roman"/>
        </w:rPr>
        <w:t xml:space="preserve">, innovation, professional development and quality </w:t>
      </w:r>
      <w:r w:rsidRPr="00FA2728">
        <w:rPr>
          <w:rFonts w:ascii="Times New Roman" w:hAnsi="Times New Roman" w:cs="Times New Roman"/>
        </w:rPr>
        <w:t xml:space="preserve">at Tufts Medical Center and The Floating Hospital for Children. </w:t>
      </w:r>
      <w:r w:rsidR="00FA2728" w:rsidRPr="00FA2728">
        <w:rPr>
          <w:rFonts w:ascii="Times New Roman" w:hAnsi="Times New Roman" w:cs="Times New Roman"/>
        </w:rPr>
        <w:t xml:space="preserve">Her research includes studying </w:t>
      </w:r>
      <w:proofErr w:type="spellStart"/>
      <w:r w:rsidR="00FA2728" w:rsidRPr="00FA2728">
        <w:rPr>
          <w:rFonts w:ascii="Times New Roman" w:hAnsi="Times New Roman" w:cs="Times New Roman"/>
        </w:rPr>
        <w:t>Bisphenol</w:t>
      </w:r>
      <w:proofErr w:type="spellEnd"/>
      <w:r w:rsidR="00FA2728" w:rsidRPr="00FA2728">
        <w:rPr>
          <w:rFonts w:ascii="Times New Roman" w:hAnsi="Times New Roman" w:cs="Times New Roman"/>
        </w:rPr>
        <w:t xml:space="preserve"> A in neonates, teaching baccalaureate nursing students root cause analysis and pain management in neonates. She also participated in the writing of the Nurse of the Future Core Competencies and the Nurse of the Future </w:t>
      </w:r>
      <w:r w:rsidR="004B298D">
        <w:rPr>
          <w:rFonts w:ascii="Times New Roman" w:hAnsi="Times New Roman" w:cs="Times New Roman"/>
        </w:rPr>
        <w:t xml:space="preserve">Competency </w:t>
      </w:r>
      <w:r w:rsidR="00FA2728" w:rsidRPr="00FA2728">
        <w:rPr>
          <w:rFonts w:ascii="Times New Roman" w:hAnsi="Times New Roman" w:cs="Times New Roman"/>
        </w:rPr>
        <w:t>Toolkit in collaboration with the MA Action Coalition.</w:t>
      </w:r>
    </w:p>
    <w:p w14:paraId="04521B94" w14:textId="44C1563E" w:rsidR="004821C9" w:rsidRPr="001204EC" w:rsidRDefault="00FA2728">
      <w:pPr>
        <w:rPr>
          <w:rFonts w:ascii="Times New Roman" w:hAnsi="Times New Roman" w:cs="Times New Roman"/>
        </w:rPr>
      </w:pPr>
      <w:r w:rsidRPr="001204EC">
        <w:rPr>
          <w:rFonts w:ascii="Times New Roman" w:hAnsi="Times New Roman" w:cs="Times New Roman"/>
        </w:rPr>
        <w:t>Author Detail</w:t>
      </w:r>
    </w:p>
    <w:p w14:paraId="4EC7096C" w14:textId="1B66F6E0" w:rsidR="00FA2728" w:rsidRPr="001204EC" w:rsidRDefault="00FA2728">
      <w:pPr>
        <w:rPr>
          <w:rFonts w:ascii="Times New Roman" w:hAnsi="Times New Roman" w:cs="Times New Roman"/>
        </w:rPr>
      </w:pPr>
      <w:r w:rsidRPr="001204EC">
        <w:rPr>
          <w:rFonts w:ascii="Times New Roman" w:hAnsi="Times New Roman" w:cs="Times New Roman"/>
        </w:rPr>
        <w:t>Judith Cullinane</w:t>
      </w:r>
    </w:p>
    <w:p w14:paraId="4816527A" w14:textId="6EEA646D" w:rsidR="00FA2728" w:rsidRPr="001204EC" w:rsidRDefault="00FA2728">
      <w:pPr>
        <w:rPr>
          <w:rFonts w:ascii="Times New Roman" w:hAnsi="Times New Roman" w:cs="Times New Roman"/>
        </w:rPr>
      </w:pPr>
      <w:r w:rsidRPr="001204EC">
        <w:rPr>
          <w:rFonts w:ascii="Times New Roman" w:hAnsi="Times New Roman" w:cs="Times New Roman"/>
        </w:rPr>
        <w:t>(781) 686-6894</w:t>
      </w:r>
    </w:p>
    <w:p w14:paraId="5819C012" w14:textId="34CE16AB" w:rsidR="00FA2728" w:rsidRPr="001204EC" w:rsidRDefault="001204EC">
      <w:pPr>
        <w:rPr>
          <w:rFonts w:ascii="Times New Roman" w:hAnsi="Times New Roman" w:cs="Times New Roman"/>
        </w:rPr>
      </w:pPr>
      <w:r w:rsidRPr="001204EC">
        <w:rPr>
          <w:rFonts w:ascii="Times New Roman" w:hAnsi="Times New Roman" w:cs="Times New Roman"/>
        </w:rPr>
        <w:t>cullinju@comcast.net</w:t>
      </w:r>
    </w:p>
    <w:p w14:paraId="72D01BF9" w14:textId="7BAAA07E" w:rsidR="001204EC" w:rsidRPr="001204EC" w:rsidRDefault="001204EC">
      <w:pPr>
        <w:rPr>
          <w:rFonts w:ascii="Times New Roman" w:hAnsi="Times New Roman" w:cs="Times New Roman"/>
        </w:rPr>
      </w:pPr>
      <w:r w:rsidRPr="001204EC">
        <w:rPr>
          <w:rFonts w:ascii="Times New Roman" w:hAnsi="Times New Roman" w:cs="Times New Roman"/>
        </w:rPr>
        <w:t>Session: Pediatric Nursing and Healthcare</w:t>
      </w:r>
    </w:p>
    <w:p w14:paraId="5CF8BCC1" w14:textId="77777777" w:rsidR="004821C9" w:rsidRPr="001204EC" w:rsidRDefault="004821C9"/>
    <w:sectPr w:rsidR="004821C9" w:rsidRPr="001204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FBF"/>
    <w:rsid w:val="001204EC"/>
    <w:rsid w:val="00153444"/>
    <w:rsid w:val="001E16EE"/>
    <w:rsid w:val="004821C9"/>
    <w:rsid w:val="004B298D"/>
    <w:rsid w:val="005B49BE"/>
    <w:rsid w:val="00815AB8"/>
    <w:rsid w:val="008C2557"/>
    <w:rsid w:val="00936FBF"/>
    <w:rsid w:val="009D708D"/>
    <w:rsid w:val="009E3D2F"/>
    <w:rsid w:val="00A50C54"/>
    <w:rsid w:val="00AB4B46"/>
    <w:rsid w:val="00AF237A"/>
    <w:rsid w:val="00B24A69"/>
    <w:rsid w:val="00C3024E"/>
    <w:rsid w:val="00D10F0E"/>
    <w:rsid w:val="00F3674D"/>
    <w:rsid w:val="00FA2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5C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04EC"/>
    <w:rPr>
      <w:color w:val="0563C1" w:themeColor="hyperlink"/>
      <w:u w:val="single"/>
    </w:rPr>
  </w:style>
  <w:style w:type="paragraph" w:styleId="BalloonText">
    <w:name w:val="Balloon Text"/>
    <w:basedOn w:val="Normal"/>
    <w:link w:val="BalloonTextChar"/>
    <w:uiPriority w:val="99"/>
    <w:semiHidden/>
    <w:unhideWhenUsed/>
    <w:rsid w:val="009D708D"/>
    <w:rPr>
      <w:rFonts w:ascii="Tahoma" w:hAnsi="Tahoma" w:cs="Tahoma"/>
      <w:sz w:val="16"/>
      <w:szCs w:val="16"/>
    </w:rPr>
  </w:style>
  <w:style w:type="character" w:customStyle="1" w:styleId="BalloonTextChar">
    <w:name w:val="Balloon Text Char"/>
    <w:basedOn w:val="DefaultParagraphFont"/>
    <w:link w:val="BalloonText"/>
    <w:uiPriority w:val="99"/>
    <w:semiHidden/>
    <w:rsid w:val="009D70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04EC"/>
    <w:rPr>
      <w:color w:val="0563C1" w:themeColor="hyperlink"/>
      <w:u w:val="single"/>
    </w:rPr>
  </w:style>
  <w:style w:type="paragraph" w:styleId="BalloonText">
    <w:name w:val="Balloon Text"/>
    <w:basedOn w:val="Normal"/>
    <w:link w:val="BalloonTextChar"/>
    <w:uiPriority w:val="99"/>
    <w:semiHidden/>
    <w:unhideWhenUsed/>
    <w:rsid w:val="009D708D"/>
    <w:rPr>
      <w:rFonts w:ascii="Tahoma" w:hAnsi="Tahoma" w:cs="Tahoma"/>
      <w:sz w:val="16"/>
      <w:szCs w:val="16"/>
    </w:rPr>
  </w:style>
  <w:style w:type="character" w:customStyle="1" w:styleId="BalloonTextChar">
    <w:name w:val="Balloon Text Char"/>
    <w:basedOn w:val="DefaultParagraphFont"/>
    <w:link w:val="BalloonText"/>
    <w:uiPriority w:val="99"/>
    <w:semiHidden/>
    <w:rsid w:val="009D70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Tufts Medical Center</Company>
  <LinksUpToDate>false</LinksUpToDate>
  <CharactersWithSpaces>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dc:creator>
  <cp:lastModifiedBy>TUFTS Medical Center</cp:lastModifiedBy>
  <cp:revision>2</cp:revision>
  <dcterms:created xsi:type="dcterms:W3CDTF">2018-02-27T17:27:00Z</dcterms:created>
  <dcterms:modified xsi:type="dcterms:W3CDTF">2018-02-27T17:27:00Z</dcterms:modified>
</cp:coreProperties>
</file>