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121B" w:rsidRPr="00ED0CEA" w:rsidRDefault="00CC121B" w:rsidP="00CC121B">
      <w:pPr>
        <w:pStyle w:val="BodyText"/>
        <w:rPr>
          <w:rFonts w:ascii="Arial"/>
          <w:b/>
          <w:sz w:val="20"/>
        </w:rPr>
      </w:pPr>
      <w:r w:rsidRPr="00ED0CEA">
        <w:rPr>
          <w:rFonts w:ascii="Arial"/>
          <w:b/>
          <w:sz w:val="20"/>
        </w:rPr>
        <w:t>PREVALENCE OF REFEEDING SYNDROME AMONG CHILDREN WITH SEVERE ACUTE MALNUTRITION</w:t>
      </w:r>
    </w:p>
    <w:p w:rsidR="00CC121B" w:rsidRPr="00ED0CEA" w:rsidRDefault="00CC121B" w:rsidP="00CC121B">
      <w:pPr>
        <w:pStyle w:val="BodyText"/>
        <w:spacing w:before="3"/>
        <w:rPr>
          <w:rFonts w:ascii="Arial"/>
          <w:b/>
          <w:sz w:val="21"/>
        </w:rPr>
      </w:pPr>
      <w:bookmarkStart w:id="0" w:name="_GoBack"/>
      <w:bookmarkEnd w:id="0"/>
    </w:p>
    <w:p w:rsidR="00CC121B" w:rsidRDefault="005050EF" w:rsidP="00CC121B">
      <w:pPr>
        <w:rPr>
          <w:rFonts w:ascii="Arial"/>
          <w:sz w:val="21"/>
        </w:rPr>
        <w:sectPr w:rsidR="00CC121B" w:rsidSect="00CC121B">
          <w:headerReference w:type="default" r:id="rId5"/>
          <w:footerReference w:type="default" r:id="rId6"/>
          <w:pgSz w:w="11910" w:h="16840"/>
          <w:pgMar w:top="1740" w:right="600" w:bottom="840" w:left="620" w:header="541" w:footer="642" w:gutter="0"/>
          <w:cols w:space="720"/>
        </w:sectPr>
      </w:pPr>
      <w:r>
        <w:rPr>
          <w:rFonts w:ascii="Arial"/>
          <w:sz w:val="21"/>
        </w:rPr>
        <w:t>Dr. Lilian   Kerubo, University of Nairobi, Kenya</w:t>
      </w:r>
    </w:p>
    <w:p w:rsidR="00CC121B" w:rsidRPr="00742223" w:rsidRDefault="00CC121B" w:rsidP="00CC121B">
      <w:pPr>
        <w:pStyle w:val="Heading3"/>
        <w:spacing w:before="147"/>
        <w:jc w:val="both"/>
        <w:rPr>
          <w:color w:val="000000" w:themeColor="text1"/>
        </w:rPr>
      </w:pPr>
      <w:r w:rsidRPr="00742223">
        <w:rPr>
          <w:color w:val="000000" w:themeColor="text1"/>
        </w:rPr>
        <w:t>Abstract</w:t>
      </w:r>
      <w:r w:rsidRPr="00742223">
        <w:rPr>
          <w:color w:val="000000" w:themeColor="text1"/>
        </w:rPr>
        <w:t xml:space="preserve"> </w:t>
      </w:r>
    </w:p>
    <w:p w:rsidR="00CC121B" w:rsidRPr="00866A26" w:rsidRDefault="00CC121B" w:rsidP="00CC121B">
      <w:pPr>
        <w:rPr>
          <w:sz w:val="20"/>
          <w:szCs w:val="20"/>
        </w:rPr>
      </w:pPr>
      <w:r w:rsidRPr="00866A26">
        <w:rPr>
          <w:sz w:val="20"/>
          <w:szCs w:val="20"/>
        </w:rPr>
        <w:t>Statement of the Problem: Refeeding syndrome is a complication of the initial feeding of a malnourished patient and is caused by electrolyte shift. It occurs mostly in the first 48-72 hours and this is also the time when most deaths in malnutrition occurs. There appears to be a paucity of data on the prevalence of refeeding syndrome, notably in Africa. This study helped bridge that gap and identified some of the associated factors of refeeding syndrome and the outcomes of patients diagnosed with it.</w:t>
      </w:r>
    </w:p>
    <w:p w:rsidR="00CC121B" w:rsidRPr="00866A26" w:rsidRDefault="003B5BEA" w:rsidP="00CC121B">
      <w:pPr>
        <w:rPr>
          <w:sz w:val="20"/>
          <w:szCs w:val="20"/>
        </w:rPr>
      </w:pPr>
      <w:r>
        <w:rPr>
          <w:noProof/>
        </w:rPr>
        <mc:AlternateContent>
          <mc:Choice Requires="wps">
            <w:drawing>
              <wp:anchor distT="0" distB="0" distL="114300" distR="114300" simplePos="0" relativeHeight="251671552" behindDoc="0" locked="0" layoutInCell="1" allowOverlap="1">
                <wp:simplePos x="0" y="0"/>
                <wp:positionH relativeFrom="column">
                  <wp:posOffset>4380230</wp:posOffset>
                </wp:positionH>
                <wp:positionV relativeFrom="paragraph">
                  <wp:posOffset>1067435</wp:posOffset>
                </wp:positionV>
                <wp:extent cx="45719" cy="257175"/>
                <wp:effectExtent l="57150" t="0" r="50165" b="47625"/>
                <wp:wrapNone/>
                <wp:docPr id="45" name="Straight Arrow Connector 45"/>
                <wp:cNvGraphicFramePr/>
                <a:graphic xmlns:a="http://schemas.openxmlformats.org/drawingml/2006/main">
                  <a:graphicData uri="http://schemas.microsoft.com/office/word/2010/wordprocessingShape">
                    <wps:wsp>
                      <wps:cNvCnPr/>
                      <wps:spPr>
                        <a:xfrm flipH="1">
                          <a:off x="0" y="0"/>
                          <a:ext cx="45719" cy="2571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DA36615" id="_x0000_t32" coordsize="21600,21600" o:spt="32" o:oned="t" path="m,l21600,21600e" filled="f">
                <v:path arrowok="t" fillok="f" o:connecttype="none"/>
                <o:lock v:ext="edit" shapetype="t"/>
              </v:shapetype>
              <v:shape id="Straight Arrow Connector 45" o:spid="_x0000_s1026" type="#_x0000_t32" style="position:absolute;margin-left:344.9pt;margin-top:84.05pt;width:3.6pt;height:20.2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" strokecolor="#4472c4 [3204]" strokeweight=".5pt">
                <v:stroke endarrow="block" joinstyle="miter"/>
              </v:shape>
            </w:pict>
          </mc:Fallback>
        </mc:AlternateContent>
      </w:r>
      <w:r>
        <w:rPr>
          <w:noProof/>
        </w:rPr>
        <mc:AlternateContent>
          <mc:Choice Requires="wps">
            <w:drawing>
              <wp:anchor distT="0" distB="0" distL="114300" distR="114300" simplePos="0" relativeHeight="251666432" behindDoc="0" locked="0" layoutInCell="1" allowOverlap="1">
                <wp:simplePos x="0" y="0"/>
                <wp:positionH relativeFrom="column">
                  <wp:posOffset>3844290</wp:posOffset>
                </wp:positionH>
                <wp:positionV relativeFrom="paragraph">
                  <wp:posOffset>653415</wp:posOffset>
                </wp:positionV>
                <wp:extent cx="45719" cy="666750"/>
                <wp:effectExtent l="38100" t="0" r="69215" b="57150"/>
                <wp:wrapNone/>
                <wp:docPr id="46" name="Straight Arrow Connector 46"/>
                <wp:cNvGraphicFramePr/>
                <a:graphic xmlns:a="http://schemas.openxmlformats.org/drawingml/2006/main">
                  <a:graphicData uri="http://schemas.microsoft.com/office/word/2010/wordprocessingShape">
                    <wps:wsp>
                      <wps:cNvCnPr/>
                      <wps:spPr>
                        <a:xfrm>
                          <a:off x="0" y="0"/>
                          <a:ext cx="45719" cy="6667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19C9B5F" id="Straight Arrow Connector 46" o:spid="_x0000_s1026" type="#_x0000_t32" style="position:absolute;margin-left:302.7pt;margin-top:51.45pt;width:3.6pt;height:5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" strokecolor="#4472c4 [3204]" strokeweight=".5pt">
                <v:stroke endarrow="block" joinstyle="miter"/>
              </v:shape>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column">
                  <wp:posOffset>4130675</wp:posOffset>
                </wp:positionH>
                <wp:positionV relativeFrom="paragraph">
                  <wp:posOffset>805815</wp:posOffset>
                </wp:positionV>
                <wp:extent cx="581025" cy="238125"/>
                <wp:effectExtent l="0" t="0" r="28575" b="28575"/>
                <wp:wrapNone/>
                <wp:docPr id="51" name="Rectangle 51"/>
                <wp:cNvGraphicFramePr/>
                <a:graphic xmlns:a="http://schemas.openxmlformats.org/drawingml/2006/main">
                  <a:graphicData uri="http://schemas.microsoft.com/office/word/2010/wordprocessingShape">
                    <wps:wsp>
                      <wps:cNvSpPr/>
                      <wps:spPr>
                        <a:xfrm>
                          <a:off x="0" y="0"/>
                          <a:ext cx="581025" cy="2381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B5BEA" w:rsidRPr="00941F60" w:rsidRDefault="003B5BEA" w:rsidP="009A2A43">
                            <w:pPr>
                              <w:rPr>
                                <w:sz w:val="20"/>
                                <w:szCs w:val="16"/>
                              </w:rPr>
                            </w:pPr>
                            <w:r w:rsidRPr="00941F60">
                              <w:rPr>
                                <w:sz w:val="20"/>
                                <w:szCs w:val="16"/>
                              </w:rPr>
                              <w:t>oedema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1" o:spid="_x0000_s1026" style="position:absolute;margin-left:325.25pt;margin-top:63.45pt;width:45.75pt;height:18.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" fillcolor="#4472c4 [3204]" strokecolor="#1f3763 [1604]" strokeweight="1pt">
                <v:textbox>
                  <w:txbxContent>
                    <w:p w:rsidR="003B5BEA" w:rsidRPr="00941F60" w:rsidRDefault="003B5BEA" w:rsidP="009A2A43">
                      <w:pPr>
                        <w:rPr>
                          <w:sz w:val="20"/>
                          <w:szCs w:val="16"/>
                        </w:rPr>
                      </w:pPr>
                      <w:r w:rsidRPr="00941F60">
                        <w:rPr>
                          <w:sz w:val="20"/>
                          <w:szCs w:val="16"/>
                        </w:rPr>
                        <w:t>oedema</w:t>
                      </w:r>
                    </w:p>
                  </w:txbxContent>
                </v:textbox>
              </v:rect>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3684905</wp:posOffset>
                </wp:positionH>
                <wp:positionV relativeFrom="paragraph">
                  <wp:posOffset>1332230</wp:posOffset>
                </wp:positionV>
                <wp:extent cx="2238375" cy="371475"/>
                <wp:effectExtent l="0" t="0" r="28575" b="28575"/>
                <wp:wrapNone/>
                <wp:docPr id="1" name="Rectangle: Rounded Corners 1"/>
                <wp:cNvGraphicFramePr/>
                <a:graphic xmlns:a="http://schemas.openxmlformats.org/drawingml/2006/main">
                  <a:graphicData uri="http://schemas.microsoft.com/office/word/2010/wordprocessingShape">
                    <wps:wsp>
                      <wps:cNvSpPr/>
                      <wps:spPr>
                        <a:xfrm>
                          <a:off x="0" y="0"/>
                          <a:ext cx="2238375" cy="3714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B5BEA" w:rsidRDefault="003B5BEA" w:rsidP="00DA0050">
                            <w:pPr>
                              <w:jc w:val="center"/>
                            </w:pPr>
                            <w:r>
                              <w:t>REFEEDING SYNDROME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1" o:spid="_x0000_s1027" style="position:absolute;margin-left:290.15pt;margin-top:104.9pt;width:176.25pt;height:2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" fillcolor="#4472c4 [3204]" strokecolor="#1f3763 [1604]" strokeweight="1pt">
                <v:stroke joinstyle="miter"/>
                <v:textbox>
                  <w:txbxContent>
                    <w:p w:rsidR="003B5BEA" w:rsidRDefault="003B5BEA" w:rsidP="00DA0050">
                      <w:pPr>
                        <w:jc w:val="center"/>
                      </w:pPr>
                      <w:r>
                        <w:t>REFEEDING SYNDROME</w:t>
                      </w:r>
                    </w:p>
                  </w:txbxContent>
                </v:textbox>
              </v:roundrect>
            </w:pict>
          </mc:Fallback>
        </mc:AlternateContent>
      </w:r>
      <w:r>
        <w:rPr>
          <w:noProof/>
        </w:rPr>
        <mc:AlternateContent>
          <mc:Choice Requires="wps">
            <w:drawing>
              <wp:anchor distT="0" distB="0" distL="114300" distR="114300" simplePos="0" relativeHeight="251678720" behindDoc="0" locked="0" layoutInCell="1" allowOverlap="1" wp14:anchorId="5AD53817" wp14:editId="40D5B2F5">
                <wp:simplePos x="0" y="0"/>
                <wp:positionH relativeFrom="column">
                  <wp:posOffset>3531870</wp:posOffset>
                </wp:positionH>
                <wp:positionV relativeFrom="paragraph">
                  <wp:posOffset>436880</wp:posOffset>
                </wp:positionV>
                <wp:extent cx="809625" cy="21907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809625"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B5BEA" w:rsidRPr="00941F60" w:rsidRDefault="003B5BEA" w:rsidP="009A2A43">
                            <w:pPr>
                              <w:rPr>
                                <w:sz w:val="18"/>
                                <w:szCs w:val="16"/>
                              </w:rPr>
                            </w:pPr>
                            <w:r w:rsidRPr="00941F60">
                              <w:rPr>
                                <w:sz w:val="18"/>
                                <w:szCs w:val="16"/>
                              </w:rPr>
                              <w:t>Dehydration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D53817" id="Rectangle 3" o:spid="_x0000_s1028" style="position:absolute;margin-left:278.1pt;margin-top:34.4pt;width:63.75pt;height:17.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" fillcolor="#4472c4 [3204]" strokecolor="#1f3763 [1604]" strokeweight="1pt">
                <v:textbox>
                  <w:txbxContent>
                    <w:p w:rsidR="003B5BEA" w:rsidRPr="00941F60" w:rsidRDefault="003B5BEA" w:rsidP="009A2A43">
                      <w:pPr>
                        <w:rPr>
                          <w:sz w:val="18"/>
                          <w:szCs w:val="16"/>
                        </w:rPr>
                      </w:pPr>
                      <w:r w:rsidRPr="00941F60">
                        <w:rPr>
                          <w:sz w:val="18"/>
                          <w:szCs w:val="16"/>
                        </w:rPr>
                        <w:t>Dehydration</w:t>
                      </w:r>
                    </w:p>
                  </w:txbxContent>
                </v:textbox>
              </v:rect>
            </w:pict>
          </mc:Fallback>
        </mc:AlternateContent>
      </w:r>
      <w:r w:rsidR="00CC121B" w:rsidRPr="00866A26">
        <w:rPr>
          <w:sz w:val="20"/>
          <w:szCs w:val="20"/>
        </w:rPr>
        <w:t xml:space="preserve">Methodology and Theoretical Orientation: In a non-experimental cross-sectional research model 160 children were consecutively recruited from Kenyatta National hospital. Baseline electrolytes were measured at admission and repeated after 48 hours of feeding with the standard therapeutic feeds. Comparisons were made and once criteria for refeeding syndrome were met, data was </w:t>
      </w:r>
      <w:r w:rsidR="0097238C" w:rsidRPr="00866A26">
        <w:rPr>
          <w:sz w:val="20"/>
          <w:szCs w:val="20"/>
        </w:rPr>
        <w:t>analyzed</w:t>
      </w:r>
      <w:r w:rsidR="00CC121B" w:rsidRPr="00866A26">
        <w:rPr>
          <w:sz w:val="20"/>
          <w:szCs w:val="20"/>
        </w:rPr>
        <w:t xml:space="preserve"> for possible associations. Researchers identify several associations but we narrowed down on 5 which</w:t>
      </w:r>
      <w:r w:rsidR="0097238C">
        <w:rPr>
          <w:sz w:val="20"/>
          <w:szCs w:val="20"/>
        </w:rPr>
        <w:t xml:space="preserve"> were oedema, HIV infection</w:t>
      </w:r>
      <w:r w:rsidR="00CC121B" w:rsidRPr="00866A26">
        <w:rPr>
          <w:sz w:val="20"/>
          <w:szCs w:val="20"/>
        </w:rPr>
        <w:t xml:space="preserve">, dehydration, other feeds not prescribed and initiation of feeding with calorically dense feeds.  </w:t>
      </w:r>
    </w:p>
    <w:p w:rsidR="00CC121B" w:rsidRPr="00CC121B" w:rsidRDefault="00CC121B" w:rsidP="00CC121B">
      <w:r w:rsidRPr="00866A26">
        <w:rPr>
          <w:sz w:val="20"/>
          <w:szCs w:val="20"/>
        </w:rPr>
        <w:t>Findings: Prevalence rate of 21% was found. Statistically significant associat</w:t>
      </w:r>
      <w:r w:rsidR="0097238C">
        <w:rPr>
          <w:sz w:val="20"/>
          <w:szCs w:val="20"/>
        </w:rPr>
        <w:t>ed factor was HIV infection</w:t>
      </w:r>
      <w:r w:rsidRPr="00866A26">
        <w:rPr>
          <w:sz w:val="20"/>
          <w:szCs w:val="20"/>
        </w:rPr>
        <w:t xml:space="preserve"> (P=0.027). Outcomes with treatment included recovery (67%), persistence (11%), undetermined (20%) and death (3%)</w:t>
      </w:r>
      <w:r w:rsidRPr="00CC121B">
        <w:rPr>
          <w:sz w:val="20"/>
          <w:szCs w:val="20"/>
        </w:rPr>
        <w:t>Conclusions and Significance: Refeeding syndrome remains a real threat to the care of malnourished patients. Careful electrolyte and clinical monitoring before, during and after feeding is recommended. We may need to reconsider the feeding of the HIV positive malnourished child</w:t>
      </w:r>
    </w:p>
    <w:p w:rsidR="00CC5266" w:rsidRDefault="00CC121B" w:rsidP="00CC121B">
      <w:pPr>
        <w:pStyle w:val="Heading3"/>
        <w:spacing w:before="74"/>
        <w:rPr>
          <w:b w:val="0"/>
        </w:rPr>
      </w:pPr>
      <w:r w:rsidRPr="00CC121B">
        <w:rPr>
          <w:b w:val="0"/>
        </w:rPr>
        <w:br w:type="column"/>
      </w:r>
    </w:p>
    <w:p w:rsidR="00CC121B" w:rsidRPr="00742223" w:rsidRDefault="00CC121B" w:rsidP="00CC121B">
      <w:pPr>
        <w:pStyle w:val="Heading3"/>
        <w:spacing w:before="74"/>
      </w:pPr>
      <w:r w:rsidRPr="00742223">
        <w:t>Image</w:t>
      </w:r>
    </w:p>
    <w:p w:rsidR="00CC121B" w:rsidRDefault="00CC121B" w:rsidP="00CC121B">
      <w:pPr>
        <w:pStyle w:val="BodyText"/>
        <w:spacing w:before="2"/>
        <w:rPr>
          <w:rFonts w:ascii="Arial"/>
          <w:b/>
          <w:sz w:val="16"/>
        </w:rPr>
      </w:pPr>
    </w:p>
    <w:p w:rsidR="00CC121B" w:rsidRDefault="00CC5266" w:rsidP="003B5BEA">
      <w:pPr>
        <w:rPr>
          <w:rFonts w:ascii="Arial"/>
          <w:b/>
          <w:sz w:val="20"/>
        </w:rPr>
      </w:pPr>
      <w:r>
        <w:rPr>
          <w:noProof/>
        </w:rPr>
        <mc:AlternateContent>
          <mc:Choice Requires="wps">
            <w:drawing>
              <wp:anchor distT="0" distB="0" distL="114300" distR="114300" simplePos="0" relativeHeight="251675648" behindDoc="0" locked="0" layoutInCell="1" allowOverlap="1">
                <wp:simplePos x="0" y="0"/>
                <wp:positionH relativeFrom="column">
                  <wp:posOffset>1960880</wp:posOffset>
                </wp:positionH>
                <wp:positionV relativeFrom="paragraph">
                  <wp:posOffset>680720</wp:posOffset>
                </wp:positionV>
                <wp:extent cx="876300" cy="600075"/>
                <wp:effectExtent l="0" t="0" r="19050" b="28575"/>
                <wp:wrapNone/>
                <wp:docPr id="17" name="Straight Connector 17"/>
                <wp:cNvGraphicFramePr/>
                <a:graphic xmlns:a="http://schemas.openxmlformats.org/drawingml/2006/main">
                  <a:graphicData uri="http://schemas.microsoft.com/office/word/2010/wordprocessingShape">
                    <wps:wsp>
                      <wps:cNvCnPr/>
                      <wps:spPr>
                        <a:xfrm>
                          <a:off x="0" y="0"/>
                          <a:ext cx="876300" cy="6000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BECA2F" id="Straight Connector 17"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4.4pt,53.6pt" to="223.4pt,10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" strokecolor="#4472c4 [3204]" strokeweight=".5pt">
                <v:stroke joinstyle="miter"/>
              </v:line>
            </w:pict>
          </mc:Fallback>
        </mc:AlternateContent>
      </w:r>
      <w:r>
        <w:rPr>
          <w:noProof/>
        </w:rPr>
        <mc:AlternateContent>
          <mc:Choice Requires="wps">
            <w:drawing>
              <wp:anchor distT="0" distB="0" distL="114300" distR="114300" simplePos="0" relativeHeight="251672576" behindDoc="0" locked="0" layoutInCell="1" allowOverlap="1">
                <wp:simplePos x="0" y="0"/>
                <wp:positionH relativeFrom="column">
                  <wp:posOffset>1675130</wp:posOffset>
                </wp:positionH>
                <wp:positionV relativeFrom="paragraph">
                  <wp:posOffset>795019</wp:posOffset>
                </wp:positionV>
                <wp:extent cx="286385" cy="485775"/>
                <wp:effectExtent l="0" t="0" r="37465" b="28575"/>
                <wp:wrapNone/>
                <wp:docPr id="47" name="Straight Connector 47"/>
                <wp:cNvGraphicFramePr/>
                <a:graphic xmlns:a="http://schemas.openxmlformats.org/drawingml/2006/main">
                  <a:graphicData uri="http://schemas.microsoft.com/office/word/2010/wordprocessingShape">
                    <wps:wsp>
                      <wps:cNvCnPr/>
                      <wps:spPr>
                        <a:xfrm>
                          <a:off x="0" y="0"/>
                          <a:ext cx="286385" cy="4857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332CEB" id="Straight Connector 47"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1.9pt,62.6pt" to="154.45pt,10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" strokecolor="#4472c4 [3204]" strokeweight=".5pt">
                <v:stroke joinstyle="miter"/>
              </v:line>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1494155</wp:posOffset>
                </wp:positionH>
                <wp:positionV relativeFrom="paragraph">
                  <wp:posOffset>795020</wp:posOffset>
                </wp:positionV>
                <wp:extent cx="45085" cy="552450"/>
                <wp:effectExtent l="0" t="0" r="31115" b="19050"/>
                <wp:wrapNone/>
                <wp:docPr id="48" name="Straight Connector 48"/>
                <wp:cNvGraphicFramePr/>
                <a:graphic xmlns:a="http://schemas.openxmlformats.org/drawingml/2006/main">
                  <a:graphicData uri="http://schemas.microsoft.com/office/word/2010/wordprocessingShape">
                    <wps:wsp>
                      <wps:cNvCnPr/>
                      <wps:spPr>
                        <a:xfrm>
                          <a:off x="0" y="0"/>
                          <a:ext cx="45085" cy="5524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7AE969" id="Straight Connector 48"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7.65pt,62.6pt" to="121.2pt,10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" strokecolor="#4472c4 [3204]" strokeweight=".5pt">
                <v:stroke joinstyle="miter"/>
              </v:line>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1084579</wp:posOffset>
                </wp:positionH>
                <wp:positionV relativeFrom="paragraph">
                  <wp:posOffset>756920</wp:posOffset>
                </wp:positionV>
                <wp:extent cx="104775" cy="866775"/>
                <wp:effectExtent l="0" t="0" r="28575" b="28575"/>
                <wp:wrapNone/>
                <wp:docPr id="4" name="Straight Connector 4"/>
                <wp:cNvGraphicFramePr/>
                <a:graphic xmlns:a="http://schemas.openxmlformats.org/drawingml/2006/main">
                  <a:graphicData uri="http://schemas.microsoft.com/office/word/2010/wordprocessingShape">
                    <wps:wsp>
                      <wps:cNvCnPr/>
                      <wps:spPr>
                        <a:xfrm flipH="1">
                          <a:off x="0" y="0"/>
                          <a:ext cx="104775" cy="8667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9FAB56" id="Straight Connector 4"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4pt,59.6pt" to="93.65pt,12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" strokecolor="#4472c4 [3204]" strokeweight=".5pt">
                <v:stroke joinstyle="miter"/>
              </v:line>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646429</wp:posOffset>
                </wp:positionH>
                <wp:positionV relativeFrom="paragraph">
                  <wp:posOffset>756920</wp:posOffset>
                </wp:positionV>
                <wp:extent cx="333375" cy="714375"/>
                <wp:effectExtent l="0" t="0" r="28575" b="28575"/>
                <wp:wrapNone/>
                <wp:docPr id="50" name="Straight Connector 50"/>
                <wp:cNvGraphicFramePr/>
                <a:graphic xmlns:a="http://schemas.openxmlformats.org/drawingml/2006/main">
                  <a:graphicData uri="http://schemas.microsoft.com/office/word/2010/wordprocessingShape">
                    <wps:wsp>
                      <wps:cNvCnPr/>
                      <wps:spPr>
                        <a:xfrm flipH="1">
                          <a:off x="0" y="0"/>
                          <a:ext cx="333375" cy="7143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275334" id="Straight Connector 50"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9pt,59.6pt" to="77.15pt,1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" strokecolor="#4472c4 [3204]" strokeweight=".5pt">
                <v:stroke joinstyle="miter"/>
              </v:lin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981075</wp:posOffset>
                </wp:positionH>
                <wp:positionV relativeFrom="paragraph">
                  <wp:posOffset>409575</wp:posOffset>
                </wp:positionV>
                <wp:extent cx="952500" cy="34290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952500" cy="3429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B5BEA" w:rsidRPr="005018D5" w:rsidRDefault="003B5BEA" w:rsidP="002C420D">
                            <w:pPr>
                              <w:jc w:val="center"/>
                              <w:rPr>
                                <w:sz w:val="16"/>
                                <w:szCs w:val="18"/>
                              </w:rPr>
                            </w:pPr>
                            <w:r w:rsidRPr="005018D5">
                              <w:rPr>
                                <w:sz w:val="16"/>
                                <w:szCs w:val="18"/>
                              </w:rPr>
                              <w:t>SEVERE ACUTE MALNUTRITION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9" style="position:absolute;margin-left:77.25pt;margin-top:32.25pt;width:75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" fillcolor="#4472c4 [3204]" strokecolor="#1f3763 [1604]" strokeweight="1pt">
                <v:textbox>
                  <w:txbxContent>
                    <w:p w:rsidR="003B5BEA" w:rsidRPr="005018D5" w:rsidRDefault="003B5BEA" w:rsidP="002C420D">
                      <w:pPr>
                        <w:jc w:val="center"/>
                        <w:rPr>
                          <w:sz w:val="16"/>
                          <w:szCs w:val="18"/>
                        </w:rPr>
                      </w:pPr>
                      <w:r w:rsidRPr="005018D5">
                        <w:rPr>
                          <w:sz w:val="16"/>
                          <w:szCs w:val="18"/>
                        </w:rPr>
                        <w:t>SEVERE ACUTE MALNUTRITION</w:t>
                      </w:r>
                    </w:p>
                  </w:txbxContent>
                </v:textbox>
              </v:rect>
            </w:pict>
          </mc:Fallback>
        </mc:AlternateContent>
      </w:r>
      <w:r>
        <w:rPr>
          <w:noProof/>
        </w:rPr>
        <mc:AlternateContent>
          <mc:Choice Requires="wps">
            <w:drawing>
              <wp:anchor distT="0" distB="0" distL="114300" distR="114300" simplePos="0" relativeHeight="251677696" behindDoc="0" locked="0" layoutInCell="1" allowOverlap="1">
                <wp:simplePos x="0" y="0"/>
                <wp:positionH relativeFrom="column">
                  <wp:posOffset>2399029</wp:posOffset>
                </wp:positionH>
                <wp:positionV relativeFrom="paragraph">
                  <wp:posOffset>1757045</wp:posOffset>
                </wp:positionV>
                <wp:extent cx="295275" cy="409575"/>
                <wp:effectExtent l="38100" t="0" r="28575" b="47625"/>
                <wp:wrapNone/>
                <wp:docPr id="20" name="Straight Arrow Connector 20"/>
                <wp:cNvGraphicFramePr/>
                <a:graphic xmlns:a="http://schemas.openxmlformats.org/drawingml/2006/main">
                  <a:graphicData uri="http://schemas.microsoft.com/office/word/2010/wordprocessingShape">
                    <wps:wsp>
                      <wps:cNvCnPr/>
                      <wps:spPr>
                        <a:xfrm flipH="1">
                          <a:off x="0" y="0"/>
                          <a:ext cx="295275" cy="4095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91CD7A1" id="Straight Arrow Connector 20" o:spid="_x0000_s1026" type="#_x0000_t32" style="position:absolute;margin-left:188.9pt;margin-top:138.35pt;width:23.25pt;height:32.25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" strokecolor="#4472c4 [3204]" strokeweight=".5pt">
                <v:stroke endarrow="block" joinstyle="miter"/>
              </v:shape>
            </w:pict>
          </mc:Fallback>
        </mc:AlternateContent>
      </w:r>
      <w:r>
        <w:rPr>
          <w:noProof/>
        </w:rPr>
        <mc:AlternateContent>
          <mc:Choice Requires="wps">
            <w:drawing>
              <wp:anchor distT="0" distB="0" distL="114300" distR="114300" simplePos="0" relativeHeight="251674624" behindDoc="0" locked="0" layoutInCell="1" allowOverlap="1">
                <wp:simplePos x="0" y="0"/>
                <wp:positionH relativeFrom="column">
                  <wp:posOffset>2036445</wp:posOffset>
                </wp:positionH>
                <wp:positionV relativeFrom="paragraph">
                  <wp:posOffset>1671320</wp:posOffset>
                </wp:positionV>
                <wp:extent cx="45719" cy="495300"/>
                <wp:effectExtent l="38100" t="0" r="50165" b="57150"/>
                <wp:wrapNone/>
                <wp:docPr id="16" name="Straight Arrow Connector 16"/>
                <wp:cNvGraphicFramePr/>
                <a:graphic xmlns:a="http://schemas.openxmlformats.org/drawingml/2006/main">
                  <a:graphicData uri="http://schemas.microsoft.com/office/word/2010/wordprocessingShape">
                    <wps:wsp>
                      <wps:cNvCnPr/>
                      <wps:spPr>
                        <a:xfrm flipH="1">
                          <a:off x="0" y="0"/>
                          <a:ext cx="45719" cy="4953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A4E76E" id="Straight Arrow Connector 16" o:spid="_x0000_s1026" type="#_x0000_t32" style="position:absolute;margin-left:160.35pt;margin-top:131.6pt;width:3.6pt;height:39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" strokecolor="#4472c4 [3204]" strokeweight=".5pt">
                <v:stroke endarrow="block" joinstyle="miter"/>
              </v:shape>
            </w:pict>
          </mc:Fallback>
        </mc:AlternateContent>
      </w:r>
      <w:r>
        <w:rPr>
          <w:noProof/>
        </w:rPr>
        <mc:AlternateContent>
          <mc:Choice Requires="wps">
            <w:drawing>
              <wp:anchor distT="0" distB="0" distL="114300" distR="114300" simplePos="0" relativeHeight="251668480" behindDoc="0" locked="0" layoutInCell="1" allowOverlap="1">
                <wp:simplePos x="0" y="0"/>
                <wp:positionH relativeFrom="column">
                  <wp:posOffset>1493520</wp:posOffset>
                </wp:positionH>
                <wp:positionV relativeFrom="paragraph">
                  <wp:posOffset>1642745</wp:posOffset>
                </wp:positionV>
                <wp:extent cx="45719" cy="523875"/>
                <wp:effectExtent l="38100" t="0" r="50165" b="47625"/>
                <wp:wrapNone/>
                <wp:docPr id="44" name="Straight Arrow Connector 44"/>
                <wp:cNvGraphicFramePr/>
                <a:graphic xmlns:a="http://schemas.openxmlformats.org/drawingml/2006/main">
                  <a:graphicData uri="http://schemas.microsoft.com/office/word/2010/wordprocessingShape">
                    <wps:wsp>
                      <wps:cNvCnPr/>
                      <wps:spPr>
                        <a:xfrm flipH="1">
                          <a:off x="0" y="0"/>
                          <a:ext cx="45719" cy="5238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B661BE7" id="Straight Arrow Connector 44" o:spid="_x0000_s1026" type="#_x0000_t32" style="position:absolute;margin-left:117.6pt;margin-top:129.35pt;width:3.6pt;height:41.2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" strokecolor="#4472c4 [3204]" strokeweight=".5pt">
                <v:stroke endarrow="block" joinstyle="miter"/>
              </v:shape>
            </w:pict>
          </mc:Fallback>
        </mc:AlternateContent>
      </w:r>
      <w:r w:rsidR="003B5BEA">
        <w:rPr>
          <w:noProof/>
        </w:rPr>
        <mc:AlternateContent>
          <mc:Choice Requires="wps">
            <w:drawing>
              <wp:anchor distT="0" distB="0" distL="114300" distR="114300" simplePos="0" relativeHeight="251670528" behindDoc="0" locked="0" layoutInCell="1" allowOverlap="1">
                <wp:simplePos x="0" y="0"/>
                <wp:positionH relativeFrom="column">
                  <wp:posOffset>1350010</wp:posOffset>
                </wp:positionH>
                <wp:positionV relativeFrom="paragraph">
                  <wp:posOffset>1367790</wp:posOffset>
                </wp:positionV>
                <wp:extent cx="438150" cy="257175"/>
                <wp:effectExtent l="0" t="0" r="19050" b="28575"/>
                <wp:wrapNone/>
                <wp:docPr id="12" name="Rectangle 12"/>
                <wp:cNvGraphicFramePr/>
                <a:graphic xmlns:a="http://schemas.openxmlformats.org/drawingml/2006/main">
                  <a:graphicData uri="http://schemas.microsoft.com/office/word/2010/wordprocessingShape">
                    <wps:wsp>
                      <wps:cNvSpPr/>
                      <wps:spPr>
                        <a:xfrm>
                          <a:off x="0" y="0"/>
                          <a:ext cx="438150" cy="2571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B5BEA" w:rsidRPr="00941F60" w:rsidRDefault="003B5BEA" w:rsidP="006743EA">
                            <w:pPr>
                              <w:jc w:val="center"/>
                              <w:rPr>
                                <w:sz w:val="16"/>
                                <w:szCs w:val="16"/>
                              </w:rPr>
                            </w:pPr>
                            <w:r w:rsidRPr="00941F60">
                              <w:rPr>
                                <w:sz w:val="16"/>
                                <w:szCs w:val="16"/>
                              </w:rPr>
                              <w:t>HIV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 o:spid="_x0000_s1030" style="position:absolute;margin-left:106.3pt;margin-top:107.7pt;width:34.5pt;height:20.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" fillcolor="#4472c4 [3204]" strokecolor="#1f3763 [1604]" strokeweight="1pt">
                <v:textbox>
                  <w:txbxContent>
                    <w:p w:rsidR="003B5BEA" w:rsidRPr="00941F60" w:rsidRDefault="003B5BEA" w:rsidP="006743EA">
                      <w:pPr>
                        <w:jc w:val="center"/>
                        <w:rPr>
                          <w:sz w:val="16"/>
                          <w:szCs w:val="16"/>
                        </w:rPr>
                      </w:pPr>
                      <w:r w:rsidRPr="00941F60">
                        <w:rPr>
                          <w:sz w:val="16"/>
                          <w:szCs w:val="16"/>
                        </w:rPr>
                        <w:t>HIV</w:t>
                      </w:r>
                    </w:p>
                  </w:txbxContent>
                </v:textbox>
              </v:rect>
            </w:pict>
          </mc:Fallback>
        </mc:AlternateContent>
      </w:r>
      <w:r w:rsidR="003B5BEA">
        <w:rPr>
          <w:noProof/>
        </w:rPr>
        <mc:AlternateContent>
          <mc:Choice Requires="wps">
            <w:drawing>
              <wp:anchor distT="0" distB="0" distL="114300" distR="114300" simplePos="0" relativeHeight="251673600" behindDoc="0" locked="0" layoutInCell="1" allowOverlap="1">
                <wp:simplePos x="0" y="0"/>
                <wp:positionH relativeFrom="column">
                  <wp:posOffset>1883410</wp:posOffset>
                </wp:positionH>
                <wp:positionV relativeFrom="paragraph">
                  <wp:posOffset>1329690</wp:posOffset>
                </wp:positionV>
                <wp:extent cx="514350" cy="342900"/>
                <wp:effectExtent l="0" t="0" r="19050" b="19050"/>
                <wp:wrapNone/>
                <wp:docPr id="49" name="Rectangle 49"/>
                <wp:cNvGraphicFramePr/>
                <a:graphic xmlns:a="http://schemas.openxmlformats.org/drawingml/2006/main">
                  <a:graphicData uri="http://schemas.microsoft.com/office/word/2010/wordprocessingShape">
                    <wps:wsp>
                      <wps:cNvSpPr/>
                      <wps:spPr>
                        <a:xfrm>
                          <a:off x="0" y="0"/>
                          <a:ext cx="514350" cy="3429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B5BEA" w:rsidRDefault="003B5BEA" w:rsidP="005018D5">
                            <w:pPr>
                              <w:jc w:val="center"/>
                              <w:rPr>
                                <w:sz w:val="16"/>
                                <w:szCs w:val="16"/>
                              </w:rPr>
                            </w:pPr>
                            <w:r w:rsidRPr="00941F60">
                              <w:rPr>
                                <w:sz w:val="16"/>
                                <w:szCs w:val="16"/>
                              </w:rPr>
                              <w:t>Other</w:t>
                            </w:r>
                          </w:p>
                          <w:p w:rsidR="003B5BEA" w:rsidRPr="00941F60" w:rsidRDefault="003B5BEA" w:rsidP="005018D5">
                            <w:pPr>
                              <w:jc w:val="center"/>
                              <w:rPr>
                                <w:sz w:val="16"/>
                                <w:szCs w:val="16"/>
                              </w:rPr>
                            </w:pPr>
                            <w:r w:rsidRPr="00941F60">
                              <w:rPr>
                                <w:sz w:val="16"/>
                                <w:szCs w:val="16"/>
                              </w:rPr>
                              <w:t xml:space="preserve"> feeds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9" o:spid="_x0000_s1031" style="position:absolute;margin-left:148.3pt;margin-top:104.7pt;width:40.5pt;height: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" fillcolor="#4472c4 [3204]" strokecolor="#1f3763 [1604]" strokeweight="1pt">
                <v:textbox>
                  <w:txbxContent>
                    <w:p w:rsidR="003B5BEA" w:rsidRDefault="003B5BEA" w:rsidP="005018D5">
                      <w:pPr>
                        <w:jc w:val="center"/>
                        <w:rPr>
                          <w:sz w:val="16"/>
                          <w:szCs w:val="16"/>
                        </w:rPr>
                      </w:pPr>
                      <w:r w:rsidRPr="00941F60">
                        <w:rPr>
                          <w:sz w:val="16"/>
                          <w:szCs w:val="16"/>
                        </w:rPr>
                        <w:t>Other</w:t>
                      </w:r>
                    </w:p>
                    <w:p w:rsidR="003B5BEA" w:rsidRPr="00941F60" w:rsidRDefault="003B5BEA" w:rsidP="005018D5">
                      <w:pPr>
                        <w:jc w:val="center"/>
                        <w:rPr>
                          <w:sz w:val="16"/>
                          <w:szCs w:val="16"/>
                        </w:rPr>
                      </w:pPr>
                      <w:r w:rsidRPr="00941F60">
                        <w:rPr>
                          <w:sz w:val="16"/>
                          <w:szCs w:val="16"/>
                        </w:rPr>
                        <w:t xml:space="preserve"> feeds</w:t>
                      </w:r>
                    </w:p>
                  </w:txbxContent>
                </v:textbox>
              </v:rect>
            </w:pict>
          </mc:Fallback>
        </mc:AlternateContent>
      </w:r>
      <w:r w:rsidR="003B5BEA">
        <w:rPr>
          <w:noProof/>
        </w:rPr>
        <mc:AlternateContent>
          <mc:Choice Requires="wps">
            <w:drawing>
              <wp:anchor distT="0" distB="0" distL="114300" distR="114300" simplePos="0" relativeHeight="251676672" behindDoc="0" locked="0" layoutInCell="1" allowOverlap="1">
                <wp:simplePos x="0" y="0"/>
                <wp:positionH relativeFrom="column">
                  <wp:posOffset>2505075</wp:posOffset>
                </wp:positionH>
                <wp:positionV relativeFrom="paragraph">
                  <wp:posOffset>1329690</wp:posOffset>
                </wp:positionV>
                <wp:extent cx="752475" cy="381000"/>
                <wp:effectExtent l="0" t="0" r="28575" b="19050"/>
                <wp:wrapNone/>
                <wp:docPr id="19" name="Rectangle 19"/>
                <wp:cNvGraphicFramePr/>
                <a:graphic xmlns:a="http://schemas.openxmlformats.org/drawingml/2006/main">
                  <a:graphicData uri="http://schemas.microsoft.com/office/word/2010/wordprocessingShape">
                    <wps:wsp>
                      <wps:cNvSpPr/>
                      <wps:spPr>
                        <a:xfrm>
                          <a:off x="0" y="0"/>
                          <a:ext cx="752475" cy="381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B5BEA" w:rsidRDefault="003B5BEA" w:rsidP="005018D5">
                            <w:pPr>
                              <w:jc w:val="center"/>
                              <w:rPr>
                                <w:sz w:val="18"/>
                                <w:szCs w:val="16"/>
                              </w:rPr>
                            </w:pPr>
                            <w:r w:rsidRPr="00941F60">
                              <w:rPr>
                                <w:sz w:val="18"/>
                                <w:szCs w:val="16"/>
                              </w:rPr>
                              <w:t xml:space="preserve">Extra feeds </w:t>
                            </w:r>
                          </w:p>
                          <w:p w:rsidR="003B5BEA" w:rsidRPr="00941F60" w:rsidRDefault="003B5BEA" w:rsidP="005018D5">
                            <w:pPr>
                              <w:jc w:val="center"/>
                              <w:rPr>
                                <w:sz w:val="18"/>
                                <w:szCs w:val="16"/>
                                <w:vertAlign w:val="subscript"/>
                              </w:rPr>
                            </w:pPr>
                            <w:r w:rsidRPr="00941F60">
                              <w:rPr>
                                <w:sz w:val="18"/>
                                <w:szCs w:val="16"/>
                              </w:rPr>
                              <w:t>on top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9" o:spid="_x0000_s1032" style="position:absolute;margin-left:197.25pt;margin-top:104.7pt;width:59.25pt;height:30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" fillcolor="#4472c4 [3204]" strokecolor="#1f3763 [1604]" strokeweight="1pt">
                <v:textbox>
                  <w:txbxContent>
                    <w:p w:rsidR="003B5BEA" w:rsidRDefault="003B5BEA" w:rsidP="005018D5">
                      <w:pPr>
                        <w:jc w:val="center"/>
                        <w:rPr>
                          <w:sz w:val="18"/>
                          <w:szCs w:val="16"/>
                        </w:rPr>
                      </w:pPr>
                      <w:r w:rsidRPr="00941F60">
                        <w:rPr>
                          <w:sz w:val="18"/>
                          <w:szCs w:val="16"/>
                        </w:rPr>
                        <w:t xml:space="preserve">Extra feeds </w:t>
                      </w:r>
                    </w:p>
                    <w:p w:rsidR="003B5BEA" w:rsidRPr="00941F60" w:rsidRDefault="003B5BEA" w:rsidP="005018D5">
                      <w:pPr>
                        <w:jc w:val="center"/>
                        <w:rPr>
                          <w:sz w:val="18"/>
                          <w:szCs w:val="16"/>
                          <w:vertAlign w:val="subscript"/>
                        </w:rPr>
                      </w:pPr>
                      <w:r w:rsidRPr="00941F60">
                        <w:rPr>
                          <w:sz w:val="18"/>
                          <w:szCs w:val="16"/>
                        </w:rPr>
                        <w:t>on top</w:t>
                      </w:r>
                    </w:p>
                  </w:txbxContent>
                </v:textbox>
              </v:rect>
            </w:pict>
          </mc:Fallback>
        </mc:AlternateContent>
      </w:r>
      <w:r w:rsidR="003B5BEA">
        <w:rPr>
          <w:noProof/>
        </w:rPr>
        <mc:AlternateContent>
          <mc:Choice Requires="wps">
            <w:drawing>
              <wp:anchor distT="45720" distB="45720" distL="114300" distR="114300" simplePos="0" relativeHeight="251661312" behindDoc="0" locked="0" layoutInCell="1" allowOverlap="1">
                <wp:simplePos x="0" y="0"/>
                <wp:positionH relativeFrom="column">
                  <wp:posOffset>84455</wp:posOffset>
                </wp:positionH>
                <wp:positionV relativeFrom="paragraph">
                  <wp:posOffset>222250</wp:posOffset>
                </wp:positionV>
                <wp:extent cx="3200400" cy="2571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571750"/>
                        </a:xfrm>
                        <a:prstGeom prst="rect">
                          <a:avLst/>
                        </a:prstGeom>
                        <a:solidFill>
                          <a:srgbClr val="FFFFFF"/>
                        </a:solidFill>
                        <a:ln w="9525">
                          <a:solidFill>
                            <a:srgbClr val="000000"/>
                          </a:solidFill>
                          <a:miter lim="800000"/>
                          <a:headEnd/>
                          <a:tailEnd/>
                        </a:ln>
                      </wps:spPr>
                      <wps:txbx>
                        <w:txbxContent>
                          <w:p w:rsidR="003B5BEA" w:rsidRDefault="003B5BEA" w:rsidP="00145397">
                            <w:pPr>
                              <w:ind w:left="-1985"/>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33" type="#_x0000_t202" style="position:absolute;margin-left:6.65pt;margin-top:17.5pt;width:252pt;height:20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">
                <v:textbox>
                  <w:txbxContent>
                    <w:p w:rsidR="003B5BEA" w:rsidRDefault="003B5BEA" w:rsidP="00145397">
                      <w:pPr>
                        <w:ind w:left="-1985"/>
                      </w:pPr>
                    </w:p>
                  </w:txbxContent>
                </v:textbox>
                <w10:wrap type="square"/>
              </v:shape>
            </w:pict>
          </mc:Fallback>
        </mc:AlternateContent>
      </w:r>
      <w:r w:rsidR="00CC121B">
        <w:rPr>
          <w:rFonts w:ascii="Arial"/>
          <w:b/>
          <w:color w:val="BF5A14"/>
          <w:sz w:val="20"/>
        </w:rPr>
        <w:br/>
      </w:r>
      <w:r w:rsidR="005050EF" w:rsidRPr="00742223">
        <w:rPr>
          <w:rFonts w:ascii="Arial"/>
          <w:b/>
          <w:sz w:val="20"/>
        </w:rPr>
        <w:t xml:space="preserve">Recent Publications </w:t>
      </w:r>
    </w:p>
    <w:p w:rsidR="00A6265C" w:rsidRDefault="00A6265C" w:rsidP="00A6265C">
      <w:pPr>
        <w:pStyle w:val="EndNoteBibliography"/>
        <w:spacing w:line="240" w:lineRule="auto"/>
        <w:jc w:val="both"/>
        <w:rPr>
          <w:sz w:val="18"/>
          <w:szCs w:val="18"/>
        </w:rPr>
      </w:pPr>
      <w:bookmarkStart w:id="1" w:name="_Hlk485157805"/>
      <w:bookmarkStart w:id="2" w:name="_ENREF_4"/>
      <w:r>
        <w:rPr>
          <w:sz w:val="18"/>
          <w:szCs w:val="18"/>
        </w:rPr>
        <w:t xml:space="preserve">1. </w:t>
      </w:r>
      <w:r w:rsidRPr="00D42CF6">
        <w:rPr>
          <w:sz w:val="18"/>
          <w:szCs w:val="18"/>
        </w:rPr>
        <w:t xml:space="preserve">Doig, G. 2015. Restricted versus continued standard caloric intake during the management of refeeding syndrome in critically ill adults: </w:t>
      </w:r>
      <w:r w:rsidRPr="00D42CF6">
        <w:rPr>
          <w:i/>
          <w:sz w:val="18"/>
          <w:szCs w:val="18"/>
        </w:rPr>
        <w:t>Lancet Respir Med, 3</w:t>
      </w:r>
      <w:r w:rsidRPr="00D42CF6">
        <w:rPr>
          <w:sz w:val="18"/>
          <w:szCs w:val="18"/>
        </w:rPr>
        <w:t>(12),943-952. doi:10.1016/s2213-2600(15)00418-x</w:t>
      </w:r>
      <w:bookmarkStart w:id="3" w:name="_ENREF_5"/>
      <w:bookmarkEnd w:id="2"/>
    </w:p>
    <w:p w:rsidR="00A6265C" w:rsidRPr="00D42CF6" w:rsidRDefault="00A6265C" w:rsidP="00A6265C">
      <w:pPr>
        <w:pStyle w:val="EndNoteBibliography"/>
        <w:spacing w:line="240" w:lineRule="auto"/>
        <w:jc w:val="both"/>
        <w:rPr>
          <w:sz w:val="18"/>
          <w:szCs w:val="18"/>
        </w:rPr>
      </w:pPr>
      <w:r>
        <w:rPr>
          <w:sz w:val="18"/>
          <w:szCs w:val="18"/>
        </w:rPr>
        <w:t>2.</w:t>
      </w:r>
      <w:r w:rsidRPr="00D42CF6">
        <w:rPr>
          <w:sz w:val="18"/>
          <w:szCs w:val="18"/>
        </w:rPr>
        <w:t xml:space="preserve">Haynos, 2016. Comparison of standardized versus individualized caloric prescriptions in the nutritional rehabilitation of inpatients with anorexia nervosa. </w:t>
      </w:r>
      <w:r w:rsidRPr="00D42CF6">
        <w:rPr>
          <w:i/>
          <w:sz w:val="18"/>
          <w:szCs w:val="18"/>
        </w:rPr>
        <w:t>Int J Eat Disord, 49</w:t>
      </w:r>
      <w:r w:rsidRPr="00D42CF6">
        <w:rPr>
          <w:sz w:val="18"/>
          <w:szCs w:val="18"/>
        </w:rPr>
        <w:t>(1), 50-58. doi:10.1002/eat.22469</w:t>
      </w:r>
      <w:bookmarkEnd w:id="3"/>
    </w:p>
    <w:p w:rsidR="00A6265C" w:rsidRDefault="00A6265C" w:rsidP="00A6265C">
      <w:pPr>
        <w:pStyle w:val="EndNoteBibliography"/>
        <w:spacing w:line="240" w:lineRule="auto"/>
        <w:jc w:val="both"/>
        <w:rPr>
          <w:sz w:val="18"/>
          <w:szCs w:val="18"/>
        </w:rPr>
      </w:pPr>
      <w:bookmarkStart w:id="4" w:name="_ENREF_9"/>
      <w:r>
        <w:rPr>
          <w:sz w:val="18"/>
          <w:szCs w:val="18"/>
        </w:rPr>
        <w:t>3.</w:t>
      </w:r>
      <w:r w:rsidRPr="00D42CF6">
        <w:rPr>
          <w:sz w:val="18"/>
          <w:szCs w:val="18"/>
        </w:rPr>
        <w:t xml:space="preserve">Manary, 1998. Severe hypophosphatemia in children with kwashiorkor is associated with increased mortality. </w:t>
      </w:r>
      <w:r w:rsidRPr="00D42CF6">
        <w:rPr>
          <w:i/>
          <w:sz w:val="18"/>
          <w:szCs w:val="18"/>
        </w:rPr>
        <w:t>J Pediatr, 133</w:t>
      </w:r>
      <w:r w:rsidRPr="00D42CF6">
        <w:rPr>
          <w:sz w:val="18"/>
          <w:szCs w:val="18"/>
        </w:rPr>
        <w:t xml:space="preserve">(6), 789-791. </w:t>
      </w:r>
      <w:bookmarkStart w:id="5" w:name="_ENREF_7"/>
      <w:bookmarkEnd w:id="4"/>
    </w:p>
    <w:p w:rsidR="00A6265C" w:rsidRPr="00D42CF6" w:rsidRDefault="00A6265C" w:rsidP="00A6265C">
      <w:pPr>
        <w:pStyle w:val="EndNoteBibliography"/>
        <w:spacing w:line="240" w:lineRule="auto"/>
        <w:jc w:val="both"/>
        <w:rPr>
          <w:sz w:val="18"/>
          <w:szCs w:val="18"/>
        </w:rPr>
      </w:pPr>
      <w:r>
        <w:rPr>
          <w:sz w:val="18"/>
          <w:szCs w:val="18"/>
        </w:rPr>
        <w:t>4.</w:t>
      </w:r>
      <w:r w:rsidRPr="00D42CF6">
        <w:rPr>
          <w:sz w:val="18"/>
          <w:szCs w:val="18"/>
        </w:rPr>
        <w:t xml:space="preserve">Kimutai, D. 2009. Hypo-phosphataemia in children under five years with kwashiorkor and marasmic kwashiorkor. </w:t>
      </w:r>
      <w:r w:rsidRPr="00D42CF6">
        <w:rPr>
          <w:i/>
          <w:sz w:val="18"/>
          <w:szCs w:val="18"/>
        </w:rPr>
        <w:t>East Afr Med J, 86</w:t>
      </w:r>
      <w:r w:rsidRPr="00D42CF6">
        <w:rPr>
          <w:sz w:val="18"/>
          <w:szCs w:val="18"/>
        </w:rPr>
        <w:t xml:space="preserve">(7), 330-336. </w:t>
      </w:r>
      <w:bookmarkEnd w:id="5"/>
    </w:p>
    <w:p w:rsidR="00A6265C" w:rsidRPr="00D42CF6" w:rsidRDefault="00A6265C" w:rsidP="00A6265C">
      <w:pPr>
        <w:pStyle w:val="EndNoteBibliography"/>
        <w:spacing w:line="240" w:lineRule="auto"/>
        <w:jc w:val="both"/>
        <w:rPr>
          <w:sz w:val="18"/>
          <w:szCs w:val="18"/>
        </w:rPr>
      </w:pPr>
      <w:bookmarkStart w:id="6" w:name="_ENREF_12"/>
      <w:r>
        <w:rPr>
          <w:sz w:val="18"/>
          <w:szCs w:val="18"/>
        </w:rPr>
        <w:t>5.</w:t>
      </w:r>
      <w:r w:rsidRPr="00D42CF6">
        <w:rPr>
          <w:sz w:val="18"/>
          <w:szCs w:val="18"/>
        </w:rPr>
        <w:t xml:space="preserve">Namusoke, H. 2016. Changes in plasma phosphate during in-patient treatment of children with severe acute malnutrition:  </w:t>
      </w:r>
      <w:r w:rsidRPr="00D42CF6">
        <w:rPr>
          <w:i/>
          <w:sz w:val="18"/>
          <w:szCs w:val="18"/>
        </w:rPr>
        <w:t>Am J Clin Nutr, 103</w:t>
      </w:r>
      <w:r w:rsidRPr="00D42CF6">
        <w:rPr>
          <w:sz w:val="18"/>
          <w:szCs w:val="18"/>
        </w:rPr>
        <w:t>(2), 551-558. doi:10.3945/ajcn.115.117374</w:t>
      </w:r>
      <w:bookmarkEnd w:id="6"/>
    </w:p>
    <w:bookmarkEnd w:id="1"/>
    <w:p w:rsidR="00CC121B" w:rsidRDefault="00CC121B" w:rsidP="00CC121B">
      <w:pPr>
        <w:spacing w:line="200" w:lineRule="exact"/>
        <w:jc w:val="both"/>
        <w:rPr>
          <w:rFonts w:ascii="Calibri" w:hAnsi="Calibri"/>
        </w:rPr>
        <w:sectPr w:rsidR="00CC121B">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CC121B" w:rsidRDefault="00CC121B" w:rsidP="00CC121B">
      <w:pPr>
        <w:pStyle w:val="BodyText"/>
        <w:rPr>
          <w:rFonts w:ascii="Calibri"/>
          <w:sz w:val="20"/>
        </w:rPr>
      </w:pPr>
    </w:p>
    <w:p w:rsidR="00CC121B" w:rsidRDefault="00CC121B" w:rsidP="00CC121B">
      <w:pPr>
        <w:pStyle w:val="BodyText"/>
        <w:spacing w:line="40" w:lineRule="exact"/>
        <w:ind w:left="2202"/>
        <w:rPr>
          <w:rFonts w:ascii="Calibri"/>
          <w:sz w:val="4"/>
        </w:rPr>
      </w:pPr>
      <w:r>
        <w:rPr>
          <w:rFonts w:ascii="Calibri"/>
          <w:noProof/>
          <w:sz w:val="4"/>
        </w:rPr>
        <mc:AlternateContent>
          <mc:Choice Requires="wpg">
            <w:drawing>
              <wp:inline distT="0" distB="0" distL="0" distR="0" wp14:anchorId="65BD9736" wp14:editId="355ED9D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8A7830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CC121B" w:rsidRDefault="00CC121B" w:rsidP="00CC121B">
      <w:pPr>
        <w:spacing w:before="92"/>
        <w:ind w:right="4234"/>
        <w:rPr>
          <w:rFonts w:ascii="Arial"/>
        </w:rPr>
      </w:pPr>
      <w:r>
        <w:rPr>
          <w:noProof/>
        </w:rPr>
        <w:t xml:space="preserve">              </w:t>
      </w:r>
      <w:r>
        <w:rPr>
          <w:noProof/>
        </w:rPr>
        <w:drawing>
          <wp:inline distT="0" distB="0" distL="0" distR="0" wp14:anchorId="12D8FF08" wp14:editId="29BC802B">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Pr="00742223">
        <w:rPr>
          <w:rFonts w:ascii="Arial"/>
          <w:b/>
        </w:rPr>
        <w:t>Biography</w:t>
      </w:r>
    </w:p>
    <w:p w:rsidR="00CC121B" w:rsidRDefault="009F69DE" w:rsidP="00CC121B">
      <w:pPr>
        <w:spacing w:before="41" w:line="154" w:lineRule="exact"/>
        <w:ind w:left="213" w:right="231"/>
        <w:jc w:val="both"/>
        <w:rPr>
          <w:rFonts w:ascii="Arial"/>
          <w:sz w:val="14"/>
        </w:rPr>
      </w:pPr>
      <w:r>
        <w:rPr>
          <w:sz w:val="20"/>
          <w:szCs w:val="20"/>
        </w:rPr>
        <w:t>Dr. Lilian Kerubo is a paediatric resident at University of Nairobi in Kenya. She is a mother of a daughter and shares her home with her husband and child. She has a passion of finding simple, natural remedies to most common paediatric ailments</w:t>
      </w:r>
      <w:r w:rsidR="00CC121B">
        <w:rPr>
          <w:rFonts w:ascii="Arial"/>
          <w:sz w:val="14"/>
        </w:rPr>
        <w:t>.</w:t>
      </w:r>
    </w:p>
    <w:p w:rsidR="00CC121B" w:rsidRDefault="00CC121B" w:rsidP="00CC121B">
      <w:pPr>
        <w:spacing w:before="62"/>
        <w:ind w:left="4217" w:right="4235"/>
        <w:jc w:val="center"/>
        <w:rPr>
          <w:rFonts w:ascii="Arial"/>
          <w:sz w:val="14"/>
        </w:rPr>
      </w:pPr>
      <w:r>
        <w:rPr>
          <w:rFonts w:ascii="Arial"/>
          <w:sz w:val="14"/>
        </w:rPr>
        <w:t xml:space="preserve">Email: </w:t>
      </w:r>
      <w:hyperlink r:id="rId8" w:history="1">
        <w:r w:rsidR="00742223" w:rsidRPr="00CD145F">
          <w:rPr>
            <w:rStyle w:val="Hyperlink"/>
            <w:rFonts w:ascii="Arial"/>
            <w:sz w:val="14"/>
          </w:rPr>
          <w:t>lilkebz@gmail.com</w:t>
        </w:r>
      </w:hyperlink>
    </w:p>
    <w:p w:rsidR="00CC121B" w:rsidRDefault="00CC121B" w:rsidP="00CC121B">
      <w:pPr>
        <w:pStyle w:val="BodyText"/>
        <w:spacing w:before="2"/>
        <w:rPr>
          <w:rFonts w:ascii="Arial"/>
          <w:sz w:val="19"/>
        </w:rPr>
      </w:pPr>
      <w:r>
        <w:rPr>
          <w:noProof/>
        </w:rPr>
        <mc:AlternateContent>
          <mc:Choice Requires="wps">
            <w:drawing>
              <wp:anchor distT="0" distB="0" distL="0" distR="0" simplePos="0" relativeHeight="251659264" behindDoc="0" locked="0" layoutInCell="1" allowOverlap="1" wp14:anchorId="3F8DB62E" wp14:editId="3A92E44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E8E1AF"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CC121B" w:rsidRDefault="00CC121B" w:rsidP="00CC121B">
      <w:pPr>
        <w:pStyle w:val="BodyText"/>
        <w:rPr>
          <w:rFonts w:ascii="Arial"/>
          <w:sz w:val="20"/>
        </w:rPr>
      </w:pPr>
    </w:p>
    <w:p w:rsidR="00CC121B" w:rsidRDefault="00CC121B" w:rsidP="00CC121B">
      <w:pPr>
        <w:pStyle w:val="BodyText"/>
        <w:rPr>
          <w:rFonts w:ascii="Arial"/>
          <w:sz w:val="20"/>
        </w:rPr>
      </w:pPr>
    </w:p>
    <w:p w:rsidR="00CC121B" w:rsidRDefault="00CC121B" w:rsidP="00CC121B">
      <w:pPr>
        <w:pStyle w:val="BodyText"/>
        <w:spacing w:before="7"/>
        <w:rPr>
          <w:rFonts w:ascii="Arial"/>
          <w:sz w:val="29"/>
        </w:rPr>
      </w:pPr>
    </w:p>
    <w:p w:rsidR="00CC121B" w:rsidRPr="00742223" w:rsidRDefault="00CC121B" w:rsidP="00742223">
      <w:pPr>
        <w:spacing w:before="39"/>
        <w:ind w:left="100"/>
        <w:rPr>
          <w:rFonts w:ascii="Minion Pro"/>
          <w:b/>
          <w:sz w:val="20"/>
        </w:rPr>
        <w:sectPr w:rsidR="00CC121B" w:rsidRPr="00742223">
          <w:type w:val="continuous"/>
          <w:pgSz w:w="11910" w:h="16840"/>
          <w:pgMar w:top="1740" w:right="600" w:bottom="840" w:left="620" w:header="720" w:footer="720" w:gutter="0"/>
          <w:cols w:space="720"/>
        </w:sectPr>
      </w:pPr>
    </w:p>
    <w:p w:rsidR="00CC121B" w:rsidRDefault="00CC121B" w:rsidP="00CC121B">
      <w:pPr>
        <w:pStyle w:val="BodyText"/>
        <w:spacing w:before="3"/>
        <w:rPr>
          <w:rFonts w:ascii="Minion Pro"/>
          <w:sz w:val="26"/>
        </w:rPr>
      </w:pPr>
    </w:p>
    <w:p w:rsidR="00550CA4" w:rsidRDefault="00ED0CEA"/>
    <w:sectPr w:rsidR="00550CA4" w:rsidSect="00CD6F55">
      <w:type w:val="continuous"/>
      <w:pgSz w:w="11910" w:h="16840"/>
      <w:pgMar w:top="1740" w:right="580" w:bottom="840" w:left="620" w:header="720" w:footer="720" w:gutter="0"/>
      <w:cols w:num="2" w:space="720" w:equalWidth="0">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ED0CEA">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54377D6F" wp14:editId="6FD3FBA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ED0CEA">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ED0CEA">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377D6F" id="_x0000_t202" coordsize="21600,21600" o:spt="202" path="m,l,21600r21600,l21600,xe">
              <v:stroke joinstyle="miter"/>
              <v:path gradientshapeok="t" o:connecttype="rect"/>
            </v:shapetype>
            <v:shape id="Text Box 3" o:spid="_x0000_s1036"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ED0CEA">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ED0CEA">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3269A722" wp14:editId="1A3D943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ED0CEA">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ED0CEA">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69A722" id="_x0000_s1037"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ED0CEA">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ED0CEA">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476B41FE" wp14:editId="78CF827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ED0CEA">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ED0CE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6B41FE" id="Text Box 1" o:spid="_x0000_s1038"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ED0CEA">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ED0CE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ED0CEA">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6C6193FF" wp14:editId="76778A3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ED0CEA">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6193FF" id="_x0000_t202" coordsize="21600,21600" o:spt="202" path="m,l,21600r21600,l21600,xe">
              <v:stroke joinstyle="miter"/>
              <v:path gradientshapeok="t" o:connecttype="rect"/>
            </v:shapetype>
            <v:shape id="Text Box 5" o:spid="_x0000_s1034"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ED0CEA">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62FDF4BC" wp14:editId="43A2B64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ED0CEA">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ED0CE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FDF4BC" id="Text Box 4" o:spid="_x0000_s1035"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ED0CEA">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ED0CE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7BC040CF"/>
    <w:multiLevelType w:val="hybridMultilevel"/>
    <w:tmpl w:val="FFB8F0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21B"/>
    <w:rsid w:val="00036236"/>
    <w:rsid w:val="0005749D"/>
    <w:rsid w:val="003B5BEA"/>
    <w:rsid w:val="005050EF"/>
    <w:rsid w:val="006258D1"/>
    <w:rsid w:val="006F0782"/>
    <w:rsid w:val="00721DFC"/>
    <w:rsid w:val="00742223"/>
    <w:rsid w:val="00955129"/>
    <w:rsid w:val="0097238C"/>
    <w:rsid w:val="009F69DE"/>
    <w:rsid w:val="00A275AB"/>
    <w:rsid w:val="00A6265C"/>
    <w:rsid w:val="00CC121B"/>
    <w:rsid w:val="00CC5266"/>
    <w:rsid w:val="00D2297B"/>
    <w:rsid w:val="00DB5511"/>
    <w:rsid w:val="00EB2C46"/>
    <w:rsid w:val="00EC5614"/>
    <w:rsid w:val="00ED0C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51A98"/>
  <w15:chartTrackingRefBased/>
  <w15:docId w15:val="{41C909A6-6203-4566-9FBD-2EDE730AE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sid w:val="00CC121B"/>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CC121B"/>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CC121B"/>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C121B"/>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CC121B"/>
    <w:rPr>
      <w:rFonts w:ascii="Arial" w:eastAsia="Arial" w:hAnsi="Arial" w:cs="Arial"/>
      <w:b/>
      <w:bCs/>
      <w:sz w:val="20"/>
      <w:szCs w:val="20"/>
      <w:lang w:val="en-US"/>
    </w:rPr>
  </w:style>
  <w:style w:type="paragraph" w:styleId="BodyText">
    <w:name w:val="Body Text"/>
    <w:basedOn w:val="Normal"/>
    <w:link w:val="BodyTextChar"/>
    <w:uiPriority w:val="1"/>
    <w:qFormat/>
    <w:rsid w:val="00CC121B"/>
    <w:rPr>
      <w:sz w:val="18"/>
      <w:szCs w:val="18"/>
    </w:rPr>
  </w:style>
  <w:style w:type="character" w:customStyle="1" w:styleId="BodyTextChar">
    <w:name w:val="Body Text Char"/>
    <w:basedOn w:val="DefaultParagraphFont"/>
    <w:link w:val="BodyText"/>
    <w:uiPriority w:val="1"/>
    <w:rsid w:val="00CC121B"/>
    <w:rPr>
      <w:rFonts w:ascii="Tw Cen MT" w:eastAsia="Tw Cen MT" w:hAnsi="Tw Cen MT" w:cs="Tw Cen MT"/>
      <w:sz w:val="18"/>
      <w:szCs w:val="18"/>
      <w:lang w:val="en-US"/>
    </w:rPr>
  </w:style>
  <w:style w:type="paragraph" w:styleId="ListParagraph">
    <w:name w:val="List Paragraph"/>
    <w:basedOn w:val="Normal"/>
    <w:uiPriority w:val="1"/>
    <w:qFormat/>
    <w:rsid w:val="00CC121B"/>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CC121B"/>
    <w:rPr>
      <w:color w:val="0563C1" w:themeColor="hyperlink"/>
      <w:u w:val="single"/>
    </w:rPr>
  </w:style>
  <w:style w:type="character" w:customStyle="1" w:styleId="EndNoteBibliographyChar">
    <w:name w:val="EndNote Bibliography Char"/>
    <w:link w:val="EndNoteBibliography"/>
    <w:locked/>
    <w:rsid w:val="00A6265C"/>
    <w:rPr>
      <w:rFonts w:ascii="Times New Roman" w:hAnsi="Times New Roman" w:cs="Times New Roman"/>
      <w:noProof/>
      <w:sz w:val="24"/>
      <w:szCs w:val="24"/>
      <w:lang w:val="en-US"/>
    </w:rPr>
  </w:style>
  <w:style w:type="paragraph" w:customStyle="1" w:styleId="EndNoteBibliography">
    <w:name w:val="EndNote Bibliography"/>
    <w:basedOn w:val="Normal"/>
    <w:link w:val="EndNoteBibliographyChar"/>
    <w:rsid w:val="00A6265C"/>
    <w:pPr>
      <w:widowControl/>
      <w:spacing w:after="200" w:line="360" w:lineRule="auto"/>
    </w:pPr>
    <w:rPr>
      <w:rFonts w:ascii="Times New Roman" w:eastAsiaTheme="minorHAnsi" w:hAnsi="Times New Roman" w:cs="Times New Roman"/>
      <w:noProof/>
      <w:sz w:val="24"/>
      <w:szCs w:val="24"/>
    </w:rPr>
  </w:style>
  <w:style w:type="character" w:styleId="Mention">
    <w:name w:val="Mention"/>
    <w:basedOn w:val="DefaultParagraphFont"/>
    <w:uiPriority w:val="99"/>
    <w:semiHidden/>
    <w:unhideWhenUsed/>
    <w:rsid w:val="009F69DE"/>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lkebz@gmail.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453</Words>
  <Characters>2585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Kisses</dc:creator>
  <cp:keywords/>
  <dc:description/>
  <cp:lastModifiedBy>Kisses</cp:lastModifiedBy>
  <cp:revision>8</cp:revision>
  <dcterms:created xsi:type="dcterms:W3CDTF">2017-06-13T19:08:00Z</dcterms:created>
  <dcterms:modified xsi:type="dcterms:W3CDTF">2017-06-13T20:00:00Z</dcterms:modified>
</cp:coreProperties>
</file>