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ECF" w:rsidRDefault="00D5583E" w:rsidP="00C900A2">
      <w:pPr>
        <w:jc w:val="center"/>
        <w:rPr>
          <w:rFonts w:asciiTheme="majorHAnsi" w:hAnsiTheme="majorHAnsi" w:cstheme="majorHAnsi"/>
          <w:b/>
          <w:sz w:val="32"/>
          <w:szCs w:val="32"/>
        </w:rPr>
      </w:pPr>
      <w:r>
        <w:rPr>
          <w:rFonts w:asciiTheme="majorHAnsi" w:hAnsiTheme="majorHAnsi" w:cstheme="majorHAnsi"/>
          <w:b/>
          <w:sz w:val="32"/>
          <w:szCs w:val="32"/>
        </w:rPr>
        <w:t xml:space="preserve">Cognitive Insights into ADHD: </w:t>
      </w:r>
      <w:r w:rsidR="008B7078">
        <w:rPr>
          <w:rFonts w:asciiTheme="majorHAnsi" w:hAnsiTheme="majorHAnsi" w:cstheme="majorHAnsi"/>
          <w:b/>
          <w:sz w:val="32"/>
          <w:szCs w:val="32"/>
        </w:rPr>
        <w:t>Exploring</w:t>
      </w:r>
      <w:r w:rsidR="00C900A2" w:rsidRPr="00C900A2">
        <w:rPr>
          <w:rFonts w:asciiTheme="majorHAnsi" w:hAnsiTheme="majorHAnsi" w:cstheme="majorHAnsi"/>
          <w:b/>
          <w:sz w:val="32"/>
          <w:szCs w:val="32"/>
        </w:rPr>
        <w:t xml:space="preserve"> the Relationship Between ADHD, Parent’s/School</w:t>
      </w:r>
      <w:r w:rsidR="00C900A2">
        <w:rPr>
          <w:rFonts w:asciiTheme="majorHAnsi" w:hAnsiTheme="majorHAnsi" w:cstheme="majorHAnsi"/>
          <w:b/>
          <w:sz w:val="32"/>
          <w:szCs w:val="32"/>
        </w:rPr>
        <w:t>’</w:t>
      </w:r>
      <w:r w:rsidR="00C900A2" w:rsidRPr="00C900A2">
        <w:rPr>
          <w:rFonts w:asciiTheme="majorHAnsi" w:hAnsiTheme="majorHAnsi" w:cstheme="majorHAnsi"/>
          <w:b/>
          <w:sz w:val="32"/>
          <w:szCs w:val="32"/>
        </w:rPr>
        <w:t>s Knowledge, Dysfunc</w:t>
      </w:r>
      <w:r w:rsidR="008B7078">
        <w:rPr>
          <w:rFonts w:asciiTheme="majorHAnsi" w:hAnsiTheme="majorHAnsi" w:cstheme="majorHAnsi"/>
          <w:b/>
          <w:sz w:val="32"/>
          <w:szCs w:val="32"/>
        </w:rPr>
        <w:t>tional Expectations and Beliefs, and Stigmatization in Pakistan</w:t>
      </w:r>
    </w:p>
    <w:p w:rsidR="00C900A2" w:rsidRDefault="009B08EA" w:rsidP="00C900A2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 xml:space="preserve">Ms. </w:t>
      </w:r>
      <w:bookmarkStart w:id="0" w:name="_GoBack"/>
      <w:bookmarkEnd w:id="0"/>
      <w:r w:rsidR="00C900A2" w:rsidRPr="00C900A2">
        <w:rPr>
          <w:rFonts w:asciiTheme="majorHAnsi" w:hAnsiTheme="majorHAnsi" w:cstheme="majorHAnsi"/>
          <w:b/>
          <w:sz w:val="24"/>
          <w:szCs w:val="24"/>
        </w:rPr>
        <w:t>Zahrah Khimani</w:t>
      </w:r>
    </w:p>
    <w:p w:rsidR="00C900A2" w:rsidRDefault="002465FA" w:rsidP="00C900A2">
      <w:pPr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Services Department, Uraan – Paediatric Therapy Services</w:t>
      </w:r>
      <w:r w:rsidR="00C900A2" w:rsidRPr="00C900A2">
        <w:rPr>
          <w:rFonts w:asciiTheme="majorHAnsi" w:hAnsiTheme="majorHAnsi" w:cstheme="majorHAnsi"/>
          <w:sz w:val="24"/>
          <w:szCs w:val="24"/>
        </w:rPr>
        <w:t>, Karachi, Pakistan</w:t>
      </w:r>
    </w:p>
    <w:p w:rsidR="008B7078" w:rsidRDefault="00C13B70" w:rsidP="00E16A69">
      <w:pPr>
        <w:rPr>
          <w:rFonts w:asciiTheme="majorHAnsi" w:hAnsiTheme="majorHAnsi" w:cstheme="majorHAnsi"/>
          <w:sz w:val="24"/>
          <w:szCs w:val="24"/>
        </w:rPr>
      </w:pPr>
      <w:r w:rsidRPr="00C13B70">
        <w:rPr>
          <w:rFonts w:asciiTheme="majorHAnsi" w:hAnsiTheme="majorHAnsi" w:cstheme="majorHAnsi"/>
          <w:b/>
          <w:sz w:val="24"/>
          <w:szCs w:val="24"/>
        </w:rPr>
        <w:t>Objective: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4A3B41">
        <w:rPr>
          <w:rFonts w:asciiTheme="majorHAnsi" w:hAnsiTheme="majorHAnsi" w:cstheme="majorHAnsi"/>
          <w:sz w:val="24"/>
          <w:szCs w:val="24"/>
        </w:rPr>
        <w:t xml:space="preserve">In Pakistan, there </w:t>
      </w:r>
      <w:r w:rsidR="00E16A69">
        <w:rPr>
          <w:rFonts w:asciiTheme="majorHAnsi" w:hAnsiTheme="majorHAnsi" w:cstheme="majorHAnsi"/>
          <w:sz w:val="24"/>
          <w:szCs w:val="24"/>
        </w:rPr>
        <w:t xml:space="preserve">is an extreme dearth of awareness </w:t>
      </w:r>
      <w:r w:rsidR="00ED7818">
        <w:rPr>
          <w:rFonts w:asciiTheme="majorHAnsi" w:hAnsiTheme="majorHAnsi" w:cstheme="majorHAnsi"/>
          <w:sz w:val="24"/>
          <w:szCs w:val="24"/>
        </w:rPr>
        <w:t>about</w:t>
      </w:r>
      <w:r w:rsidR="00E16A69">
        <w:rPr>
          <w:rFonts w:asciiTheme="majorHAnsi" w:hAnsiTheme="majorHAnsi" w:cstheme="majorHAnsi"/>
          <w:sz w:val="24"/>
          <w:szCs w:val="24"/>
        </w:rPr>
        <w:t xml:space="preserve"> the </w:t>
      </w:r>
      <w:r w:rsidR="008B7078">
        <w:rPr>
          <w:rFonts w:asciiTheme="majorHAnsi" w:hAnsiTheme="majorHAnsi" w:cstheme="majorHAnsi"/>
          <w:sz w:val="24"/>
          <w:szCs w:val="24"/>
        </w:rPr>
        <w:t>developmental needs of children, especially</w:t>
      </w:r>
      <w:r w:rsidR="00E16A69">
        <w:rPr>
          <w:rFonts w:asciiTheme="majorHAnsi" w:hAnsiTheme="majorHAnsi" w:cstheme="majorHAnsi"/>
          <w:sz w:val="24"/>
          <w:szCs w:val="24"/>
        </w:rPr>
        <w:t xml:space="preserve"> those suffering with ADHD is sorely lacking. A comprehensive analysis of the published empirical research literature</w:t>
      </w:r>
      <w:r w:rsidR="00ED7818">
        <w:rPr>
          <w:rFonts w:asciiTheme="majorHAnsi" w:hAnsiTheme="majorHAnsi" w:cstheme="majorHAnsi"/>
          <w:sz w:val="24"/>
          <w:szCs w:val="24"/>
        </w:rPr>
        <w:t xml:space="preserve"> of Pakistan</w:t>
      </w:r>
      <w:r w:rsidR="00E16A69">
        <w:rPr>
          <w:rFonts w:asciiTheme="majorHAnsi" w:hAnsiTheme="majorHAnsi" w:cstheme="majorHAnsi"/>
          <w:sz w:val="24"/>
          <w:szCs w:val="24"/>
        </w:rPr>
        <w:t xml:space="preserve"> </w:t>
      </w:r>
      <w:r w:rsidR="008B7078">
        <w:rPr>
          <w:rFonts w:asciiTheme="majorHAnsi" w:hAnsiTheme="majorHAnsi" w:cstheme="majorHAnsi"/>
          <w:sz w:val="24"/>
          <w:szCs w:val="24"/>
        </w:rPr>
        <w:t>demonstrates</w:t>
      </w:r>
      <w:r w:rsidR="00ED7818">
        <w:rPr>
          <w:rFonts w:asciiTheme="majorHAnsi" w:hAnsiTheme="majorHAnsi" w:cstheme="majorHAnsi"/>
          <w:sz w:val="24"/>
          <w:szCs w:val="24"/>
        </w:rPr>
        <w:t xml:space="preserve"> that no studies</w:t>
      </w:r>
      <w:r w:rsidR="008B7078">
        <w:rPr>
          <w:rFonts w:asciiTheme="majorHAnsi" w:hAnsiTheme="majorHAnsi" w:cstheme="majorHAnsi"/>
          <w:sz w:val="24"/>
          <w:szCs w:val="24"/>
        </w:rPr>
        <w:t xml:space="preserve"> so far have been conducted</w:t>
      </w:r>
      <w:r w:rsidR="00ED7818">
        <w:rPr>
          <w:rFonts w:asciiTheme="majorHAnsi" w:hAnsiTheme="majorHAnsi" w:cstheme="majorHAnsi"/>
          <w:sz w:val="24"/>
          <w:szCs w:val="24"/>
        </w:rPr>
        <w:t xml:space="preserve"> on</w:t>
      </w:r>
      <w:r w:rsidR="008B7078">
        <w:rPr>
          <w:rFonts w:asciiTheme="majorHAnsi" w:hAnsiTheme="majorHAnsi" w:cstheme="majorHAnsi"/>
          <w:sz w:val="24"/>
          <w:szCs w:val="24"/>
        </w:rPr>
        <w:t xml:space="preserve"> the</w:t>
      </w:r>
      <w:r w:rsidR="00ED7818">
        <w:rPr>
          <w:rFonts w:asciiTheme="majorHAnsi" w:hAnsiTheme="majorHAnsi" w:cstheme="majorHAnsi"/>
          <w:sz w:val="24"/>
          <w:szCs w:val="24"/>
        </w:rPr>
        <w:t xml:space="preserve"> </w:t>
      </w:r>
      <w:r w:rsidR="00DD1797">
        <w:rPr>
          <w:rFonts w:asciiTheme="majorHAnsi" w:hAnsiTheme="majorHAnsi" w:cstheme="majorHAnsi"/>
          <w:sz w:val="24"/>
          <w:szCs w:val="24"/>
        </w:rPr>
        <w:t>significance of parents and teachers knowledge</w:t>
      </w:r>
      <w:r w:rsidR="00ED7818">
        <w:rPr>
          <w:rFonts w:asciiTheme="majorHAnsi" w:hAnsiTheme="majorHAnsi" w:cstheme="majorHAnsi"/>
          <w:sz w:val="24"/>
          <w:szCs w:val="24"/>
        </w:rPr>
        <w:t xml:space="preserve"> of </w:t>
      </w:r>
      <w:r w:rsidR="008B7078">
        <w:rPr>
          <w:rFonts w:asciiTheme="majorHAnsi" w:hAnsiTheme="majorHAnsi" w:cstheme="majorHAnsi"/>
          <w:sz w:val="24"/>
          <w:szCs w:val="24"/>
        </w:rPr>
        <w:t>ADHD</w:t>
      </w:r>
      <w:r w:rsidR="00ED7818">
        <w:rPr>
          <w:rFonts w:asciiTheme="majorHAnsi" w:hAnsiTheme="majorHAnsi" w:cstheme="majorHAnsi"/>
          <w:sz w:val="24"/>
          <w:szCs w:val="24"/>
        </w:rPr>
        <w:t xml:space="preserve">. </w:t>
      </w:r>
      <w:r w:rsidR="009D091E">
        <w:rPr>
          <w:rFonts w:asciiTheme="majorHAnsi" w:hAnsiTheme="majorHAnsi" w:cstheme="majorHAnsi"/>
          <w:sz w:val="24"/>
          <w:szCs w:val="24"/>
        </w:rPr>
        <w:t>This study is a</w:t>
      </w:r>
      <w:r w:rsidR="008B7078">
        <w:rPr>
          <w:rFonts w:asciiTheme="majorHAnsi" w:hAnsiTheme="majorHAnsi" w:cstheme="majorHAnsi"/>
          <w:sz w:val="24"/>
          <w:szCs w:val="24"/>
        </w:rPr>
        <w:t>n initial step to</w:t>
      </w:r>
      <w:r w:rsidR="009D091E">
        <w:rPr>
          <w:rFonts w:asciiTheme="majorHAnsi" w:hAnsiTheme="majorHAnsi" w:cstheme="majorHAnsi"/>
          <w:sz w:val="24"/>
          <w:szCs w:val="24"/>
        </w:rPr>
        <w:t xml:space="preserve"> create awareness and tolerance for all those</w:t>
      </w:r>
      <w:r w:rsidR="008B7078">
        <w:rPr>
          <w:rFonts w:asciiTheme="majorHAnsi" w:hAnsiTheme="majorHAnsi" w:cstheme="majorHAnsi"/>
          <w:sz w:val="24"/>
          <w:szCs w:val="24"/>
        </w:rPr>
        <w:t xml:space="preserve"> children</w:t>
      </w:r>
      <w:r w:rsidR="009D091E">
        <w:rPr>
          <w:rFonts w:asciiTheme="majorHAnsi" w:hAnsiTheme="majorHAnsi" w:cstheme="majorHAnsi"/>
          <w:sz w:val="24"/>
          <w:szCs w:val="24"/>
        </w:rPr>
        <w:t xml:space="preserve"> who are different.</w:t>
      </w:r>
      <w:r w:rsidR="008B7078">
        <w:rPr>
          <w:rFonts w:asciiTheme="majorHAnsi" w:hAnsiTheme="majorHAnsi" w:cstheme="majorHAnsi"/>
          <w:sz w:val="24"/>
          <w:szCs w:val="24"/>
        </w:rPr>
        <w:t xml:space="preserve"> The primary purpose of this</w:t>
      </w:r>
      <w:r w:rsidR="00ED7818">
        <w:rPr>
          <w:rFonts w:asciiTheme="majorHAnsi" w:hAnsiTheme="majorHAnsi" w:cstheme="majorHAnsi"/>
          <w:sz w:val="24"/>
          <w:szCs w:val="24"/>
        </w:rPr>
        <w:t xml:space="preserve"> study is to explore the</w:t>
      </w:r>
      <w:r w:rsidR="008B7078">
        <w:rPr>
          <w:rFonts w:asciiTheme="majorHAnsi" w:hAnsiTheme="majorHAnsi" w:cstheme="majorHAnsi"/>
          <w:sz w:val="24"/>
          <w:szCs w:val="24"/>
        </w:rPr>
        <w:t xml:space="preserve"> existing knowledge and understanding (if any) of</w:t>
      </w:r>
      <w:r w:rsidR="00ED7818">
        <w:rPr>
          <w:rFonts w:asciiTheme="majorHAnsi" w:hAnsiTheme="majorHAnsi" w:cstheme="majorHAnsi"/>
          <w:sz w:val="24"/>
          <w:szCs w:val="24"/>
        </w:rPr>
        <w:t xml:space="preserve"> parents and teachers about ADHD</w:t>
      </w:r>
      <w:r w:rsidR="008B7078">
        <w:rPr>
          <w:rFonts w:asciiTheme="majorHAnsi" w:hAnsiTheme="majorHAnsi" w:cstheme="majorHAnsi"/>
          <w:sz w:val="24"/>
          <w:szCs w:val="24"/>
        </w:rPr>
        <w:t>. Moreover to inquire, how their cognition and belief</w:t>
      </w:r>
      <w:r w:rsidR="009D091E">
        <w:rPr>
          <w:rFonts w:asciiTheme="majorHAnsi" w:hAnsiTheme="majorHAnsi" w:cstheme="majorHAnsi"/>
          <w:sz w:val="24"/>
          <w:szCs w:val="24"/>
        </w:rPr>
        <w:t xml:space="preserve"> towards mental health </w:t>
      </w:r>
      <w:r w:rsidR="00DD1797">
        <w:rPr>
          <w:rFonts w:asciiTheme="majorHAnsi" w:hAnsiTheme="majorHAnsi" w:cstheme="majorHAnsi"/>
          <w:sz w:val="24"/>
          <w:szCs w:val="24"/>
        </w:rPr>
        <w:t>services</w:t>
      </w:r>
      <w:r w:rsidR="009D091E">
        <w:rPr>
          <w:rFonts w:asciiTheme="majorHAnsi" w:hAnsiTheme="majorHAnsi" w:cstheme="majorHAnsi"/>
          <w:sz w:val="24"/>
          <w:szCs w:val="24"/>
        </w:rPr>
        <w:t xml:space="preserve"> for ADHD </w:t>
      </w:r>
      <w:r w:rsidR="00DD1797">
        <w:rPr>
          <w:rFonts w:asciiTheme="majorHAnsi" w:hAnsiTheme="majorHAnsi" w:cstheme="majorHAnsi"/>
          <w:sz w:val="24"/>
          <w:szCs w:val="24"/>
        </w:rPr>
        <w:t>influ</w:t>
      </w:r>
      <w:r w:rsidR="008B7078">
        <w:rPr>
          <w:rFonts w:asciiTheme="majorHAnsi" w:hAnsiTheme="majorHAnsi" w:cstheme="majorHAnsi"/>
          <w:sz w:val="24"/>
          <w:szCs w:val="24"/>
        </w:rPr>
        <w:t>ence</w:t>
      </w:r>
      <w:r w:rsidR="00D5583E">
        <w:rPr>
          <w:rFonts w:asciiTheme="majorHAnsi" w:hAnsiTheme="majorHAnsi" w:cstheme="majorHAnsi"/>
          <w:sz w:val="24"/>
          <w:szCs w:val="24"/>
        </w:rPr>
        <w:t>s</w:t>
      </w:r>
      <w:r w:rsidR="008B7078">
        <w:rPr>
          <w:rFonts w:asciiTheme="majorHAnsi" w:hAnsiTheme="majorHAnsi" w:cstheme="majorHAnsi"/>
          <w:sz w:val="24"/>
          <w:szCs w:val="24"/>
        </w:rPr>
        <w:t xml:space="preserve"> their decision to seek psychological </w:t>
      </w:r>
      <w:r w:rsidR="00D5583E">
        <w:rPr>
          <w:rFonts w:asciiTheme="majorHAnsi" w:hAnsiTheme="majorHAnsi" w:cstheme="majorHAnsi"/>
          <w:sz w:val="24"/>
          <w:szCs w:val="24"/>
        </w:rPr>
        <w:t>assistance and medical help</w:t>
      </w:r>
      <w:r w:rsidR="00DD1797">
        <w:rPr>
          <w:rFonts w:asciiTheme="majorHAnsi" w:hAnsiTheme="majorHAnsi" w:cstheme="majorHAnsi"/>
          <w:sz w:val="24"/>
          <w:szCs w:val="24"/>
        </w:rPr>
        <w:t xml:space="preserve"> for their chil</w:t>
      </w:r>
      <w:r w:rsidR="008B7078">
        <w:rPr>
          <w:rFonts w:asciiTheme="majorHAnsi" w:hAnsiTheme="majorHAnsi" w:cstheme="majorHAnsi"/>
          <w:sz w:val="24"/>
          <w:szCs w:val="24"/>
        </w:rPr>
        <w:t>d’s treatment</w:t>
      </w:r>
      <w:r w:rsidR="00DD1797">
        <w:rPr>
          <w:rFonts w:asciiTheme="majorHAnsi" w:hAnsiTheme="majorHAnsi" w:cstheme="majorHAnsi"/>
          <w:sz w:val="24"/>
          <w:szCs w:val="24"/>
        </w:rPr>
        <w:t>.</w:t>
      </w:r>
    </w:p>
    <w:p w:rsidR="00352381" w:rsidRDefault="008F3F38" w:rsidP="00E16A69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8F3F38">
        <w:rPr>
          <w:rFonts w:asciiTheme="majorHAnsi" w:hAnsiTheme="majorHAnsi" w:cstheme="majorHAnsi"/>
          <w:b/>
          <w:sz w:val="24"/>
          <w:szCs w:val="24"/>
        </w:rPr>
        <w:t>Methods:</w:t>
      </w:r>
      <w:r>
        <w:rPr>
          <w:rFonts w:asciiTheme="majorHAnsi" w:hAnsiTheme="majorHAnsi" w:cstheme="majorHAnsi"/>
          <w:sz w:val="24"/>
          <w:szCs w:val="24"/>
        </w:rPr>
        <w:t xml:space="preserve"> Purposive sampling</w:t>
      </w:r>
      <w:r w:rsidR="00E803D2">
        <w:rPr>
          <w:rFonts w:asciiTheme="majorHAnsi" w:hAnsiTheme="majorHAnsi" w:cstheme="majorHAnsi"/>
          <w:sz w:val="24"/>
          <w:szCs w:val="24"/>
        </w:rPr>
        <w:t xml:space="preserve"> technique</w:t>
      </w:r>
      <w:r>
        <w:rPr>
          <w:rFonts w:asciiTheme="majorHAnsi" w:hAnsiTheme="majorHAnsi" w:cstheme="majorHAnsi"/>
          <w:sz w:val="24"/>
          <w:szCs w:val="24"/>
        </w:rPr>
        <w:t xml:space="preserve"> was used to select</w:t>
      </w:r>
      <w:r w:rsidR="00D5583E">
        <w:rPr>
          <w:rFonts w:asciiTheme="majorHAnsi" w:hAnsiTheme="majorHAnsi" w:cstheme="majorHAnsi"/>
          <w:sz w:val="24"/>
          <w:szCs w:val="24"/>
        </w:rPr>
        <w:t xml:space="preserve"> primary students (6-8</w:t>
      </w:r>
      <w:r w:rsidR="00303A21">
        <w:rPr>
          <w:rFonts w:asciiTheme="majorHAnsi" w:hAnsiTheme="majorHAnsi" w:cstheme="majorHAnsi"/>
          <w:sz w:val="24"/>
          <w:szCs w:val="24"/>
        </w:rPr>
        <w:t xml:space="preserve"> years)</w:t>
      </w:r>
      <w:r w:rsidR="00D5583E">
        <w:rPr>
          <w:rFonts w:asciiTheme="majorHAnsi" w:hAnsiTheme="majorHAnsi" w:cstheme="majorHAnsi"/>
          <w:sz w:val="24"/>
          <w:szCs w:val="24"/>
        </w:rPr>
        <w:t xml:space="preserve"> </w:t>
      </w:r>
      <w:r w:rsidR="00352381">
        <w:rPr>
          <w:rFonts w:asciiTheme="majorHAnsi" w:hAnsiTheme="majorHAnsi" w:cstheme="majorHAnsi"/>
          <w:sz w:val="24"/>
          <w:szCs w:val="24"/>
        </w:rPr>
        <w:t xml:space="preserve">from </w:t>
      </w:r>
      <w:r w:rsidR="00D5583E">
        <w:rPr>
          <w:rFonts w:asciiTheme="majorHAnsi" w:hAnsiTheme="majorHAnsi" w:cstheme="majorHAnsi"/>
          <w:sz w:val="24"/>
          <w:szCs w:val="24"/>
        </w:rPr>
        <w:t>lower middle class</w:t>
      </w:r>
      <w:r>
        <w:rPr>
          <w:rFonts w:asciiTheme="majorHAnsi" w:hAnsiTheme="majorHAnsi" w:cstheme="majorHAnsi"/>
          <w:sz w:val="24"/>
          <w:szCs w:val="24"/>
        </w:rPr>
        <w:t xml:space="preserve"> schoo</w:t>
      </w:r>
      <w:r w:rsidR="00352381">
        <w:rPr>
          <w:rFonts w:asciiTheme="majorHAnsi" w:hAnsiTheme="majorHAnsi" w:cstheme="majorHAnsi"/>
          <w:sz w:val="24"/>
          <w:szCs w:val="24"/>
        </w:rPr>
        <w:t>ls</w:t>
      </w:r>
      <w:r>
        <w:rPr>
          <w:rFonts w:asciiTheme="majorHAnsi" w:hAnsiTheme="majorHAnsi" w:cstheme="majorHAnsi"/>
          <w:sz w:val="24"/>
          <w:szCs w:val="24"/>
        </w:rPr>
        <w:t xml:space="preserve"> from three</w:t>
      </w:r>
      <w:r w:rsidR="00E803D2">
        <w:rPr>
          <w:rFonts w:asciiTheme="majorHAnsi" w:hAnsiTheme="majorHAnsi" w:cstheme="majorHAnsi"/>
          <w:sz w:val="24"/>
          <w:szCs w:val="24"/>
        </w:rPr>
        <w:t xml:space="preserve"> different towns of Karachi, Pakistan. </w:t>
      </w:r>
      <w:r w:rsidR="00352381">
        <w:rPr>
          <w:rFonts w:asciiTheme="majorHAnsi" w:hAnsiTheme="majorHAnsi" w:cstheme="majorHAnsi"/>
          <w:sz w:val="24"/>
          <w:szCs w:val="24"/>
        </w:rPr>
        <w:t>Ten</w:t>
      </w:r>
      <w:r w:rsidR="00C23325">
        <w:rPr>
          <w:rFonts w:asciiTheme="majorHAnsi" w:hAnsiTheme="majorHAnsi" w:cstheme="majorHAnsi"/>
          <w:sz w:val="24"/>
          <w:szCs w:val="24"/>
        </w:rPr>
        <w:t xml:space="preserve"> </w:t>
      </w:r>
      <w:r w:rsidR="00E803D2">
        <w:rPr>
          <w:rFonts w:asciiTheme="majorHAnsi" w:hAnsiTheme="majorHAnsi" w:cstheme="majorHAnsi"/>
          <w:sz w:val="24"/>
          <w:szCs w:val="24"/>
        </w:rPr>
        <w:t>Focus group</w:t>
      </w:r>
      <w:r w:rsidR="00C23325">
        <w:rPr>
          <w:rFonts w:asciiTheme="majorHAnsi" w:hAnsiTheme="majorHAnsi" w:cstheme="majorHAnsi"/>
          <w:sz w:val="24"/>
          <w:szCs w:val="24"/>
        </w:rPr>
        <w:t xml:space="preserve"> interviews</w:t>
      </w:r>
      <w:r w:rsidR="00E803D2">
        <w:rPr>
          <w:rFonts w:asciiTheme="majorHAnsi" w:hAnsiTheme="majorHAnsi" w:cstheme="majorHAnsi"/>
          <w:sz w:val="24"/>
          <w:szCs w:val="24"/>
        </w:rPr>
        <w:t xml:space="preserve"> were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352381">
        <w:rPr>
          <w:rFonts w:asciiTheme="majorHAnsi" w:hAnsiTheme="majorHAnsi" w:cstheme="majorHAnsi"/>
          <w:sz w:val="24"/>
          <w:szCs w:val="24"/>
        </w:rPr>
        <w:t>conducted to</w:t>
      </w:r>
      <w:r>
        <w:rPr>
          <w:rFonts w:asciiTheme="majorHAnsi" w:hAnsiTheme="majorHAnsi" w:cstheme="majorHAnsi"/>
          <w:sz w:val="24"/>
          <w:szCs w:val="24"/>
        </w:rPr>
        <w:t xml:space="preserve"> collect data f</w:t>
      </w:r>
      <w:r w:rsidR="00352381">
        <w:rPr>
          <w:rFonts w:asciiTheme="majorHAnsi" w:hAnsiTheme="majorHAnsi" w:cstheme="majorHAnsi"/>
          <w:sz w:val="24"/>
          <w:szCs w:val="24"/>
        </w:rPr>
        <w:t>rom 150 (semi-literate) parents and teachers (untrained).</w:t>
      </w:r>
      <w:r w:rsidR="00C346F2">
        <w:rPr>
          <w:rFonts w:asciiTheme="majorHAnsi" w:hAnsiTheme="majorHAnsi" w:cstheme="majorHAnsi"/>
          <w:sz w:val="24"/>
          <w:szCs w:val="24"/>
        </w:rPr>
        <w:t xml:space="preserve"> </w:t>
      </w:r>
      <w:r w:rsidR="00C75E2F">
        <w:rPr>
          <w:rFonts w:asciiTheme="majorHAnsi" w:hAnsiTheme="majorHAnsi" w:cstheme="majorHAnsi"/>
          <w:sz w:val="24"/>
          <w:szCs w:val="24"/>
        </w:rPr>
        <w:t xml:space="preserve"> </w:t>
      </w:r>
    </w:p>
    <w:p w:rsidR="004A3B41" w:rsidRDefault="008F3F38" w:rsidP="00A410E1"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3369D8">
        <w:rPr>
          <w:rFonts w:asciiTheme="majorHAnsi" w:hAnsiTheme="majorHAnsi" w:cstheme="majorHAnsi"/>
          <w:b/>
          <w:sz w:val="24"/>
          <w:szCs w:val="24"/>
        </w:rPr>
        <w:t>Findings</w:t>
      </w:r>
      <w:r w:rsidR="00C13B70" w:rsidRPr="00C13B70">
        <w:rPr>
          <w:rFonts w:asciiTheme="majorHAnsi" w:hAnsiTheme="majorHAnsi" w:cstheme="majorHAnsi"/>
          <w:b/>
          <w:sz w:val="24"/>
          <w:szCs w:val="24"/>
        </w:rPr>
        <w:t>:</w:t>
      </w:r>
      <w:r w:rsidR="00E17740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E17740" w:rsidRPr="00E17740">
        <w:rPr>
          <w:rFonts w:asciiTheme="majorHAnsi" w:hAnsiTheme="majorHAnsi" w:cstheme="majorHAnsi"/>
          <w:sz w:val="24"/>
          <w:szCs w:val="24"/>
        </w:rPr>
        <w:t xml:space="preserve">The findings </w:t>
      </w:r>
      <w:r w:rsidR="001E4E3D">
        <w:rPr>
          <w:rFonts w:asciiTheme="majorHAnsi" w:hAnsiTheme="majorHAnsi" w:cstheme="majorHAnsi"/>
          <w:sz w:val="24"/>
          <w:szCs w:val="24"/>
        </w:rPr>
        <w:t xml:space="preserve">of the study shows cognitive dysfunction of </w:t>
      </w:r>
      <w:r w:rsidR="00C75E2F">
        <w:rPr>
          <w:rFonts w:asciiTheme="majorHAnsi" w:hAnsiTheme="majorHAnsi" w:cstheme="majorHAnsi"/>
          <w:sz w:val="24"/>
          <w:szCs w:val="24"/>
        </w:rPr>
        <w:t xml:space="preserve">parents </w:t>
      </w:r>
      <w:r w:rsidR="001E4E3D">
        <w:rPr>
          <w:rFonts w:asciiTheme="majorHAnsi" w:hAnsiTheme="majorHAnsi" w:cstheme="majorHAnsi"/>
          <w:sz w:val="24"/>
          <w:szCs w:val="24"/>
        </w:rPr>
        <w:t>due to stigmatization of learning disabilities, societal pressure and</w:t>
      </w:r>
      <w:r w:rsidR="00A10EBC">
        <w:rPr>
          <w:rFonts w:asciiTheme="majorHAnsi" w:hAnsiTheme="majorHAnsi" w:cstheme="majorHAnsi"/>
          <w:sz w:val="24"/>
          <w:szCs w:val="24"/>
        </w:rPr>
        <w:t xml:space="preserve"> rigid thinking</w:t>
      </w:r>
      <w:r w:rsidR="001E4E3D">
        <w:rPr>
          <w:rFonts w:asciiTheme="majorHAnsi" w:hAnsiTheme="majorHAnsi" w:cstheme="majorHAnsi"/>
          <w:sz w:val="24"/>
          <w:szCs w:val="24"/>
        </w:rPr>
        <w:t xml:space="preserve"> </w:t>
      </w:r>
      <w:r w:rsidR="00A10EBC">
        <w:rPr>
          <w:rFonts w:asciiTheme="majorHAnsi" w:hAnsiTheme="majorHAnsi" w:cstheme="majorHAnsi"/>
          <w:sz w:val="24"/>
          <w:szCs w:val="24"/>
        </w:rPr>
        <w:t>(</w:t>
      </w:r>
      <w:r w:rsidR="001E4E3D">
        <w:rPr>
          <w:rFonts w:asciiTheme="majorHAnsi" w:hAnsiTheme="majorHAnsi" w:cstheme="majorHAnsi"/>
          <w:sz w:val="24"/>
          <w:szCs w:val="24"/>
        </w:rPr>
        <w:t>tunnel vision</w:t>
      </w:r>
      <w:r w:rsidR="00A10EBC">
        <w:rPr>
          <w:rFonts w:asciiTheme="majorHAnsi" w:hAnsiTheme="majorHAnsi" w:cstheme="majorHAnsi"/>
          <w:sz w:val="24"/>
          <w:szCs w:val="24"/>
        </w:rPr>
        <w:t>)</w:t>
      </w:r>
      <w:r w:rsidR="001E4E3D">
        <w:rPr>
          <w:rFonts w:asciiTheme="majorHAnsi" w:hAnsiTheme="majorHAnsi" w:cstheme="majorHAnsi"/>
          <w:sz w:val="24"/>
          <w:szCs w:val="24"/>
        </w:rPr>
        <w:t>. There is a 2:1 ratio proportion of fathers &amp; mother in laws hindering the treatment as compared to the mother. 80% of the mothers in the focus group outlined</w:t>
      </w:r>
      <w:r w:rsidR="00874C84">
        <w:rPr>
          <w:rFonts w:asciiTheme="majorHAnsi" w:hAnsiTheme="majorHAnsi" w:cstheme="majorHAnsi"/>
          <w:sz w:val="24"/>
          <w:szCs w:val="24"/>
        </w:rPr>
        <w:t>/suggested lack of decision making (especially in case of children)</w:t>
      </w:r>
      <w:r w:rsidR="001E4E3D">
        <w:rPr>
          <w:rFonts w:asciiTheme="majorHAnsi" w:hAnsiTheme="majorHAnsi" w:cstheme="majorHAnsi"/>
          <w:sz w:val="24"/>
          <w:szCs w:val="24"/>
        </w:rPr>
        <w:t xml:space="preserve"> in a male dominan</w:t>
      </w:r>
      <w:r w:rsidR="00874C84">
        <w:rPr>
          <w:rFonts w:asciiTheme="majorHAnsi" w:hAnsiTheme="majorHAnsi" w:cstheme="majorHAnsi"/>
          <w:sz w:val="24"/>
          <w:szCs w:val="24"/>
        </w:rPr>
        <w:t>t society.</w:t>
      </w:r>
      <w:r w:rsidR="001E4E3D">
        <w:rPr>
          <w:rFonts w:asciiTheme="majorHAnsi" w:hAnsiTheme="majorHAnsi" w:cstheme="majorHAnsi"/>
          <w:sz w:val="24"/>
          <w:szCs w:val="24"/>
        </w:rPr>
        <w:t xml:space="preserve"> </w:t>
      </w:r>
      <w:r w:rsidR="00874C84">
        <w:rPr>
          <w:rFonts w:asciiTheme="majorHAnsi" w:hAnsiTheme="majorHAnsi" w:cstheme="majorHAnsi"/>
          <w:sz w:val="24"/>
          <w:szCs w:val="24"/>
        </w:rPr>
        <w:t>Moreover, mothers attributed lack of guidance/professional help/inclusive schools</w:t>
      </w:r>
      <w:r w:rsidR="001E4E3D">
        <w:rPr>
          <w:rFonts w:asciiTheme="majorHAnsi" w:hAnsiTheme="majorHAnsi" w:cstheme="majorHAnsi"/>
          <w:sz w:val="24"/>
          <w:szCs w:val="24"/>
        </w:rPr>
        <w:t xml:space="preserve"> in Pakistan as compared to the west (developed nations) where ADHD treatment is much more common.</w:t>
      </w:r>
      <w:r w:rsidR="00874C84">
        <w:rPr>
          <w:rFonts w:asciiTheme="majorHAnsi" w:hAnsiTheme="majorHAnsi" w:cstheme="majorHAnsi"/>
          <w:sz w:val="24"/>
          <w:szCs w:val="24"/>
        </w:rPr>
        <w:t xml:space="preserve"> While 45% of the fathers attributed lack of finances and overload of responsibilities</w:t>
      </w:r>
      <w:r w:rsidR="00672C8C">
        <w:rPr>
          <w:rFonts w:asciiTheme="majorHAnsi" w:hAnsiTheme="majorHAnsi" w:cstheme="majorHAnsi"/>
          <w:sz w:val="24"/>
          <w:szCs w:val="24"/>
        </w:rPr>
        <w:t xml:space="preserve">. This concludes that parents disregard the needs of their child over societal needs.  </w:t>
      </w:r>
    </w:p>
    <w:p w:rsidR="00A410E1" w:rsidRPr="00C900A2" w:rsidRDefault="00A410E1" w:rsidP="00A410E1">
      <w:pPr>
        <w:rPr>
          <w:rFonts w:asciiTheme="majorHAnsi" w:hAnsiTheme="majorHAnsi" w:cstheme="majorHAnsi"/>
          <w:sz w:val="24"/>
          <w:szCs w:val="24"/>
        </w:rPr>
      </w:pPr>
    </w:p>
    <w:sectPr w:rsidR="00A410E1" w:rsidRPr="00C900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7732" w:rsidRDefault="00497732" w:rsidP="00C900A2">
      <w:pPr>
        <w:spacing w:after="0" w:line="240" w:lineRule="auto"/>
      </w:pPr>
      <w:r>
        <w:separator/>
      </w:r>
    </w:p>
  </w:endnote>
  <w:endnote w:type="continuationSeparator" w:id="0">
    <w:p w:rsidR="00497732" w:rsidRDefault="00497732" w:rsidP="00C900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7732" w:rsidRDefault="00497732" w:rsidP="00C900A2">
      <w:pPr>
        <w:spacing w:after="0" w:line="240" w:lineRule="auto"/>
      </w:pPr>
      <w:r>
        <w:separator/>
      </w:r>
    </w:p>
  </w:footnote>
  <w:footnote w:type="continuationSeparator" w:id="0">
    <w:p w:rsidR="00497732" w:rsidRDefault="00497732" w:rsidP="00C900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0A2"/>
    <w:rsid w:val="001B4CE1"/>
    <w:rsid w:val="001E4E3D"/>
    <w:rsid w:val="002465FA"/>
    <w:rsid w:val="002C01AE"/>
    <w:rsid w:val="00303A21"/>
    <w:rsid w:val="003369D8"/>
    <w:rsid w:val="00352381"/>
    <w:rsid w:val="00362FB2"/>
    <w:rsid w:val="00397612"/>
    <w:rsid w:val="003B44CA"/>
    <w:rsid w:val="00404C63"/>
    <w:rsid w:val="00455C56"/>
    <w:rsid w:val="00497732"/>
    <w:rsid w:val="004A3B41"/>
    <w:rsid w:val="00523ECF"/>
    <w:rsid w:val="00545974"/>
    <w:rsid w:val="00672C8C"/>
    <w:rsid w:val="00724E40"/>
    <w:rsid w:val="00874C84"/>
    <w:rsid w:val="008B0DC6"/>
    <w:rsid w:val="008B7078"/>
    <w:rsid w:val="008F3F38"/>
    <w:rsid w:val="009B08EA"/>
    <w:rsid w:val="009B630C"/>
    <w:rsid w:val="009D091E"/>
    <w:rsid w:val="00A10EBC"/>
    <w:rsid w:val="00A410E1"/>
    <w:rsid w:val="00AC28BF"/>
    <w:rsid w:val="00B732FF"/>
    <w:rsid w:val="00BA4912"/>
    <w:rsid w:val="00C13B70"/>
    <w:rsid w:val="00C23325"/>
    <w:rsid w:val="00C346F2"/>
    <w:rsid w:val="00C75E2F"/>
    <w:rsid w:val="00C900A2"/>
    <w:rsid w:val="00CB1321"/>
    <w:rsid w:val="00D364AA"/>
    <w:rsid w:val="00D5583E"/>
    <w:rsid w:val="00DD1797"/>
    <w:rsid w:val="00DD7263"/>
    <w:rsid w:val="00E16A69"/>
    <w:rsid w:val="00E17740"/>
    <w:rsid w:val="00E803D2"/>
    <w:rsid w:val="00ED7818"/>
    <w:rsid w:val="00EE23AC"/>
    <w:rsid w:val="00F95457"/>
    <w:rsid w:val="00FB04F4"/>
    <w:rsid w:val="00FF2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4B42B2-8504-4807-B703-A89BCD4A8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00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00A2"/>
  </w:style>
  <w:style w:type="paragraph" w:styleId="Footer">
    <w:name w:val="footer"/>
    <w:basedOn w:val="Normal"/>
    <w:link w:val="FooterChar"/>
    <w:uiPriority w:val="99"/>
    <w:unhideWhenUsed/>
    <w:rsid w:val="00C900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0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9F5A4A-1FA3-4F4E-A2AF-7D0AB598E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zahrah khimani</dc:creator>
  <cp:keywords/>
  <dc:description/>
  <cp:lastModifiedBy>zahrah khimani</cp:lastModifiedBy>
  <cp:revision>4</cp:revision>
  <dcterms:created xsi:type="dcterms:W3CDTF">2017-09-04T15:48:00Z</dcterms:created>
  <dcterms:modified xsi:type="dcterms:W3CDTF">2018-03-19T06:02:00Z</dcterms:modified>
</cp:coreProperties>
</file>