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574" w:rsidRDefault="00080574" w:rsidP="00080574">
      <w:pPr>
        <w:pStyle w:val="Heading1"/>
        <w:rPr>
          <w:rFonts w:ascii="Times New Roman" w:eastAsia="Calibri" w:hAnsi="Times New Roman" w:cs="Times New Roman"/>
          <w:sz w:val="24"/>
          <w:szCs w:val="24"/>
        </w:rPr>
      </w:pPr>
      <w:r>
        <w:rPr>
          <w:noProof/>
        </w:rPr>
        <w:drawing>
          <wp:inline distT="0" distB="0" distL="0" distR="0" wp14:anchorId="49FEE798" wp14:editId="6660ACEB">
            <wp:extent cx="672998" cy="11815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674077" cy="1183493"/>
                    </a:xfrm>
                    <a:prstGeom prst="rect">
                      <a:avLst/>
                    </a:prstGeom>
                  </pic:spPr>
                </pic:pic>
              </a:graphicData>
            </a:graphic>
          </wp:inline>
        </w:drawing>
      </w:r>
      <w:r w:rsidRPr="000C7CA5">
        <w:rPr>
          <w:rFonts w:ascii="Times New Roman" w:eastAsia="Calibri" w:hAnsi="Times New Roman" w:cs="Times New Roman"/>
          <w:sz w:val="24"/>
          <w:szCs w:val="24"/>
        </w:rPr>
        <w:t xml:space="preserve"> Clinical Outcome and Determinants of Mortality among Children with Septic Shock and Severe Sepsis Admitted To Pediatric Intensive Care Unit</w:t>
      </w:r>
    </w:p>
    <w:p w:rsidR="00080574" w:rsidRPr="00D63455" w:rsidRDefault="00D63455" w:rsidP="00D63455">
      <w:pPr>
        <w:rPr>
          <w:rFonts w:ascii="Times New Roman" w:hAnsi="Times New Roman" w:cs="Times New Roman"/>
        </w:rPr>
      </w:pPr>
      <w:proofErr w:type="spellStart"/>
      <w:r w:rsidRPr="00D63455">
        <w:rPr>
          <w:rFonts w:ascii="Times New Roman" w:hAnsi="Times New Roman" w:cs="Times New Roman"/>
        </w:rPr>
        <w:t>Goitom</w:t>
      </w:r>
      <w:proofErr w:type="spellEnd"/>
      <w:r w:rsidRPr="00D63455">
        <w:rPr>
          <w:rFonts w:ascii="Times New Roman" w:hAnsi="Times New Roman" w:cs="Times New Roman"/>
        </w:rPr>
        <w:t xml:space="preserve"> </w:t>
      </w:r>
      <w:proofErr w:type="spellStart"/>
      <w:r w:rsidRPr="00D63455">
        <w:rPr>
          <w:rFonts w:ascii="Times New Roman" w:hAnsi="Times New Roman" w:cs="Times New Roman"/>
        </w:rPr>
        <w:t>Gebrekidan</w:t>
      </w:r>
      <w:proofErr w:type="spellEnd"/>
      <w:r w:rsidRPr="00D63455">
        <w:rPr>
          <w:rFonts w:ascii="Times New Roman" w:hAnsi="Times New Roman" w:cs="Times New Roman"/>
        </w:rPr>
        <w:t xml:space="preserve"> </w:t>
      </w:r>
      <w:proofErr w:type="spellStart"/>
      <w:r w:rsidRPr="00D63455">
        <w:rPr>
          <w:rFonts w:ascii="Times New Roman" w:hAnsi="Times New Roman" w:cs="Times New Roman"/>
        </w:rPr>
        <w:t>kiros</w:t>
      </w:r>
      <w:proofErr w:type="spellEnd"/>
      <w:r w:rsidRPr="00D63455">
        <w:rPr>
          <w:rFonts w:ascii="Times New Roman" w:hAnsi="Times New Roman" w:cs="Times New Roman"/>
        </w:rPr>
        <w:t xml:space="preserve"> 1</w:t>
      </w:r>
      <w:proofErr w:type="gramStart"/>
      <w:r>
        <w:rPr>
          <w:rFonts w:ascii="Times New Roman" w:hAnsi="Times New Roman" w:cs="Times New Roman"/>
        </w:rPr>
        <w:t>*</w:t>
      </w:r>
      <w:r w:rsidRPr="00D63455">
        <w:rPr>
          <w:rFonts w:ascii="Times New Roman" w:hAnsi="Times New Roman" w:cs="Times New Roman"/>
        </w:rPr>
        <w:t xml:space="preserve"> ,</w:t>
      </w:r>
      <w:proofErr w:type="spellStart"/>
      <w:r w:rsidRPr="00D63455">
        <w:rPr>
          <w:rFonts w:ascii="Times New Roman" w:hAnsi="Times New Roman" w:cs="Times New Roman"/>
        </w:rPr>
        <w:t>Mulugeta</w:t>
      </w:r>
      <w:proofErr w:type="spellEnd"/>
      <w:proofErr w:type="gramEnd"/>
      <w:r w:rsidRPr="00D63455">
        <w:rPr>
          <w:rFonts w:ascii="Times New Roman" w:hAnsi="Times New Roman" w:cs="Times New Roman"/>
        </w:rPr>
        <w:t xml:space="preserve"> </w:t>
      </w:r>
      <w:proofErr w:type="spellStart"/>
      <w:r w:rsidRPr="00D63455">
        <w:rPr>
          <w:rFonts w:ascii="Times New Roman" w:hAnsi="Times New Roman" w:cs="Times New Roman"/>
        </w:rPr>
        <w:t>Naizgi</w:t>
      </w:r>
      <w:proofErr w:type="spellEnd"/>
      <w:r>
        <w:rPr>
          <w:rFonts w:ascii="Times New Roman" w:hAnsi="Times New Roman" w:cs="Times New Roman"/>
        </w:rPr>
        <w:t xml:space="preserve"> 1</w:t>
      </w:r>
      <w:r w:rsidRPr="00D63455">
        <w:rPr>
          <w:rFonts w:ascii="Times New Roman" w:hAnsi="Times New Roman" w:cs="Times New Roman"/>
        </w:rPr>
        <w:t xml:space="preserve">, </w:t>
      </w:r>
      <w:proofErr w:type="spellStart"/>
      <w:r w:rsidRPr="00D63455">
        <w:rPr>
          <w:rFonts w:ascii="Times New Roman" w:hAnsi="Times New Roman" w:cs="Times New Roman"/>
        </w:rPr>
        <w:t>Getachew</w:t>
      </w:r>
      <w:proofErr w:type="spellEnd"/>
      <w:r w:rsidRPr="00D63455">
        <w:rPr>
          <w:rFonts w:ascii="Times New Roman" w:hAnsi="Times New Roman" w:cs="Times New Roman"/>
        </w:rPr>
        <w:t xml:space="preserve"> Redae</w:t>
      </w:r>
      <w:r>
        <w:rPr>
          <w:rFonts w:ascii="Times New Roman" w:hAnsi="Times New Roman" w:cs="Times New Roman"/>
        </w:rPr>
        <w:t>2</w:t>
      </w:r>
    </w:p>
    <w:p w:rsidR="00D63455" w:rsidRPr="000D40D1" w:rsidRDefault="00D63455" w:rsidP="00D63455">
      <w:pPr>
        <w:pStyle w:val="ListParagraph"/>
        <w:numPr>
          <w:ilvl w:val="0"/>
          <w:numId w:val="2"/>
        </w:numPr>
        <w:spacing w:after="200" w:line="360" w:lineRule="auto"/>
        <w:rPr>
          <w:rFonts w:ascii="Times New Roman"/>
          <w:color w:val="000000"/>
          <w:sz w:val="24"/>
          <w:szCs w:val="24"/>
          <w:lang w:eastAsia="zh-CN"/>
        </w:rPr>
      </w:pPr>
      <w:r w:rsidRPr="000D40D1">
        <w:rPr>
          <w:rFonts w:ascii="Times New Roman"/>
          <w:color w:val="000000"/>
          <w:sz w:val="24"/>
          <w:szCs w:val="24"/>
          <w:lang w:eastAsia="zh-CN"/>
        </w:rPr>
        <w:t xml:space="preserve">School of medicine, college of health science, </w:t>
      </w:r>
      <w:proofErr w:type="spellStart"/>
      <w:r w:rsidRPr="000D40D1">
        <w:rPr>
          <w:rFonts w:ascii="Times New Roman"/>
          <w:color w:val="000000"/>
          <w:sz w:val="24"/>
          <w:szCs w:val="24"/>
          <w:lang w:eastAsia="zh-CN"/>
        </w:rPr>
        <w:t>Mekelle</w:t>
      </w:r>
      <w:proofErr w:type="spellEnd"/>
      <w:r w:rsidRPr="000D40D1">
        <w:rPr>
          <w:rFonts w:ascii="Times New Roman"/>
          <w:color w:val="000000"/>
          <w:sz w:val="24"/>
          <w:szCs w:val="24"/>
          <w:lang w:eastAsia="zh-CN"/>
        </w:rPr>
        <w:t xml:space="preserve"> university, </w:t>
      </w:r>
      <w:proofErr w:type="spellStart"/>
      <w:r w:rsidRPr="000D40D1">
        <w:rPr>
          <w:rFonts w:ascii="Times New Roman"/>
          <w:color w:val="000000"/>
          <w:sz w:val="24"/>
          <w:szCs w:val="24"/>
          <w:lang w:eastAsia="zh-CN"/>
        </w:rPr>
        <w:t>Tigray</w:t>
      </w:r>
      <w:proofErr w:type="spellEnd"/>
      <w:r w:rsidRPr="000D40D1">
        <w:rPr>
          <w:rFonts w:ascii="Times New Roman"/>
          <w:color w:val="000000"/>
          <w:sz w:val="24"/>
          <w:szCs w:val="24"/>
          <w:lang w:eastAsia="zh-CN"/>
        </w:rPr>
        <w:t>, Ethiopia</w:t>
      </w:r>
    </w:p>
    <w:p w:rsidR="00D63455" w:rsidRPr="00D63455" w:rsidRDefault="00D63455" w:rsidP="00D63455">
      <w:pPr>
        <w:pStyle w:val="ListParagraph"/>
        <w:numPr>
          <w:ilvl w:val="0"/>
          <w:numId w:val="2"/>
        </w:numPr>
        <w:spacing w:after="200" w:line="360" w:lineRule="auto"/>
        <w:rPr>
          <w:rFonts w:ascii="Times New Roman"/>
          <w:color w:val="000000"/>
          <w:sz w:val="24"/>
          <w:szCs w:val="24"/>
          <w:lang w:eastAsia="zh-CN"/>
        </w:rPr>
      </w:pPr>
      <w:r w:rsidRPr="000D40D1">
        <w:rPr>
          <w:rFonts w:ascii="Times New Roman"/>
          <w:color w:val="000000"/>
          <w:sz w:val="24"/>
          <w:szCs w:val="24"/>
          <w:lang w:eastAsia="zh-CN"/>
        </w:rPr>
        <w:t>School of</w:t>
      </w:r>
      <w:r>
        <w:rPr>
          <w:rFonts w:ascii="Times New Roman"/>
          <w:color w:val="000000"/>
          <w:sz w:val="24"/>
          <w:szCs w:val="24"/>
          <w:lang w:eastAsia="zh-CN"/>
        </w:rPr>
        <w:t xml:space="preserve"> public Health</w:t>
      </w:r>
      <w:r w:rsidRPr="000D40D1">
        <w:rPr>
          <w:rFonts w:ascii="Times New Roman"/>
          <w:color w:val="000000"/>
          <w:sz w:val="24"/>
          <w:szCs w:val="24"/>
          <w:lang w:eastAsia="zh-CN"/>
        </w:rPr>
        <w:t xml:space="preserve">, college of health science, </w:t>
      </w:r>
      <w:proofErr w:type="spellStart"/>
      <w:r w:rsidRPr="000D40D1">
        <w:rPr>
          <w:rFonts w:ascii="Times New Roman"/>
          <w:color w:val="000000"/>
          <w:sz w:val="24"/>
          <w:szCs w:val="24"/>
          <w:lang w:eastAsia="zh-CN"/>
        </w:rPr>
        <w:t>Mekelle</w:t>
      </w:r>
      <w:proofErr w:type="spellEnd"/>
      <w:r w:rsidRPr="000D40D1">
        <w:rPr>
          <w:rFonts w:ascii="Times New Roman"/>
          <w:color w:val="000000"/>
          <w:sz w:val="24"/>
          <w:szCs w:val="24"/>
          <w:lang w:eastAsia="zh-CN"/>
        </w:rPr>
        <w:t xml:space="preserve"> university, </w:t>
      </w:r>
      <w:proofErr w:type="spellStart"/>
      <w:r w:rsidRPr="000D40D1">
        <w:rPr>
          <w:rFonts w:ascii="Times New Roman"/>
          <w:color w:val="000000"/>
          <w:sz w:val="24"/>
          <w:szCs w:val="24"/>
          <w:lang w:eastAsia="zh-CN"/>
        </w:rPr>
        <w:t>Tigray</w:t>
      </w:r>
      <w:proofErr w:type="spellEnd"/>
      <w:r w:rsidRPr="000D40D1">
        <w:rPr>
          <w:rFonts w:ascii="Times New Roman"/>
          <w:color w:val="000000"/>
          <w:sz w:val="24"/>
          <w:szCs w:val="24"/>
          <w:lang w:eastAsia="zh-CN"/>
        </w:rPr>
        <w:t>, Ethiopia</w:t>
      </w:r>
    </w:p>
    <w:p w:rsidR="00080574" w:rsidRPr="00D63455" w:rsidRDefault="00080574" w:rsidP="00080574">
      <w:pPr>
        <w:pStyle w:val="Heading1"/>
        <w:rPr>
          <w:rFonts w:ascii="Times New Roman" w:eastAsia="Calibri" w:hAnsi="Times New Roman" w:cs="Times New Roman"/>
          <w:b w:val="0"/>
          <w:color w:val="000000" w:themeColor="text1"/>
          <w:sz w:val="22"/>
        </w:rPr>
      </w:pPr>
      <w:r w:rsidRPr="00D63455">
        <w:rPr>
          <w:rFonts w:ascii="Times New Roman" w:hAnsi="Times New Roman" w:cs="Times New Roman"/>
          <w:sz w:val="22"/>
        </w:rPr>
        <w:t>ABSTRACT</w:t>
      </w:r>
    </w:p>
    <w:p w:rsidR="00080574" w:rsidRPr="00D63455" w:rsidRDefault="00080574" w:rsidP="00080574">
      <w:pPr>
        <w:spacing w:after="200" w:line="360" w:lineRule="auto"/>
        <w:jc w:val="both"/>
        <w:rPr>
          <w:rFonts w:ascii="Times New Roman" w:hAnsi="Times New Roman" w:cs="Times New Roman"/>
          <w:sz w:val="20"/>
          <w:szCs w:val="24"/>
        </w:rPr>
      </w:pPr>
      <w:r w:rsidRPr="00D63455">
        <w:rPr>
          <w:rFonts w:ascii="Times New Roman" w:hAnsi="Times New Roman" w:cs="Times New Roman"/>
          <w:sz w:val="20"/>
          <w:szCs w:val="24"/>
        </w:rPr>
        <w:t xml:space="preserve">Background: Pediatric severe sepsis and </w:t>
      </w:r>
      <w:r w:rsidRPr="00D63455">
        <w:rPr>
          <w:rStyle w:val="Heading2Char"/>
          <w:rFonts w:ascii="Times New Roman" w:hAnsi="Times New Roman" w:cs="Times New Roman"/>
          <w:b w:val="0"/>
          <w:color w:val="auto"/>
          <w:sz w:val="20"/>
          <w:szCs w:val="24"/>
        </w:rPr>
        <w:t>septic</w:t>
      </w:r>
      <w:r w:rsidRPr="00D63455">
        <w:rPr>
          <w:rStyle w:val="Heading2Char"/>
          <w:rFonts w:ascii="Times New Roman" w:hAnsi="Times New Roman" w:cs="Times New Roman"/>
          <w:color w:val="auto"/>
          <w:sz w:val="20"/>
          <w:szCs w:val="24"/>
        </w:rPr>
        <w:t xml:space="preserve"> </w:t>
      </w:r>
      <w:r w:rsidRPr="00D63455">
        <w:rPr>
          <w:rStyle w:val="Heading2Char"/>
          <w:rFonts w:ascii="Times New Roman" w:hAnsi="Times New Roman" w:cs="Times New Roman"/>
          <w:b w:val="0"/>
          <w:color w:val="auto"/>
          <w:sz w:val="20"/>
          <w:szCs w:val="24"/>
        </w:rPr>
        <w:t>shock</w:t>
      </w:r>
      <w:r w:rsidRPr="00D63455">
        <w:rPr>
          <w:rFonts w:ascii="Times New Roman" w:hAnsi="Times New Roman" w:cs="Times New Roman"/>
          <w:sz w:val="20"/>
          <w:szCs w:val="24"/>
        </w:rPr>
        <w:t xml:space="preserve"> remain a highly prevalent public health problem in critically ill children and are associated with substantial morbidity and mortality.</w:t>
      </w:r>
      <w:r w:rsidRPr="00D63455">
        <w:rPr>
          <w:rFonts w:ascii="Times New Roman" w:eastAsia="Times New Roman" w:hAnsi="Times New Roman" w:cs="Times New Roman"/>
          <w:sz w:val="20"/>
          <w:szCs w:val="24"/>
        </w:rPr>
        <w:t xml:space="preserve"> But limited data exists on the international burden of severe sepsis and septic shock in critically ill children in our country as well, so this study will help to see the gap.</w:t>
      </w:r>
    </w:p>
    <w:p w:rsidR="00080574" w:rsidRPr="00D63455" w:rsidRDefault="00080574" w:rsidP="00080574">
      <w:pPr>
        <w:spacing w:line="360" w:lineRule="auto"/>
        <w:jc w:val="both"/>
        <w:rPr>
          <w:rFonts w:ascii="Times New Roman" w:eastAsia="Times New Roman" w:hAnsi="Times New Roman" w:cs="Times New Roman"/>
          <w:b/>
          <w:szCs w:val="26"/>
          <w:lang w:val="en-GB" w:eastAsia="en-GB"/>
        </w:rPr>
      </w:pPr>
      <w:r w:rsidRPr="00D63455">
        <w:rPr>
          <w:rFonts w:ascii="Times New Roman" w:hAnsi="Times New Roman" w:cs="Times New Roman"/>
          <w:b/>
          <w:sz w:val="20"/>
          <w:szCs w:val="24"/>
        </w:rPr>
        <w:t>Objective:</w:t>
      </w:r>
      <w:r w:rsidRPr="00D63455">
        <w:rPr>
          <w:rFonts w:ascii="Times New Roman" w:hAnsi="Times New Roman" w:cs="Times New Roman"/>
          <w:sz w:val="20"/>
          <w:szCs w:val="24"/>
        </w:rPr>
        <w:t xml:space="preserve"> The objective of the study was </w:t>
      </w:r>
      <w:r w:rsidRPr="00D63455">
        <w:rPr>
          <w:rFonts w:ascii="Times New Roman" w:eastAsia="Times New Roman" w:hAnsi="Times New Roman" w:cs="Times New Roman"/>
          <w:sz w:val="20"/>
          <w:szCs w:val="24"/>
        </w:rPr>
        <w:t xml:space="preserve">to assess clinical outcome and determinants of mortality of severe sepsis and septic shock in Pediatric intensive care unit at </w:t>
      </w:r>
      <w:proofErr w:type="spellStart"/>
      <w:r w:rsidRPr="00D63455">
        <w:rPr>
          <w:rFonts w:ascii="Times New Roman" w:eastAsia="Times New Roman" w:hAnsi="Times New Roman" w:cs="Times New Roman"/>
          <w:sz w:val="20"/>
          <w:szCs w:val="24"/>
        </w:rPr>
        <w:t>Ayder</w:t>
      </w:r>
      <w:proofErr w:type="spellEnd"/>
      <w:r w:rsidRPr="00D63455">
        <w:rPr>
          <w:rFonts w:ascii="Times New Roman" w:eastAsia="Times New Roman" w:hAnsi="Times New Roman" w:cs="Times New Roman"/>
          <w:sz w:val="20"/>
          <w:szCs w:val="24"/>
        </w:rPr>
        <w:t xml:space="preserve"> Comprehensive Specialized Hospital.</w:t>
      </w:r>
      <w:r w:rsidRPr="00D63455">
        <w:rPr>
          <w:rFonts w:ascii="Times New Roman" w:eastAsia="Times New Roman" w:hAnsi="Times New Roman" w:cs="Times New Roman"/>
          <w:b/>
          <w:szCs w:val="26"/>
          <w:lang w:val="en-GB" w:eastAsia="en-GB"/>
        </w:rPr>
        <w:t xml:space="preserve"> </w:t>
      </w:r>
    </w:p>
    <w:p w:rsidR="00080574" w:rsidRPr="00D63455" w:rsidRDefault="00080574" w:rsidP="00080574">
      <w:pPr>
        <w:spacing w:line="360" w:lineRule="auto"/>
        <w:jc w:val="both"/>
        <w:rPr>
          <w:rFonts w:ascii="Times New Roman" w:eastAsia="Times New Roman" w:hAnsi="Times New Roman" w:cs="Times New Roman"/>
          <w:color w:val="000000"/>
          <w:sz w:val="20"/>
          <w:szCs w:val="24"/>
          <w:lang w:val="en-GB" w:eastAsia="en-GB"/>
        </w:rPr>
      </w:pPr>
      <w:r w:rsidRPr="00D63455">
        <w:rPr>
          <w:rFonts w:ascii="Times New Roman" w:eastAsia="Times New Roman" w:hAnsi="Times New Roman" w:cs="Times New Roman"/>
          <w:b/>
          <w:szCs w:val="26"/>
          <w:lang w:val="en-GB" w:eastAsia="en-GB"/>
        </w:rPr>
        <w:t>Data Processing and Analysis</w:t>
      </w:r>
      <w:r w:rsidRPr="00D63455">
        <w:rPr>
          <w:rFonts w:ascii="Times New Roman" w:eastAsia="Times New Roman" w:hAnsi="Times New Roman" w:cs="Times New Roman"/>
          <w:szCs w:val="26"/>
          <w:lang w:val="en-GB" w:eastAsia="en-GB"/>
        </w:rPr>
        <w:t>:</w:t>
      </w:r>
      <w:r w:rsidRPr="00D63455">
        <w:rPr>
          <w:rFonts w:ascii="Times New Roman" w:eastAsia="Times New Roman" w:hAnsi="Times New Roman" w:cs="Times New Roman"/>
          <w:sz w:val="20"/>
          <w:szCs w:val="24"/>
          <w:lang w:val="en-GB" w:eastAsia="en-GB"/>
        </w:rPr>
        <w:t xml:space="preserve"> Data was extracted from patients’ charts using a checklist, entered, cleaned and analysed using </w:t>
      </w:r>
      <w:r w:rsidRPr="00D63455">
        <w:rPr>
          <w:rFonts w:ascii="Times New Roman" w:eastAsia="Times New Roman" w:hAnsi="Times New Roman" w:cs="Times New Roman"/>
          <w:color w:val="000000"/>
          <w:sz w:val="20"/>
          <w:szCs w:val="24"/>
          <w:lang w:val="en-GB" w:eastAsia="en-GB"/>
        </w:rPr>
        <w:t>SPSS version 20.0</w:t>
      </w:r>
    </w:p>
    <w:p w:rsidR="00080574" w:rsidRPr="00D63455" w:rsidRDefault="00080574" w:rsidP="00080574">
      <w:pPr>
        <w:autoSpaceDE w:val="0"/>
        <w:autoSpaceDN w:val="0"/>
        <w:adjustRightInd w:val="0"/>
        <w:spacing w:after="0" w:line="360" w:lineRule="auto"/>
        <w:jc w:val="both"/>
        <w:rPr>
          <w:rFonts w:ascii="Times New Roman" w:hAnsi="Times New Roman" w:cs="Times New Roman"/>
          <w:sz w:val="20"/>
          <w:szCs w:val="24"/>
        </w:rPr>
      </w:pPr>
      <w:r w:rsidRPr="00D63455">
        <w:rPr>
          <w:rFonts w:ascii="Times New Roman" w:hAnsi="Times New Roman" w:cs="Times New Roman"/>
          <w:b/>
          <w:sz w:val="20"/>
          <w:szCs w:val="24"/>
        </w:rPr>
        <w:t>Method:</w:t>
      </w:r>
      <w:r w:rsidRPr="00D63455">
        <w:rPr>
          <w:rFonts w:ascii="Times New Roman" w:hAnsi="Times New Roman" w:cs="Times New Roman"/>
          <w:sz w:val="20"/>
          <w:szCs w:val="24"/>
        </w:rPr>
        <w:t xml:space="preserve"> Hospital based cross-sectional retrospective study was conducted among children 1 month to 18yrs who were admitted to Pediatric intensive care unit, </w:t>
      </w:r>
      <w:proofErr w:type="spellStart"/>
      <w:r w:rsidRPr="00D63455">
        <w:rPr>
          <w:rFonts w:ascii="Times New Roman" w:hAnsi="Times New Roman" w:cs="Times New Roman"/>
          <w:sz w:val="20"/>
          <w:szCs w:val="24"/>
        </w:rPr>
        <w:t>Ayder</w:t>
      </w:r>
      <w:proofErr w:type="spellEnd"/>
      <w:r w:rsidRPr="00D63455">
        <w:rPr>
          <w:rFonts w:ascii="Times New Roman" w:hAnsi="Times New Roman" w:cs="Times New Roman"/>
          <w:sz w:val="20"/>
          <w:szCs w:val="24"/>
        </w:rPr>
        <w:t xml:space="preserve"> Comprehensive Specialized Hospital with the assessment of severe sepsis and septic shock </w:t>
      </w:r>
      <w:r w:rsidRPr="00D63455">
        <w:rPr>
          <w:rFonts w:ascii="Times New Roman" w:hAnsi="Times New Roman" w:cs="Times New Roman"/>
          <w:color w:val="000000" w:themeColor="text1"/>
          <w:sz w:val="20"/>
          <w:szCs w:val="24"/>
        </w:rPr>
        <w:t>from September 1, 2012 - August 30, 2017</w:t>
      </w:r>
      <w:r w:rsidRPr="00D63455">
        <w:rPr>
          <w:rFonts w:ascii="Times New Roman" w:hAnsi="Times New Roman" w:cs="Times New Roman"/>
          <w:sz w:val="20"/>
          <w:szCs w:val="24"/>
        </w:rPr>
        <w:t xml:space="preserve"> Hemodynamic and laboratory parameters which discriminate survivors from non-survivors were evaluated.</w:t>
      </w:r>
    </w:p>
    <w:p w:rsidR="00080574" w:rsidRPr="00D63455" w:rsidRDefault="00080574" w:rsidP="00080574">
      <w:pPr>
        <w:autoSpaceDE w:val="0"/>
        <w:autoSpaceDN w:val="0"/>
        <w:adjustRightInd w:val="0"/>
        <w:spacing w:after="0" w:line="360" w:lineRule="auto"/>
        <w:jc w:val="both"/>
        <w:rPr>
          <w:rFonts w:ascii="Times New Roman" w:hAnsi="Times New Roman" w:cs="Times New Roman"/>
          <w:b/>
          <w:sz w:val="20"/>
          <w:szCs w:val="24"/>
        </w:rPr>
      </w:pPr>
      <w:r w:rsidRPr="00D63455">
        <w:rPr>
          <w:rFonts w:ascii="Times New Roman" w:hAnsi="Times New Roman" w:cs="Times New Roman"/>
          <w:b/>
          <w:sz w:val="20"/>
          <w:szCs w:val="24"/>
        </w:rPr>
        <w:t>Result:</w:t>
      </w:r>
      <w:r w:rsidRPr="00D63455">
        <w:rPr>
          <w:rFonts w:ascii="Times New Roman" w:hAnsi="Times New Roman" w:cs="Times New Roman"/>
          <w:sz w:val="20"/>
          <w:szCs w:val="24"/>
        </w:rPr>
        <w:t xml:space="preserve"> A total of 57 cases (29 [50.9%] female) were enrolled in the study with a prevalence of 4.65% and the median (</w:t>
      </w:r>
      <w:proofErr w:type="spellStart"/>
      <w:r w:rsidRPr="00D63455">
        <w:rPr>
          <w:rFonts w:ascii="Times New Roman" w:hAnsi="Times New Roman" w:cs="Times New Roman"/>
          <w:sz w:val="20"/>
          <w:szCs w:val="24"/>
        </w:rPr>
        <w:t>interquantile</w:t>
      </w:r>
      <w:proofErr w:type="spellEnd"/>
      <w:r w:rsidRPr="00D63455">
        <w:rPr>
          <w:rFonts w:ascii="Times New Roman" w:hAnsi="Times New Roman" w:cs="Times New Roman"/>
          <w:sz w:val="20"/>
          <w:szCs w:val="24"/>
        </w:rPr>
        <w:t xml:space="preserve"> range) age of the enrolled patients was 1.5 (0.08, 16) years. Of whom 18(31.6%) were survivors and rest 39(68.4%) were non-survivors. The overall mortality was determined individually by the presence of respiratory failure at admission and use of steroid (AOR, 95% CI;</w:t>
      </w:r>
      <w:r w:rsidRPr="00D63455">
        <w:rPr>
          <w:rFonts w:ascii="Times New Roman" w:eastAsia="Calibri" w:hAnsi="Times New Roman" w:cs="Times New Roman"/>
          <w:sz w:val="20"/>
          <w:szCs w:val="24"/>
        </w:rPr>
        <w:t xml:space="preserve"> 0.01, 0.01- 0.27) and (AOR, 95 CI, 0.01; 0, 0.22) respectively</w:t>
      </w:r>
      <w:r w:rsidRPr="00D63455">
        <w:rPr>
          <w:rFonts w:ascii="Times New Roman" w:eastAsia="Calibri" w:hAnsi="Times New Roman" w:cs="Times New Roman"/>
          <w:color w:val="FF0000"/>
          <w:sz w:val="20"/>
          <w:szCs w:val="24"/>
        </w:rPr>
        <w:t xml:space="preserve">. </w:t>
      </w:r>
    </w:p>
    <w:p w:rsidR="00080574" w:rsidRPr="00D63455" w:rsidRDefault="00080574" w:rsidP="00080574">
      <w:pPr>
        <w:autoSpaceDE w:val="0"/>
        <w:autoSpaceDN w:val="0"/>
        <w:adjustRightInd w:val="0"/>
        <w:spacing w:after="0" w:line="360" w:lineRule="auto"/>
        <w:jc w:val="both"/>
        <w:rPr>
          <w:rFonts w:ascii="Times New Roman" w:eastAsia="MinionPro-Regular" w:hAnsi="Times New Roman" w:cs="Times New Roman"/>
          <w:b/>
          <w:color w:val="000000"/>
          <w:szCs w:val="28"/>
        </w:rPr>
      </w:pPr>
      <w:r w:rsidRPr="00D63455">
        <w:rPr>
          <w:rFonts w:ascii="Times New Roman" w:hAnsi="Times New Roman" w:cs="Times New Roman"/>
          <w:b/>
          <w:sz w:val="20"/>
          <w:szCs w:val="24"/>
        </w:rPr>
        <w:t xml:space="preserve">Conclusion: </w:t>
      </w:r>
      <w:r w:rsidRPr="00D63455">
        <w:rPr>
          <w:rFonts w:ascii="Times New Roman" w:hAnsi="Times New Roman" w:cs="Times New Roman"/>
          <w:sz w:val="20"/>
          <w:szCs w:val="24"/>
        </w:rPr>
        <w:t>The prevalence of severe sepsis and septic shock was found to be low but the mortality of severe sepsis and septic shock was high and mortality among children with severe sepsis and septic shock was determined by the presence of respiratory failure at admission and use of steroid.</w:t>
      </w:r>
    </w:p>
    <w:p w:rsidR="00080574" w:rsidRDefault="00080574" w:rsidP="00080574">
      <w:pPr>
        <w:spacing w:before="100" w:beforeAutospacing="1" w:after="100" w:afterAutospacing="1" w:line="360" w:lineRule="auto"/>
        <w:rPr>
          <w:rFonts w:ascii="Times New Roman" w:eastAsia="Times New Roman" w:hAnsi="Times New Roman" w:cs="Times New Roman"/>
          <w:sz w:val="20"/>
          <w:szCs w:val="24"/>
        </w:rPr>
      </w:pPr>
      <w:r w:rsidRPr="00D63455">
        <w:rPr>
          <w:rFonts w:ascii="Times New Roman" w:eastAsia="Times New Roman" w:hAnsi="Times New Roman" w:cs="Times New Roman"/>
          <w:b/>
          <w:sz w:val="20"/>
          <w:szCs w:val="24"/>
        </w:rPr>
        <w:t>Key words;</w:t>
      </w:r>
      <w:r w:rsidRPr="00D63455">
        <w:rPr>
          <w:rFonts w:ascii="Times New Roman" w:eastAsia="Times New Roman" w:hAnsi="Times New Roman" w:cs="Times New Roman"/>
          <w:sz w:val="20"/>
          <w:szCs w:val="24"/>
        </w:rPr>
        <w:t xml:space="preserve"> septic shock, determinant, mortality</w:t>
      </w:r>
    </w:p>
    <w:p w:rsidR="00D63455" w:rsidRPr="00D95643" w:rsidRDefault="00D63455" w:rsidP="00D63455">
      <w:pPr>
        <w:jc w:val="both"/>
        <w:rPr>
          <w:rFonts w:ascii="Times New Roman"/>
          <w:b/>
          <w:bCs/>
          <w:sz w:val="24"/>
          <w:szCs w:val="24"/>
        </w:rPr>
      </w:pPr>
      <w:r w:rsidRPr="00B76D8E">
        <w:rPr>
          <w:rFonts w:ascii="Times New Roman"/>
          <w:b/>
          <w:sz w:val="24"/>
          <w:szCs w:val="24"/>
        </w:rPr>
        <w:lastRenderedPageBreak/>
        <w:t>Corresponding author contact information</w:t>
      </w:r>
    </w:p>
    <w:p w:rsidR="00D63455" w:rsidRPr="00D95643" w:rsidRDefault="00D63455" w:rsidP="00D63455">
      <w:pPr>
        <w:shd w:val="clear" w:color="auto" w:fill="FFFFFF"/>
        <w:jc w:val="both"/>
        <w:rPr>
          <w:rFonts w:ascii="Times New Roman"/>
          <w:sz w:val="24"/>
          <w:szCs w:val="24"/>
        </w:rPr>
      </w:pPr>
      <w:proofErr w:type="spellStart"/>
      <w:r>
        <w:rPr>
          <w:rFonts w:ascii="Times New Roman"/>
          <w:sz w:val="24"/>
          <w:szCs w:val="24"/>
        </w:rPr>
        <w:t>Goitom</w:t>
      </w:r>
      <w:proofErr w:type="spellEnd"/>
      <w:r>
        <w:rPr>
          <w:rFonts w:ascii="Times New Roman"/>
          <w:sz w:val="24"/>
          <w:szCs w:val="24"/>
        </w:rPr>
        <w:t xml:space="preserve"> </w:t>
      </w:r>
      <w:proofErr w:type="spellStart"/>
      <w:r>
        <w:rPr>
          <w:rFonts w:ascii="Times New Roman"/>
          <w:sz w:val="24"/>
          <w:szCs w:val="24"/>
        </w:rPr>
        <w:t>Gebrekidan</w:t>
      </w:r>
      <w:proofErr w:type="spellEnd"/>
      <w:r>
        <w:rPr>
          <w:rFonts w:ascii="Times New Roman"/>
          <w:sz w:val="24"/>
          <w:szCs w:val="24"/>
        </w:rPr>
        <w:t xml:space="preserve"> </w:t>
      </w:r>
      <w:proofErr w:type="spellStart"/>
      <w:r>
        <w:rPr>
          <w:rFonts w:ascii="Times New Roman"/>
          <w:sz w:val="24"/>
          <w:szCs w:val="24"/>
        </w:rPr>
        <w:t>kiros</w:t>
      </w:r>
      <w:proofErr w:type="spellEnd"/>
      <w:r w:rsidRPr="00D95643">
        <w:rPr>
          <w:rFonts w:ascii="Times New Roman"/>
          <w:sz w:val="24"/>
          <w:szCs w:val="24"/>
        </w:rPr>
        <w:t xml:space="preserve">, MD, Assistant Professor </w:t>
      </w:r>
    </w:p>
    <w:p w:rsidR="00D63455" w:rsidRPr="00D95643" w:rsidRDefault="00D63455" w:rsidP="00D63455">
      <w:pPr>
        <w:shd w:val="clear" w:color="auto" w:fill="FFFFFF"/>
        <w:jc w:val="both"/>
        <w:rPr>
          <w:rFonts w:ascii="Times New Roman"/>
          <w:sz w:val="24"/>
          <w:szCs w:val="24"/>
        </w:rPr>
      </w:pPr>
      <w:r w:rsidRPr="00D95643">
        <w:rPr>
          <w:rFonts w:ascii="Times New Roman"/>
          <w:sz w:val="24"/>
          <w:szCs w:val="24"/>
        </w:rPr>
        <w:t xml:space="preserve">Department of Pediatrics and </w:t>
      </w:r>
      <w:r w:rsidRPr="00D95643">
        <w:rPr>
          <w:rFonts w:ascii="Times New Roman"/>
          <w:sz w:val="24"/>
          <w:szCs w:val="24"/>
        </w:rPr>
        <w:t>Child health</w:t>
      </w:r>
      <w:r w:rsidRPr="00D95643">
        <w:rPr>
          <w:rFonts w:ascii="Times New Roman"/>
          <w:sz w:val="24"/>
          <w:szCs w:val="24"/>
        </w:rPr>
        <w:t xml:space="preserve">, College of </w:t>
      </w:r>
    </w:p>
    <w:p w:rsidR="00D63455" w:rsidRDefault="00D63455" w:rsidP="00D63455">
      <w:pPr>
        <w:shd w:val="clear" w:color="auto" w:fill="FFFFFF"/>
        <w:jc w:val="both"/>
        <w:rPr>
          <w:rFonts w:ascii="Times New Roman"/>
          <w:sz w:val="24"/>
          <w:szCs w:val="24"/>
        </w:rPr>
      </w:pPr>
      <w:r w:rsidRPr="00D95643">
        <w:rPr>
          <w:rFonts w:ascii="Times New Roman"/>
          <w:sz w:val="24"/>
          <w:szCs w:val="24"/>
        </w:rPr>
        <w:t xml:space="preserve">Health Sciences, </w:t>
      </w:r>
      <w:proofErr w:type="spellStart"/>
      <w:r w:rsidRPr="00D95643">
        <w:rPr>
          <w:rFonts w:ascii="Times New Roman"/>
          <w:sz w:val="24"/>
          <w:szCs w:val="24"/>
        </w:rPr>
        <w:t>Mekelle</w:t>
      </w:r>
      <w:proofErr w:type="spellEnd"/>
      <w:r w:rsidRPr="00D95643">
        <w:rPr>
          <w:rFonts w:ascii="Times New Roman"/>
          <w:sz w:val="24"/>
          <w:szCs w:val="24"/>
        </w:rPr>
        <w:t xml:space="preserve"> University, </w:t>
      </w:r>
      <w:proofErr w:type="spellStart"/>
      <w:r w:rsidRPr="00D95643">
        <w:rPr>
          <w:rFonts w:ascii="Times New Roman"/>
          <w:sz w:val="24"/>
          <w:szCs w:val="24"/>
        </w:rPr>
        <w:t>Mekelle</w:t>
      </w:r>
      <w:proofErr w:type="spellEnd"/>
      <w:r w:rsidRPr="00D95643">
        <w:rPr>
          <w:rFonts w:ascii="Times New Roman"/>
          <w:sz w:val="24"/>
          <w:szCs w:val="24"/>
        </w:rPr>
        <w:t>, Ethiopia</w:t>
      </w:r>
    </w:p>
    <w:p w:rsidR="00F051CA" w:rsidRPr="00D95643" w:rsidRDefault="00F051CA" w:rsidP="00D63455">
      <w:pPr>
        <w:shd w:val="clear" w:color="auto" w:fill="FFFFFF"/>
        <w:jc w:val="both"/>
        <w:rPr>
          <w:rFonts w:ascii="Times New Roman"/>
          <w:sz w:val="24"/>
          <w:szCs w:val="24"/>
        </w:rPr>
      </w:pPr>
      <w:proofErr w:type="spellStart"/>
      <w:r>
        <w:rPr>
          <w:rFonts w:ascii="Times New Roman"/>
          <w:sz w:val="24"/>
          <w:szCs w:val="24"/>
        </w:rPr>
        <w:t>Ayder</w:t>
      </w:r>
      <w:proofErr w:type="spellEnd"/>
      <w:r>
        <w:rPr>
          <w:rFonts w:ascii="Times New Roman"/>
          <w:sz w:val="24"/>
          <w:szCs w:val="24"/>
        </w:rPr>
        <w:t xml:space="preserve"> comprehensive specialized </w:t>
      </w:r>
      <w:proofErr w:type="spellStart"/>
      <w:r>
        <w:rPr>
          <w:rFonts w:ascii="Times New Roman"/>
          <w:sz w:val="24"/>
          <w:szCs w:val="24"/>
        </w:rPr>
        <w:t>hospital</w:t>
      </w:r>
      <w:proofErr w:type="gramStart"/>
      <w:r>
        <w:rPr>
          <w:rFonts w:ascii="Times New Roman"/>
          <w:sz w:val="24"/>
          <w:szCs w:val="24"/>
        </w:rPr>
        <w:t>,Mekelle</w:t>
      </w:r>
      <w:proofErr w:type="spellEnd"/>
      <w:proofErr w:type="gramEnd"/>
      <w:r>
        <w:rPr>
          <w:rFonts w:ascii="Times New Roman"/>
          <w:sz w:val="24"/>
          <w:szCs w:val="24"/>
        </w:rPr>
        <w:t>, Ethiopia</w:t>
      </w:r>
    </w:p>
    <w:p w:rsidR="00D63455" w:rsidRDefault="00D63455" w:rsidP="00D63455">
      <w:pPr>
        <w:shd w:val="clear" w:color="auto" w:fill="FFFFFF"/>
        <w:jc w:val="both"/>
        <w:rPr>
          <w:rFonts w:ascii="Times New Roman"/>
          <w:sz w:val="24"/>
          <w:szCs w:val="24"/>
        </w:rPr>
      </w:pPr>
      <w:r w:rsidRPr="00D95643">
        <w:rPr>
          <w:rFonts w:ascii="Times New Roman"/>
          <w:sz w:val="24"/>
          <w:szCs w:val="24"/>
        </w:rPr>
        <w:t xml:space="preserve">Email: </w:t>
      </w:r>
      <w:r w:rsidRPr="00D63455">
        <w:rPr>
          <w:rFonts w:ascii="Times New Roman"/>
          <w:sz w:val="24"/>
          <w:szCs w:val="24"/>
        </w:rPr>
        <w:t>goitom108</w:t>
      </w:r>
      <w:r>
        <w:rPr>
          <w:rFonts w:ascii="Times New Roman"/>
          <w:sz w:val="24"/>
          <w:szCs w:val="24"/>
        </w:rPr>
        <w:t xml:space="preserve">@gmail.com </w:t>
      </w:r>
    </w:p>
    <w:p w:rsidR="00D63455" w:rsidRDefault="00D63455" w:rsidP="00D63455">
      <w:pPr>
        <w:shd w:val="clear" w:color="auto" w:fill="FFFFFF"/>
        <w:jc w:val="both"/>
        <w:rPr>
          <w:rFonts w:ascii="Times New Roman"/>
          <w:sz w:val="24"/>
          <w:szCs w:val="24"/>
        </w:rPr>
      </w:pPr>
      <w:r>
        <w:rPr>
          <w:rFonts w:ascii="Times New Roman"/>
          <w:sz w:val="24"/>
          <w:szCs w:val="24"/>
        </w:rPr>
        <w:t>Phone number:</w:t>
      </w:r>
      <w:r w:rsidR="00F051CA">
        <w:rPr>
          <w:rFonts w:ascii="Times New Roman"/>
          <w:sz w:val="24"/>
          <w:szCs w:val="24"/>
        </w:rPr>
        <w:t xml:space="preserve"> +251914028957</w:t>
      </w:r>
    </w:p>
    <w:p w:rsidR="00D63455" w:rsidRPr="00D95643" w:rsidRDefault="00F051CA" w:rsidP="00D63455">
      <w:pPr>
        <w:shd w:val="clear" w:color="auto" w:fill="FFFFFF"/>
        <w:jc w:val="both"/>
        <w:rPr>
          <w:rFonts w:ascii="Times New Roman"/>
          <w:sz w:val="24"/>
          <w:szCs w:val="24"/>
        </w:rPr>
      </w:pPr>
      <w:r>
        <w:rPr>
          <w:rFonts w:ascii="Times New Roman"/>
          <w:sz w:val="24"/>
          <w:szCs w:val="24"/>
        </w:rPr>
        <w:t>PO box: 1871, Witten street</w:t>
      </w:r>
      <w:r w:rsidR="00D63455">
        <w:rPr>
          <w:rFonts w:ascii="Times New Roman"/>
          <w:sz w:val="24"/>
          <w:szCs w:val="24"/>
        </w:rPr>
        <w:t xml:space="preserve">, </w:t>
      </w:r>
      <w:proofErr w:type="spellStart"/>
      <w:r w:rsidR="00D63455">
        <w:rPr>
          <w:rFonts w:ascii="Times New Roman"/>
          <w:sz w:val="24"/>
          <w:szCs w:val="24"/>
        </w:rPr>
        <w:t>Ayder</w:t>
      </w:r>
      <w:proofErr w:type="spellEnd"/>
      <w:r w:rsidR="00D63455">
        <w:rPr>
          <w:rFonts w:ascii="Times New Roman"/>
          <w:sz w:val="24"/>
          <w:szCs w:val="24"/>
        </w:rPr>
        <w:t xml:space="preserve">, </w:t>
      </w:r>
      <w:proofErr w:type="spellStart"/>
      <w:proofErr w:type="gramStart"/>
      <w:r w:rsidR="00D63455">
        <w:rPr>
          <w:rFonts w:ascii="Times New Roman"/>
          <w:sz w:val="24"/>
          <w:szCs w:val="24"/>
        </w:rPr>
        <w:t>Mekelle</w:t>
      </w:r>
      <w:proofErr w:type="spellEnd"/>
      <w:r w:rsidR="00D63455">
        <w:rPr>
          <w:rFonts w:ascii="Times New Roman"/>
          <w:sz w:val="24"/>
          <w:szCs w:val="24"/>
        </w:rPr>
        <w:t xml:space="preserve"> ,</w:t>
      </w:r>
      <w:proofErr w:type="gramEnd"/>
      <w:r w:rsidR="00D63455">
        <w:rPr>
          <w:rFonts w:ascii="Times New Roman"/>
          <w:sz w:val="24"/>
          <w:szCs w:val="24"/>
        </w:rPr>
        <w:t xml:space="preserve"> Ethiopia</w:t>
      </w:r>
    </w:p>
    <w:p w:rsidR="00D63455" w:rsidRPr="00D63455" w:rsidRDefault="00D63455" w:rsidP="00080574">
      <w:pPr>
        <w:spacing w:before="100" w:beforeAutospacing="1" w:after="100" w:afterAutospacing="1" w:line="360" w:lineRule="auto"/>
        <w:rPr>
          <w:rFonts w:ascii="Times New Roman" w:eastAsia="Times New Roman" w:hAnsi="Times New Roman" w:cs="Times New Roman"/>
          <w:sz w:val="20"/>
          <w:szCs w:val="24"/>
        </w:rPr>
      </w:pPr>
    </w:p>
    <w:p w:rsidR="00D05018" w:rsidRDefault="00F051CA">
      <w:bookmarkStart w:id="0" w:name="_GoBack"/>
      <w:bookmarkEnd w:id="0"/>
    </w:p>
    <w:sectPr w:rsidR="00D050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MS Mincho"/>
    <w:panose1 w:val="00000000000000000000"/>
    <w:charset w:val="80"/>
    <w:family w:val="roman"/>
    <w:notTrueType/>
    <w:pitch w:val="default"/>
    <w:sig w:usb0="00000003" w:usb1="08070000" w:usb2="00000010" w:usb3="00000000" w:csb0="0002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B25C72"/>
    <w:multiLevelType w:val="hybridMultilevel"/>
    <w:tmpl w:val="D11010DE"/>
    <w:lvl w:ilvl="0" w:tplc="6DE438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8556E85"/>
    <w:multiLevelType w:val="hybridMultilevel"/>
    <w:tmpl w:val="2F0E8C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3585A35"/>
    <w:multiLevelType w:val="hybridMultilevel"/>
    <w:tmpl w:val="55B2F8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574"/>
    <w:rsid w:val="00080574"/>
    <w:rsid w:val="00322E9C"/>
    <w:rsid w:val="00490DF0"/>
    <w:rsid w:val="00D63455"/>
    <w:rsid w:val="00F05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574"/>
    <w:pPr>
      <w:spacing w:after="160" w:line="259" w:lineRule="auto"/>
    </w:pPr>
  </w:style>
  <w:style w:type="paragraph" w:styleId="Heading1">
    <w:name w:val="heading 1"/>
    <w:basedOn w:val="Normal"/>
    <w:next w:val="Normal"/>
    <w:link w:val="Heading1Char"/>
    <w:uiPriority w:val="9"/>
    <w:qFormat/>
    <w:rsid w:val="000805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8057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5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80574"/>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805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574"/>
    <w:rPr>
      <w:rFonts w:ascii="Tahoma" w:hAnsi="Tahoma" w:cs="Tahoma"/>
      <w:sz w:val="16"/>
      <w:szCs w:val="16"/>
    </w:rPr>
  </w:style>
  <w:style w:type="paragraph" w:styleId="ListParagraph">
    <w:name w:val="List Paragraph"/>
    <w:basedOn w:val="Normal"/>
    <w:uiPriority w:val="34"/>
    <w:qFormat/>
    <w:rsid w:val="00D63455"/>
    <w:pPr>
      <w:ind w:left="720"/>
      <w:contextualSpacing/>
    </w:pPr>
  </w:style>
  <w:style w:type="character" w:styleId="Hyperlink">
    <w:name w:val="Hyperlink"/>
    <w:basedOn w:val="DefaultParagraphFont"/>
    <w:uiPriority w:val="99"/>
    <w:unhideWhenUsed/>
    <w:rsid w:val="00D6345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574"/>
    <w:pPr>
      <w:spacing w:after="160" w:line="259" w:lineRule="auto"/>
    </w:pPr>
  </w:style>
  <w:style w:type="paragraph" w:styleId="Heading1">
    <w:name w:val="heading 1"/>
    <w:basedOn w:val="Normal"/>
    <w:next w:val="Normal"/>
    <w:link w:val="Heading1Char"/>
    <w:uiPriority w:val="9"/>
    <w:qFormat/>
    <w:rsid w:val="000805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8057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5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80574"/>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805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574"/>
    <w:rPr>
      <w:rFonts w:ascii="Tahoma" w:hAnsi="Tahoma" w:cs="Tahoma"/>
      <w:sz w:val="16"/>
      <w:szCs w:val="16"/>
    </w:rPr>
  </w:style>
  <w:style w:type="paragraph" w:styleId="ListParagraph">
    <w:name w:val="List Paragraph"/>
    <w:basedOn w:val="Normal"/>
    <w:uiPriority w:val="34"/>
    <w:qFormat/>
    <w:rsid w:val="00D63455"/>
    <w:pPr>
      <w:ind w:left="720"/>
      <w:contextualSpacing/>
    </w:pPr>
  </w:style>
  <w:style w:type="character" w:styleId="Hyperlink">
    <w:name w:val="Hyperlink"/>
    <w:basedOn w:val="DefaultParagraphFont"/>
    <w:uiPriority w:val="99"/>
    <w:unhideWhenUsed/>
    <w:rsid w:val="00D634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400</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Kismat Computer</dc:creator>
  <cp:lastModifiedBy>Kismat Computer</cp:lastModifiedBy>
  <cp:revision>1</cp:revision>
  <dcterms:created xsi:type="dcterms:W3CDTF">2019-11-21T14:44:00Z</dcterms:created>
  <dcterms:modified xsi:type="dcterms:W3CDTF">2019-11-21T15:20:00Z</dcterms:modified>
</cp:coreProperties>
</file>