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D3F" w:rsidRDefault="006A7D3F" w:rsidP="006A7D3F">
      <w:pPr>
        <w:rPr>
          <w:rFonts w:hint="cs"/>
          <w:rtl/>
          <w:lang w:bidi="ar-EG"/>
        </w:rPr>
      </w:pPr>
    </w:p>
    <w:p w:rsidR="006E1030" w:rsidRDefault="009A5EC1" w:rsidP="00A30C2E">
      <w:pPr>
        <w:pStyle w:val="Default"/>
        <w:rPr>
          <w:b/>
          <w:bCs/>
          <w:lang w:bidi="ar-EG"/>
        </w:rPr>
      </w:pPr>
      <w:r w:rsidRPr="009A5EC1">
        <w:rPr>
          <w:b/>
          <w:bCs/>
          <w:lang w:bidi="ar-EG"/>
        </w:rPr>
        <w:t>Title</w:t>
      </w:r>
    </w:p>
    <w:p w:rsidR="00A30C2E" w:rsidRPr="00A30C2E" w:rsidRDefault="00A30C2E" w:rsidP="00A30C2E">
      <w:pPr>
        <w:pStyle w:val="Default"/>
        <w:jc w:val="center"/>
        <w:rPr>
          <w:b/>
          <w:bCs/>
          <w:sz w:val="28"/>
          <w:szCs w:val="28"/>
          <w:lang w:bidi="ar-EG"/>
        </w:rPr>
      </w:pPr>
      <w:r w:rsidRPr="00A30C2E">
        <w:rPr>
          <w:b/>
          <w:bCs/>
          <w:sz w:val="28"/>
          <w:szCs w:val="28"/>
          <w:lang w:bidi="ar-EG"/>
        </w:rPr>
        <w:t>Role of New Echo Modalities in Early Detection and Prevention of Cardiac Insult in Pediatric Systemic Diseases</w:t>
      </w:r>
    </w:p>
    <w:p w:rsidR="00A30C2E" w:rsidRDefault="00A30C2E" w:rsidP="00A30C2E">
      <w:pPr>
        <w:pStyle w:val="Default"/>
        <w:rPr>
          <w:b/>
          <w:bCs/>
          <w:lang w:bidi="ar-EG"/>
        </w:rPr>
      </w:pPr>
    </w:p>
    <w:p w:rsidR="009A5EC1" w:rsidRPr="009A5EC1" w:rsidRDefault="009A5EC1" w:rsidP="006E1030">
      <w:pPr>
        <w:jc w:val="center"/>
        <w:rPr>
          <w:b/>
          <w:bCs/>
          <w:lang w:bidi="ar-EG"/>
        </w:rPr>
      </w:pPr>
      <w:r>
        <w:rPr>
          <w:b/>
          <w:bCs/>
          <w:lang w:bidi="ar-EG"/>
        </w:rPr>
        <w:t xml:space="preserve">By Prof Osama A T El </w:t>
      </w:r>
      <w:proofErr w:type="spellStart"/>
      <w:r>
        <w:rPr>
          <w:b/>
          <w:bCs/>
          <w:lang w:bidi="ar-EG"/>
        </w:rPr>
        <w:t>Razaky</w:t>
      </w:r>
      <w:proofErr w:type="spellEnd"/>
    </w:p>
    <w:p w:rsidR="00F75542" w:rsidRPr="006C4E3E" w:rsidRDefault="006E1030" w:rsidP="006C4E3E">
      <w:pPr>
        <w:bidi w:val="0"/>
        <w:spacing w:line="360" w:lineRule="auto"/>
        <w:ind w:firstLine="720"/>
        <w:jc w:val="both"/>
        <w:rPr>
          <w:lang w:bidi="ar-KW"/>
        </w:rPr>
      </w:pPr>
      <w:r w:rsidRPr="00CE16E9">
        <w:rPr>
          <w:sz w:val="18"/>
          <w:szCs w:val="18"/>
          <w:lang w:bidi="ar-EG"/>
        </w:rPr>
        <w:t xml:space="preserve"> .</w:t>
      </w:r>
      <w:r w:rsidR="007A14E0" w:rsidRPr="00CE16E9">
        <w:rPr>
          <w:b/>
          <w:bCs/>
          <w:i/>
          <w:iCs/>
          <w:sz w:val="24"/>
          <w:szCs w:val="24"/>
          <w:lang w:bidi="ar-EG"/>
        </w:rPr>
        <w:t xml:space="preserve"> Background</w:t>
      </w:r>
      <w:r w:rsidR="007A14E0" w:rsidRPr="00CE16E9">
        <w:rPr>
          <w:b/>
          <w:bCs/>
          <w:i/>
          <w:iCs/>
          <w:lang w:bidi="ar-EG"/>
        </w:rPr>
        <w:t>:</w:t>
      </w:r>
      <w:r w:rsidR="007A14E0" w:rsidRPr="00CE16E9">
        <w:rPr>
          <w:lang w:bidi="ar-KW"/>
        </w:rPr>
        <w:t xml:space="preserve"> New echocardiography imaging modalities (</w:t>
      </w:r>
      <w:r w:rsidR="007A14E0" w:rsidRPr="00CE16E9">
        <w:rPr>
          <w:b/>
          <w:bCs/>
          <w:i/>
          <w:iCs/>
          <w:lang w:bidi="ar-KW"/>
        </w:rPr>
        <w:t>Tissue</w:t>
      </w:r>
      <w:r w:rsidR="007A14E0" w:rsidRPr="00CE16E9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Doppler echocardiography</w:t>
      </w:r>
      <w:r w:rsidR="007A14E0" w:rsidRPr="00CE16E9">
        <w:rPr>
          <w:lang w:bidi="ar-KW"/>
        </w:rPr>
        <w:t xml:space="preserve">, </w:t>
      </w:r>
      <w:r w:rsidR="007A14E0" w:rsidRPr="00CE16E9">
        <w:rPr>
          <w:b/>
          <w:bCs/>
          <w:i/>
          <w:iCs/>
          <w:lang w:bidi="ar-KW"/>
        </w:rPr>
        <w:t>speckling tracking imaging</w:t>
      </w:r>
      <w:r w:rsidR="007A14E0" w:rsidRPr="00CE16E9">
        <w:rPr>
          <w:lang w:bidi="ar-KW"/>
        </w:rPr>
        <w:t xml:space="preserve">, and </w:t>
      </w:r>
      <w:r w:rsidR="007A14E0" w:rsidRPr="00CE16E9">
        <w:rPr>
          <w:b/>
          <w:bCs/>
          <w:i/>
          <w:iCs/>
          <w:lang w:bidi="ar-KW"/>
        </w:rPr>
        <w:t>real time 3</w:t>
      </w:r>
      <w:r w:rsidR="00BC4844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dimensional echocardiography</w:t>
      </w:r>
      <w:r w:rsidR="007A14E0" w:rsidRPr="00CE16E9">
        <w:rPr>
          <w:lang w:bidi="ar-KW"/>
        </w:rPr>
        <w:t>) offer new methods to</w:t>
      </w:r>
      <w:r w:rsidR="00A52B71">
        <w:rPr>
          <w:lang w:bidi="ar-KW"/>
        </w:rPr>
        <w:t xml:space="preserve"> predict early asymptomatic </w:t>
      </w:r>
      <w:r w:rsidR="006C4E3E">
        <w:rPr>
          <w:lang w:bidi="ar-KW"/>
        </w:rPr>
        <w:t>myocardial</w:t>
      </w:r>
      <w:r w:rsidR="00A52B71">
        <w:rPr>
          <w:lang w:bidi="ar-KW"/>
        </w:rPr>
        <w:t xml:space="preserve"> insult in </w:t>
      </w:r>
      <w:proofErr w:type="spellStart"/>
      <w:r w:rsidR="00A52B71">
        <w:rPr>
          <w:lang w:bidi="ar-KW"/>
        </w:rPr>
        <w:t>extracacardiac</w:t>
      </w:r>
      <w:proofErr w:type="spellEnd"/>
      <w:r w:rsidR="00A52B71">
        <w:rPr>
          <w:lang w:bidi="ar-KW"/>
        </w:rPr>
        <w:t xml:space="preserve"> systemic diseases.</w:t>
      </w:r>
      <w:r w:rsidR="006C4E3E">
        <w:rPr>
          <w:lang w:bidi="ar-KW"/>
        </w:rPr>
        <w:t xml:space="preserve"> </w:t>
      </w:r>
      <w:r w:rsidR="00F75542">
        <w:rPr>
          <w:rFonts w:ascii="Times New Roman" w:hAnsi="Times New Roman" w:cs="Times New Roman"/>
          <w:sz w:val="20"/>
          <w:szCs w:val="20"/>
        </w:rPr>
        <w:t>Oxidative stres</w:t>
      </w:r>
      <w:r w:rsidR="006C4E3E">
        <w:rPr>
          <w:rFonts w:ascii="Times New Roman" w:hAnsi="Times New Roman" w:cs="Times New Roman"/>
          <w:sz w:val="20"/>
          <w:szCs w:val="20"/>
        </w:rPr>
        <w:t>s plays a critical role in development of cardiomyopathy secondary to systemic diseases</w:t>
      </w:r>
      <w:r w:rsidR="00F75542">
        <w:rPr>
          <w:rFonts w:ascii="Times New Roman" w:hAnsi="Times New Roman" w:cs="Times New Roman"/>
          <w:sz w:val="20"/>
          <w:szCs w:val="20"/>
        </w:rPr>
        <w:t xml:space="preserve">. Antioxidant drugs as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carvedilol</w:t>
      </w:r>
      <w:r w:rsidR="00F75542">
        <w:rPr>
          <w:rFonts w:ascii="Times New Roman" w:hAnsi="Times New Roman" w:cs="Times New Roman"/>
          <w:sz w:val="20"/>
          <w:szCs w:val="20"/>
        </w:rPr>
        <w:t xml:space="preserve"> and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alpha lipoic</w:t>
      </w:r>
      <w:r w:rsidR="00F75542">
        <w:rPr>
          <w:rFonts w:ascii="Times New Roman" w:hAnsi="Times New Roman" w:cs="Times New Roman"/>
          <w:sz w:val="20"/>
          <w:szCs w:val="20"/>
        </w:rPr>
        <w:t xml:space="preserve"> acid may have a role as </w:t>
      </w:r>
      <w:proofErr w:type="spellStart"/>
      <w:r w:rsidR="00F75542">
        <w:rPr>
          <w:rFonts w:ascii="Times New Roman" w:hAnsi="Times New Roman" w:cs="Times New Roman"/>
          <w:sz w:val="20"/>
          <w:szCs w:val="20"/>
        </w:rPr>
        <w:t>cardioprotective</w:t>
      </w:r>
      <w:proofErr w:type="spellEnd"/>
      <w:r w:rsidR="00F75542">
        <w:rPr>
          <w:rFonts w:ascii="Times New Roman" w:hAnsi="Times New Roman" w:cs="Times New Roman"/>
          <w:sz w:val="20"/>
          <w:szCs w:val="20"/>
        </w:rPr>
        <w:t xml:space="preserve"> a</w:t>
      </w:r>
      <w:r w:rsidR="006C4E3E">
        <w:rPr>
          <w:rFonts w:ascii="Times New Roman" w:hAnsi="Times New Roman" w:cs="Times New Roman"/>
          <w:sz w:val="20"/>
          <w:szCs w:val="20"/>
        </w:rPr>
        <w:t>gents.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rtl/>
        </w:rPr>
      </w:pPr>
      <w:r w:rsidRPr="00CE16E9">
        <w:rPr>
          <w:b/>
          <w:bCs/>
          <w:i/>
          <w:iCs/>
          <w:sz w:val="24"/>
          <w:szCs w:val="24"/>
          <w:lang w:bidi="ar-EG"/>
        </w:rPr>
        <w:t>Objective</w:t>
      </w:r>
      <w:r w:rsidRPr="00CE16E9">
        <w:rPr>
          <w:b/>
          <w:bCs/>
          <w:lang w:bidi="ar-EG"/>
        </w:rPr>
        <w:t xml:space="preserve">: </w:t>
      </w:r>
      <w:r w:rsidRPr="00CE16E9">
        <w:rPr>
          <w:lang w:bidi="ar-EG"/>
        </w:rPr>
        <w:t xml:space="preserve">This presentation aimed to delineate the feasibility of </w:t>
      </w:r>
      <w:r w:rsidR="006C4E3E">
        <w:rPr>
          <w:lang w:bidi="ar-EG"/>
        </w:rPr>
        <w:t>recent echo technique</w:t>
      </w:r>
      <w:r w:rsidRPr="00CE16E9">
        <w:rPr>
          <w:lang w:bidi="ar-EG"/>
        </w:rPr>
        <w:t xml:space="preserve"> in</w:t>
      </w:r>
      <w:r w:rsidR="00A52B71">
        <w:t xml:space="preserve"> </w:t>
      </w:r>
      <w:r w:rsidR="00F75542" w:rsidRPr="00F75542">
        <w:rPr>
          <w:b/>
          <w:bCs/>
          <w:i/>
          <w:iCs/>
          <w:sz w:val="24"/>
          <w:szCs w:val="24"/>
        </w:rPr>
        <w:t>detection</w:t>
      </w:r>
      <w:r w:rsidR="00F75542">
        <w:t xml:space="preserve"> of </w:t>
      </w:r>
      <w:r w:rsidR="006C4E3E">
        <w:t>asymptomatic</w:t>
      </w:r>
      <w:r w:rsidR="00F75542">
        <w:t xml:space="preserve"> myocardial dysfunction in systemic </w:t>
      </w:r>
      <w:r w:rsidR="006C4E3E">
        <w:t xml:space="preserve">diseases </w:t>
      </w:r>
      <w:r w:rsidR="00F75542">
        <w:t xml:space="preserve">and explore the role of some antioxidant drugs in </w:t>
      </w:r>
      <w:r w:rsidR="00F75542" w:rsidRPr="006C4E3E">
        <w:rPr>
          <w:b/>
          <w:bCs/>
          <w:i/>
          <w:iCs/>
          <w:sz w:val="24"/>
          <w:szCs w:val="24"/>
        </w:rPr>
        <w:t>prevention</w:t>
      </w:r>
      <w:r w:rsidR="00F75542">
        <w:t xml:space="preserve"> of these insult.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CE16E9">
        <w:rPr>
          <w:b/>
          <w:bCs/>
          <w:i/>
          <w:iCs/>
          <w:sz w:val="24"/>
          <w:szCs w:val="24"/>
        </w:rPr>
        <w:t>Subjects and methods</w:t>
      </w:r>
      <w:r w:rsidRPr="00CE16E9">
        <w:rPr>
          <w:sz w:val="24"/>
          <w:szCs w:val="24"/>
        </w:rPr>
        <w:t xml:space="preserve">: </w:t>
      </w:r>
    </w:p>
    <w:p w:rsidR="007A14E0" w:rsidRPr="00CE16E9" w:rsidRDefault="007A14E0" w:rsidP="00A52B71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 xml:space="preserve">Group of </w:t>
      </w:r>
      <w:r w:rsidRPr="00CE16E9">
        <w:rPr>
          <w:b/>
          <w:bCs/>
          <w:i/>
          <w:iCs/>
        </w:rPr>
        <w:t>Systemic diseases</w:t>
      </w:r>
      <w:r w:rsidRPr="00CE16E9">
        <w:t>: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>(Type 1DM,Bronchial asthma,</w:t>
      </w:r>
      <w:r w:rsidR="006A7D3F" w:rsidRPr="00CE16E9">
        <w:t xml:space="preserve"> </w:t>
      </w:r>
      <w:r w:rsidRPr="00CE16E9">
        <w:t>ALL,</w:t>
      </w:r>
      <w:r w:rsidR="006A7D3F" w:rsidRPr="00CE16E9">
        <w:t xml:space="preserve"> </w:t>
      </w:r>
      <w:r w:rsidRPr="00CE16E9">
        <w:t>Thalassemia,</w:t>
      </w:r>
      <w:r w:rsidR="006A7D3F" w:rsidRPr="00CE16E9">
        <w:t xml:space="preserve"> Sickle</w:t>
      </w:r>
      <w:r w:rsidRPr="00CE16E9">
        <w:t xml:space="preserve"> cell anemia,</w:t>
      </w:r>
      <w:r w:rsidR="006A7D3F" w:rsidRPr="00CE16E9">
        <w:t xml:space="preserve"> </w:t>
      </w:r>
      <w:r w:rsidRPr="00CE16E9">
        <w:t>Iron deficiency anemia,</w:t>
      </w:r>
      <w:r w:rsidR="006A7D3F" w:rsidRPr="00CE16E9">
        <w:t xml:space="preserve"> </w:t>
      </w:r>
      <w:r w:rsidRPr="00CE16E9">
        <w:t>Chronic Liver diseases,</w:t>
      </w:r>
      <w:r w:rsidR="006A7D3F" w:rsidRPr="00CE16E9">
        <w:t xml:space="preserve"> </w:t>
      </w:r>
      <w:r w:rsidRPr="00CE16E9">
        <w:t>Protein Energy Malnutrition,</w:t>
      </w:r>
      <w:r w:rsidR="006A7D3F" w:rsidRPr="00CE16E9">
        <w:t xml:space="preserve"> </w:t>
      </w:r>
      <w:r w:rsidRPr="00CE16E9">
        <w:t>Critically Ill children,</w:t>
      </w:r>
      <w:r w:rsidRPr="00CE16E9">
        <w:rPr>
          <w:b/>
          <w:bCs/>
        </w:rPr>
        <w:t xml:space="preserve"> </w:t>
      </w:r>
      <w:r w:rsidRPr="00CE16E9">
        <w:t>Severe Motor and Intellectual Disabilities ,</w:t>
      </w:r>
      <w:proofErr w:type="spellStart"/>
      <w:r w:rsidR="00C31F05">
        <w:t>Lysosomal</w:t>
      </w:r>
      <w:proofErr w:type="spellEnd"/>
      <w:r w:rsidR="00C31F05">
        <w:t xml:space="preserve"> storage disease, </w:t>
      </w:r>
      <w:r w:rsidRPr="00CE16E9">
        <w:t>Neonatal Sepsis,</w:t>
      </w:r>
      <w:r w:rsidR="006A7D3F" w:rsidRPr="00CE16E9">
        <w:t xml:space="preserve"> </w:t>
      </w:r>
      <w:r w:rsidRPr="00CE16E9">
        <w:t>and Infant of Diabetic Mother)</w:t>
      </w:r>
    </w:p>
    <w:p w:rsidR="007A14E0" w:rsidRDefault="007A14E0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 w:rsidRPr="00CE16E9">
        <w:t xml:space="preserve">All studied patients were subjected to a full medical history, thorough clinical examination, </w:t>
      </w:r>
      <w:r w:rsidRPr="00CE16E9">
        <w:rPr>
          <w:b/>
          <w:bCs/>
          <w:i/>
          <w:iCs/>
        </w:rPr>
        <w:t>Conventional Doppler echocardiography</w:t>
      </w:r>
      <w:r w:rsidRPr="00CE16E9">
        <w:t xml:space="preserve"> as well as </w:t>
      </w:r>
      <w:r w:rsidRPr="00CE16E9">
        <w:rPr>
          <w:b/>
          <w:bCs/>
          <w:i/>
          <w:iCs/>
        </w:rPr>
        <w:t>Tissue Doppler imaging</w:t>
      </w:r>
      <w:r w:rsidRPr="00CE16E9">
        <w:t xml:space="preserve">, </w:t>
      </w:r>
      <w:r w:rsidRPr="00CE16E9">
        <w:rPr>
          <w:b/>
          <w:bCs/>
          <w:i/>
          <w:iCs/>
        </w:rPr>
        <w:t>Speckling tracking</w:t>
      </w:r>
      <w:r w:rsidRPr="00CE16E9">
        <w:t xml:space="preserve"> and </w:t>
      </w:r>
      <w:r w:rsidRPr="00CE16E9">
        <w:rPr>
          <w:b/>
          <w:bCs/>
          <w:i/>
          <w:iCs/>
        </w:rPr>
        <w:t>real time 3 Dimensional Echocardiography</w:t>
      </w:r>
      <w:r w:rsidR="006A7D3F" w:rsidRPr="00CE16E9">
        <w:rPr>
          <w:b/>
          <w:bCs/>
          <w:i/>
          <w:iCs/>
        </w:rPr>
        <w:t>(3D Strain)</w:t>
      </w:r>
      <w:r w:rsidRPr="00CE16E9">
        <w:rPr>
          <w:b/>
          <w:bCs/>
          <w:i/>
          <w:iCs/>
        </w:rPr>
        <w:t>.</w:t>
      </w:r>
    </w:p>
    <w:p w:rsidR="006C4E3E" w:rsidRPr="00CE16E9" w:rsidRDefault="006C4E3E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>
        <w:rPr>
          <w:b/>
          <w:bCs/>
          <w:i/>
          <w:iCs/>
          <w:lang w:bidi="ar-KW"/>
        </w:rPr>
        <w:t xml:space="preserve">Alpha lipoic acid </w:t>
      </w:r>
      <w:r w:rsidRPr="006C4E3E">
        <w:rPr>
          <w:lang w:bidi="ar-KW"/>
        </w:rPr>
        <w:t>was used for prevention of diabetic cardiomyopathy and</w:t>
      </w:r>
      <w:r>
        <w:rPr>
          <w:b/>
          <w:bCs/>
          <w:i/>
          <w:iCs/>
          <w:lang w:bidi="ar-KW"/>
        </w:rPr>
        <w:t xml:space="preserve"> Carvedilol </w:t>
      </w:r>
      <w:r w:rsidRPr="006C4E3E">
        <w:rPr>
          <w:lang w:bidi="ar-KW"/>
        </w:rPr>
        <w:t>was used for prevention of Adriamycin induced cardiomyopathy in children with ALL.</w:t>
      </w:r>
    </w:p>
    <w:p w:rsidR="007A14E0" w:rsidRPr="00800275" w:rsidRDefault="007A14E0" w:rsidP="00800275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sz w:val="24"/>
          <w:szCs w:val="24"/>
          <w:lang w:bidi="ar-KW"/>
        </w:rPr>
      </w:pPr>
      <w:r w:rsidRPr="00CE16E9">
        <w:rPr>
          <w:b/>
          <w:bCs/>
          <w:i/>
          <w:iCs/>
          <w:sz w:val="24"/>
          <w:szCs w:val="24"/>
          <w:lang w:bidi="ar-KW"/>
        </w:rPr>
        <w:t>Conclusion:</w:t>
      </w:r>
    </w:p>
    <w:p w:rsidR="007A14E0" w:rsidRDefault="007A14E0" w:rsidP="007A14E0">
      <w:pPr>
        <w:bidi w:val="0"/>
        <w:spacing w:line="360" w:lineRule="auto"/>
        <w:ind w:firstLine="720"/>
        <w:jc w:val="both"/>
        <w:rPr>
          <w:lang w:bidi="ar-EG"/>
        </w:rPr>
      </w:pPr>
      <w:r w:rsidRPr="00CE16E9">
        <w:rPr>
          <w:lang w:bidi="ar-EG"/>
        </w:rPr>
        <w:t xml:space="preserve">The use of newer echocardiographic techniques   , including tissue Doppler, speckling tracking and RT3DE, showed great potential benefits in </w:t>
      </w:r>
      <w:r w:rsidR="00800275">
        <w:rPr>
          <w:lang w:bidi="ar-EG"/>
        </w:rPr>
        <w:t xml:space="preserve">detection of silent </w:t>
      </w:r>
      <w:r w:rsidR="009A5EC1" w:rsidRPr="00CE16E9">
        <w:rPr>
          <w:lang w:bidi="ar-EG"/>
        </w:rPr>
        <w:t>cardiac</w:t>
      </w:r>
      <w:r w:rsidRPr="00CE16E9">
        <w:rPr>
          <w:lang w:bidi="ar-EG"/>
        </w:rPr>
        <w:t xml:space="preserve"> disorders</w:t>
      </w:r>
      <w:r w:rsidR="006C4E3E">
        <w:rPr>
          <w:lang w:bidi="ar-EG"/>
        </w:rPr>
        <w:t xml:space="preserve"> and antioxidant drugs</w:t>
      </w:r>
      <w:r w:rsidR="00BC4844">
        <w:rPr>
          <w:lang w:bidi="ar-EG"/>
        </w:rPr>
        <w:t xml:space="preserve"> </w:t>
      </w:r>
      <w:r w:rsidR="00C31F05">
        <w:rPr>
          <w:lang w:bidi="ar-EG"/>
        </w:rPr>
        <w:t xml:space="preserve">(alpha </w:t>
      </w:r>
      <w:proofErr w:type="spellStart"/>
      <w:r w:rsidR="00C31F05">
        <w:rPr>
          <w:lang w:bidi="ar-EG"/>
        </w:rPr>
        <w:t>lipoic</w:t>
      </w:r>
      <w:proofErr w:type="spellEnd"/>
      <w:r w:rsidR="00C31F05">
        <w:rPr>
          <w:lang w:bidi="ar-EG"/>
        </w:rPr>
        <w:t xml:space="preserve"> </w:t>
      </w:r>
      <w:proofErr w:type="gramStart"/>
      <w:r w:rsidR="00C31F05">
        <w:rPr>
          <w:lang w:bidi="ar-EG"/>
        </w:rPr>
        <w:t>acid ,</w:t>
      </w:r>
      <w:proofErr w:type="gramEnd"/>
      <w:r w:rsidR="00C31F05">
        <w:rPr>
          <w:lang w:bidi="ar-EG"/>
        </w:rPr>
        <w:t xml:space="preserve"> </w:t>
      </w:r>
      <w:proofErr w:type="spellStart"/>
      <w:r w:rsidR="006C4E3E">
        <w:rPr>
          <w:lang w:bidi="ar-EG"/>
        </w:rPr>
        <w:t>carvedilol</w:t>
      </w:r>
      <w:proofErr w:type="spellEnd"/>
      <w:r w:rsidR="00C31F05">
        <w:rPr>
          <w:lang w:bidi="ar-EG"/>
        </w:rPr>
        <w:t>, statin. Captopril, zinc and co enzyme 10</w:t>
      </w:r>
      <w:r w:rsidR="00800275">
        <w:rPr>
          <w:lang w:bidi="ar-EG"/>
        </w:rPr>
        <w:t>)</w:t>
      </w:r>
      <w:r w:rsidR="006C4E3E">
        <w:rPr>
          <w:lang w:bidi="ar-EG"/>
        </w:rPr>
        <w:t xml:space="preserve"> had a significant role in prevention </w:t>
      </w:r>
      <w:r w:rsidR="00C31F05">
        <w:rPr>
          <w:lang w:bidi="ar-EG"/>
        </w:rPr>
        <w:t>of this</w:t>
      </w:r>
      <w:r w:rsidR="00800275">
        <w:rPr>
          <w:lang w:bidi="ar-EG"/>
        </w:rPr>
        <w:t xml:space="preserve"> </w:t>
      </w:r>
      <w:r w:rsidR="006C4E3E">
        <w:rPr>
          <w:lang w:bidi="ar-EG"/>
        </w:rPr>
        <w:t>cardiac dysfunction.</w:t>
      </w:r>
    </w:p>
    <w:p w:rsidR="0022713C" w:rsidRDefault="0022713C" w:rsidP="0022713C">
      <w:pPr>
        <w:bidi w:val="0"/>
        <w:spacing w:line="360" w:lineRule="auto"/>
        <w:ind w:firstLine="720"/>
        <w:jc w:val="both"/>
        <w:rPr>
          <w:lang w:bidi="ar-EG"/>
        </w:rPr>
      </w:pPr>
      <w:r>
        <w:rPr>
          <w:lang w:bidi="ar-EG"/>
        </w:rPr>
        <w:lastRenderedPageBreak/>
        <w:t>'</w:t>
      </w:r>
    </w:p>
    <w:p w:rsidR="00466894" w:rsidRDefault="0022713C" w:rsidP="0046689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;</w:t>
      </w:r>
      <w:r w:rsidR="00466894">
        <w:rPr>
          <w:rFonts w:ascii="Times New Roman" w:eastAsia="MS PGothic" w:hAnsi="Arial" w:cs="Times New Roman"/>
          <w:noProof/>
          <w:color w:val="000000"/>
          <w:sz w:val="24"/>
          <w:szCs w:val="24"/>
        </w:rPr>
        <w:drawing>
          <wp:inline distT="0" distB="0" distL="0" distR="0" wp14:anchorId="44124768">
            <wp:extent cx="1554480" cy="20116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6894"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br/>
      </w:r>
    </w:p>
    <w:p w:rsidR="00466894" w:rsidRDefault="00466894" w:rsidP="00466894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466894" w:rsidRPr="001A320B" w:rsidRDefault="00466894" w:rsidP="00466894">
      <w:pPr>
        <w:bidi w:val="0"/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</w:t>
      </w:r>
      <w:r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Name: Osama  A T El Razaky</w:t>
      </w:r>
    </w:p>
    <w:p w:rsidR="00466894" w:rsidRPr="001A320B" w:rsidRDefault="00466894" w:rsidP="00466894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          </w:t>
      </w:r>
      <w:r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Tanta University,Faculty of Medicine Egypt</w:t>
      </w: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Osama El Razaky had completed MD Pediatric at age of 32 years from Tanta Universty .He had postdoctoral studies in cardiac deformation.He is a head of Egyptian Pediatric Cardiology Association and a member of Egyptian universities promotion committee(Professor of Paediatrics'). Member of European Association of CardioVascular Imaging (EACVI).He now acting as a profesior of Pediatric (Cardiology Unit ) in Tanta Uneversity.He has published 20 papers in international journal and has been serving as</w:t>
      </w:r>
      <w:r w:rsidRPr="001A32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  Reviewer for Acta Paediatric.He was a supervisior of 100 MS and 25 MD  thesis in Pediatrics.He working as echographer in Pediatrics since 25 years. His main interst in pediat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ric echocardiography (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TDI,STI and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3D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Strain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)              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466894" w:rsidRPr="001A320B" w:rsidRDefault="00466894" w:rsidP="00466894">
      <w:pPr>
        <w:bidi w:val="0"/>
        <w:spacing w:line="360" w:lineRule="auto"/>
        <w:ind w:firstLine="720"/>
        <w:jc w:val="both"/>
        <w:rPr>
          <w:lang w:val="it-IT" w:bidi="ar-EG"/>
        </w:rPr>
      </w:pPr>
    </w:p>
    <w:p w:rsidR="006E1030" w:rsidRPr="00466894" w:rsidRDefault="006E1030" w:rsidP="006E1030">
      <w:pPr>
        <w:jc w:val="center"/>
        <w:rPr>
          <w:rFonts w:hint="cs"/>
          <w:sz w:val="18"/>
          <w:szCs w:val="18"/>
          <w:rtl/>
          <w:lang w:val="it-IT" w:bidi="ar-EG"/>
        </w:rPr>
      </w:pPr>
    </w:p>
    <w:p w:rsidR="00897533" w:rsidRDefault="00897533" w:rsidP="00897533">
      <w:pPr>
        <w:spacing w:line="360" w:lineRule="auto"/>
        <w:jc w:val="right"/>
        <w:rPr>
          <w:rFonts w:ascii="Book Antiqua" w:eastAsia="Book Antiqua" w:hAnsi="Book Antiqua" w:hint="cs"/>
          <w:color w:val="000000"/>
          <w:rtl/>
          <w:lang w:bidi="ar-EG"/>
        </w:rPr>
      </w:pPr>
      <w:r>
        <w:rPr>
          <w:rFonts w:ascii="Book Antiqua" w:eastAsia="Book Antiqua" w:hAnsi="Book Antiqua" w:cs="Book Antiqua"/>
          <w:color w:val="000000"/>
        </w:rPr>
        <w:t>1-</w:t>
      </w:r>
      <w:r w:rsidRPr="004F60F5">
        <w:rPr>
          <w:rFonts w:ascii="Book Antiqua" w:eastAsia="Book Antiqua" w:hAnsi="Book Antiqua" w:cs="Book Antiqua"/>
          <w:color w:val="000000"/>
        </w:rPr>
        <w:t>Mohammed Al-</w:t>
      </w:r>
      <w:proofErr w:type="spellStart"/>
      <w:r w:rsidRPr="004F60F5">
        <w:rPr>
          <w:rFonts w:ascii="Book Antiqua" w:eastAsia="Book Antiqua" w:hAnsi="Book Antiqua" w:cs="Book Antiqua"/>
          <w:color w:val="000000"/>
        </w:rPr>
        <w:t>Biltagi</w:t>
      </w:r>
      <w:proofErr w:type="spellEnd"/>
      <w:r w:rsidRPr="004F60F5">
        <w:rPr>
          <w:rFonts w:ascii="Book Antiqua" w:eastAsia="Book Antiqua" w:hAnsi="Book Antiqua" w:cs="Book Antiqua"/>
          <w:color w:val="000000"/>
        </w:rPr>
        <w:t xml:space="preserve">, </w:t>
      </w:r>
      <w:r w:rsidRPr="00897533">
        <w:rPr>
          <w:rFonts w:ascii="Book Antiqua" w:eastAsia="Book Antiqua" w:hAnsi="Book Antiqua" w:cs="Book Antiqua"/>
          <w:b/>
          <w:bCs/>
          <w:color w:val="FF0000"/>
        </w:rPr>
        <w:t xml:space="preserve">Osama El </w:t>
      </w:r>
      <w:proofErr w:type="spellStart"/>
      <w:r w:rsidRPr="00897533">
        <w:rPr>
          <w:rFonts w:ascii="Book Antiqua" w:eastAsia="Book Antiqua" w:hAnsi="Book Antiqua" w:cs="Book Antiqua"/>
          <w:b/>
          <w:bCs/>
          <w:color w:val="FF0000"/>
        </w:rPr>
        <w:t>razaky</w:t>
      </w:r>
      <w:proofErr w:type="spellEnd"/>
      <w:r w:rsidRPr="00897533">
        <w:rPr>
          <w:rFonts w:ascii="Book Antiqua" w:eastAsia="Book Antiqua" w:hAnsi="Book Antiqua" w:cs="Book Antiqua"/>
          <w:b/>
          <w:bCs/>
          <w:color w:val="FF0000"/>
        </w:rPr>
        <w:t xml:space="preserve">, </w:t>
      </w:r>
      <w:proofErr w:type="spellStart"/>
      <w:r w:rsidRPr="004F60F5">
        <w:rPr>
          <w:rFonts w:ascii="Book Antiqua" w:eastAsia="Book Antiqua" w:hAnsi="Book Antiqua" w:cs="Book Antiqua"/>
          <w:color w:val="000000"/>
        </w:rPr>
        <w:t>Doaa</w:t>
      </w:r>
      <w:proofErr w:type="spellEnd"/>
      <w:r w:rsidRPr="004F60F5">
        <w:rPr>
          <w:rFonts w:ascii="Book Antiqua" w:eastAsia="Book Antiqua" w:hAnsi="Book Antiqua" w:cs="Book Antiqua"/>
          <w:color w:val="000000"/>
        </w:rPr>
        <w:t xml:space="preserve"> El </w:t>
      </w:r>
      <w:proofErr w:type="spellStart"/>
      <w:r w:rsidRPr="004F60F5">
        <w:rPr>
          <w:rFonts w:ascii="Book Antiqua" w:eastAsia="Book Antiqua" w:hAnsi="Book Antiqua" w:cs="Book Antiqua"/>
          <w:color w:val="000000"/>
        </w:rPr>
        <w:t>Amrousy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r w:rsidRPr="004F60F5">
        <w:rPr>
          <w:rFonts w:ascii="Book Antiqua" w:eastAsia="Book Antiqua" w:hAnsi="Book Antiqua" w:cs="Book Antiqua"/>
          <w:b/>
          <w:bCs/>
          <w:color w:val="000000"/>
        </w:rPr>
        <w:t>Cardiac changes in infants of diabetic mothers</w:t>
      </w:r>
      <w:r>
        <w:rPr>
          <w:rFonts w:ascii="Book Antiqua" w:eastAsia="Book Antiqua" w:hAnsi="Book Antiqua" w:cs="Book Antiqua"/>
          <w:b/>
          <w:bCs/>
          <w:color w:val="000000"/>
          <w:szCs w:val="28"/>
        </w:rPr>
        <w:t xml:space="preserve"> </w:t>
      </w:r>
      <w:r w:rsidRPr="004F60F5">
        <w:rPr>
          <w:rFonts w:ascii="Book Antiqua" w:eastAsia="Book Antiqua" w:hAnsi="Book Antiqua" w:cs="Book Antiqua"/>
          <w:i/>
          <w:color w:val="000000"/>
        </w:rPr>
        <w:t>World Journal of Diabetes</w:t>
      </w:r>
      <w:r w:rsidRPr="004F60F5">
        <w:rPr>
          <w:rFonts w:ascii="Book Antiqua" w:eastAsia="Book Antiqua" w:hAnsi="Book Antiqua" w:cs="Book Antiqua"/>
          <w:b/>
          <w:bCs/>
          <w:color w:val="000000"/>
          <w:szCs w:val="28"/>
        </w:rPr>
        <w:t xml:space="preserve"> </w:t>
      </w:r>
      <w:r w:rsidRPr="004F60F5">
        <w:rPr>
          <w:rFonts w:ascii="Book Antiqua" w:eastAsia="Book Antiqua" w:hAnsi="Book Antiqua" w:cs="Book Antiqua"/>
          <w:color w:val="000000"/>
        </w:rPr>
        <w:t>2021; 12(</w:t>
      </w:r>
      <w:r w:rsidRPr="004F60F5">
        <w:rPr>
          <w:rFonts w:ascii="Book Antiqua" w:hAnsi="Book Antiqua" w:cs="Book Antiqua" w:hint="eastAsia"/>
          <w:color w:val="000000"/>
          <w:lang w:eastAsia="zh-CN"/>
        </w:rPr>
        <w:t>8</w:t>
      </w:r>
      <w:r>
        <w:rPr>
          <w:rFonts w:ascii="Book Antiqua" w:eastAsia="Book Antiqua" w:hAnsi="Book Antiqua" w:cs="Book Antiqua"/>
          <w:color w:val="000000"/>
        </w:rPr>
        <w:t>): 1948</w:t>
      </w:r>
    </w:p>
    <w:p w:rsidR="00897533" w:rsidRPr="00897533" w:rsidRDefault="00897533" w:rsidP="00897533">
      <w:pPr>
        <w:spacing w:line="360" w:lineRule="auto"/>
        <w:jc w:val="right"/>
        <w:rPr>
          <w:lang w:bidi="ar-EG"/>
        </w:rPr>
      </w:pPr>
      <w:r>
        <w:rPr>
          <w:rFonts w:ascii="Book Antiqua" w:eastAsia="Book Antiqua" w:hAnsi="Book Antiqua"/>
          <w:color w:val="000000"/>
          <w:lang w:bidi="ar-EG"/>
        </w:rPr>
        <w:t>2-</w:t>
      </w:r>
      <w:bookmarkStart w:id="0" w:name="_GoBack"/>
      <w:bookmarkEnd w:id="0"/>
    </w:p>
    <w:p w:rsidR="00897533" w:rsidRPr="004F60F5" w:rsidRDefault="00897533" w:rsidP="00897533">
      <w:pPr>
        <w:spacing w:line="360" w:lineRule="auto"/>
        <w:jc w:val="right"/>
        <w:rPr>
          <w:rFonts w:hint="cs"/>
          <w:rtl/>
          <w:lang w:bidi="ar-EG"/>
        </w:rPr>
      </w:pPr>
    </w:p>
    <w:p w:rsidR="00A830DD" w:rsidRDefault="00A830DD" w:rsidP="006E1030">
      <w:pPr>
        <w:jc w:val="center"/>
        <w:rPr>
          <w:rFonts w:hint="cs"/>
          <w:sz w:val="18"/>
          <w:szCs w:val="18"/>
          <w:rtl/>
          <w:lang w:bidi="ar-EG"/>
        </w:rPr>
      </w:pPr>
    </w:p>
    <w:p w:rsidR="00A830DD" w:rsidRPr="00CE16E9" w:rsidRDefault="00897533" w:rsidP="00897533">
      <w:pPr>
        <w:tabs>
          <w:tab w:val="left" w:pos="5342"/>
        </w:tabs>
        <w:jc w:val="right"/>
        <w:rPr>
          <w:rFonts w:hint="cs"/>
          <w:sz w:val="18"/>
          <w:szCs w:val="18"/>
          <w:rtl/>
          <w:lang w:bidi="ar-EG"/>
        </w:rPr>
      </w:pPr>
      <w:r>
        <w:rPr>
          <w:sz w:val="18"/>
          <w:szCs w:val="18"/>
          <w:rtl/>
          <w:lang w:bidi="ar-EG"/>
        </w:rPr>
        <w:tab/>
      </w:r>
    </w:p>
    <w:sectPr w:rsidR="00A830DD" w:rsidRPr="00CE16E9" w:rsidSect="000D3E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CB3" w:rsidRDefault="00DC1CB3" w:rsidP="00466894">
      <w:pPr>
        <w:spacing w:after="0" w:line="240" w:lineRule="auto"/>
      </w:pPr>
      <w:r>
        <w:separator/>
      </w:r>
    </w:p>
  </w:endnote>
  <w:endnote w:type="continuationSeparator" w:id="0">
    <w:p w:rsidR="00DC1CB3" w:rsidRDefault="00DC1CB3" w:rsidP="0046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CB3" w:rsidRDefault="00DC1CB3" w:rsidP="00466894">
      <w:pPr>
        <w:spacing w:after="0" w:line="240" w:lineRule="auto"/>
      </w:pPr>
      <w:r>
        <w:separator/>
      </w:r>
    </w:p>
  </w:footnote>
  <w:footnote w:type="continuationSeparator" w:id="0">
    <w:p w:rsidR="00DC1CB3" w:rsidRDefault="00DC1CB3" w:rsidP="00466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EA"/>
    <w:rsid w:val="000322F6"/>
    <w:rsid w:val="000A112E"/>
    <w:rsid w:val="000D3E27"/>
    <w:rsid w:val="001D0EB1"/>
    <w:rsid w:val="0022713C"/>
    <w:rsid w:val="00236832"/>
    <w:rsid w:val="00466894"/>
    <w:rsid w:val="00470412"/>
    <w:rsid w:val="006A7D3F"/>
    <w:rsid w:val="006C4E3E"/>
    <w:rsid w:val="006E1030"/>
    <w:rsid w:val="007A14E0"/>
    <w:rsid w:val="00800275"/>
    <w:rsid w:val="00897533"/>
    <w:rsid w:val="00987AA2"/>
    <w:rsid w:val="009A5EC1"/>
    <w:rsid w:val="009E40C6"/>
    <w:rsid w:val="00A30C2E"/>
    <w:rsid w:val="00A52B71"/>
    <w:rsid w:val="00A7784D"/>
    <w:rsid w:val="00A830DD"/>
    <w:rsid w:val="00BC4844"/>
    <w:rsid w:val="00C12D7E"/>
    <w:rsid w:val="00C31F05"/>
    <w:rsid w:val="00CE16E9"/>
    <w:rsid w:val="00D74AE8"/>
    <w:rsid w:val="00DC1CB3"/>
    <w:rsid w:val="00E16F22"/>
    <w:rsid w:val="00F01DEA"/>
    <w:rsid w:val="00F75542"/>
    <w:rsid w:val="00FD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7A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894"/>
  </w:style>
  <w:style w:type="paragraph" w:styleId="Footer">
    <w:name w:val="footer"/>
    <w:basedOn w:val="Normal"/>
    <w:link w:val="Foot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7A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894"/>
  </w:style>
  <w:style w:type="paragraph" w:styleId="Footer">
    <w:name w:val="footer"/>
    <w:basedOn w:val="Normal"/>
    <w:link w:val="Foot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Freecomp</dc:creator>
  <cp:lastModifiedBy>Compu</cp:lastModifiedBy>
  <cp:revision>4</cp:revision>
  <cp:lastPrinted>2019-01-03T04:52:00Z</cp:lastPrinted>
  <dcterms:created xsi:type="dcterms:W3CDTF">2021-08-27T07:42:00Z</dcterms:created>
  <dcterms:modified xsi:type="dcterms:W3CDTF">2021-08-28T03:45:00Z</dcterms:modified>
</cp:coreProperties>
</file>