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3EA" w:rsidRPr="00E84793" w:rsidRDefault="008064FF" w:rsidP="008064FF">
      <w:pPr>
        <w:keepNext/>
        <w:rPr>
          <w:color w:val="000000" w:themeColor="text1"/>
        </w:rPr>
      </w:pPr>
      <w:r w:rsidRPr="00E84793">
        <w:rPr>
          <w:rFonts w:eastAsia="MS PGothic"/>
          <w:b/>
          <w:noProof/>
          <w:color w:val="000000" w:themeColor="text1"/>
          <w:lang w:eastAsia="en-GB"/>
        </w:rPr>
        <w:drawing>
          <wp:inline distT="0" distB="0" distL="0" distR="0">
            <wp:extent cx="1126656" cy="1304925"/>
            <wp:effectExtent l="19050" t="0" r="0" b="0"/>
            <wp:docPr id="3" name="Picture 1" descr="C:\Users\JULIUS\Documents\SAMSON JAMES ENAM CREDENTIALS\passport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ULIUS\Documents\SAMSON JAMES ENAM CREDENTIALS\passport1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261" cy="1307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64FF" w:rsidRPr="00E84793" w:rsidRDefault="008064FF" w:rsidP="008064FF">
      <w:pPr>
        <w:keepNext/>
        <w:rPr>
          <w:color w:val="000000" w:themeColor="text1"/>
        </w:rPr>
      </w:pPr>
    </w:p>
    <w:p w:rsidR="00EE53EA" w:rsidRPr="00E84793" w:rsidRDefault="00AC0CB1" w:rsidP="0056197B">
      <w:pPr>
        <w:jc w:val="center"/>
        <w:rPr>
          <w:rFonts w:eastAsia="MS PGothic"/>
          <w:b/>
          <w:color w:val="000000" w:themeColor="text1"/>
        </w:rPr>
      </w:pPr>
      <w:r w:rsidRPr="00E84793">
        <w:rPr>
          <w:b/>
          <w:color w:val="000000" w:themeColor="text1"/>
        </w:rPr>
        <w:t xml:space="preserve">Comparative </w:t>
      </w:r>
      <w:r w:rsidR="0056197B">
        <w:rPr>
          <w:b/>
          <w:color w:val="000000" w:themeColor="text1"/>
        </w:rPr>
        <w:t>Haematology</w:t>
      </w:r>
      <w:r w:rsidR="0056197B" w:rsidRPr="00E84793">
        <w:rPr>
          <w:b/>
          <w:color w:val="000000" w:themeColor="text1"/>
        </w:rPr>
        <w:t xml:space="preserve"> </w:t>
      </w:r>
      <w:r w:rsidRPr="00E84793">
        <w:rPr>
          <w:b/>
          <w:color w:val="000000" w:themeColor="text1"/>
        </w:rPr>
        <w:t xml:space="preserve">of </w:t>
      </w:r>
      <w:r w:rsidR="0056197B" w:rsidRPr="00E84793">
        <w:rPr>
          <w:b/>
          <w:color w:val="000000" w:themeColor="text1"/>
        </w:rPr>
        <w:t>Apparently Healthy Free</w:t>
      </w:r>
      <w:r w:rsidRPr="00E84793">
        <w:rPr>
          <w:b/>
          <w:color w:val="000000" w:themeColor="text1"/>
        </w:rPr>
        <w:t xml:space="preserve">-living </w:t>
      </w:r>
      <w:r w:rsidR="0056197B" w:rsidRPr="00E84793">
        <w:rPr>
          <w:b/>
          <w:color w:val="000000" w:themeColor="text1"/>
        </w:rPr>
        <w:t xml:space="preserve">Wild Birds from </w:t>
      </w:r>
      <w:r w:rsidRPr="00E84793">
        <w:rPr>
          <w:b/>
          <w:color w:val="000000" w:themeColor="text1"/>
        </w:rPr>
        <w:t xml:space="preserve">the </w:t>
      </w:r>
      <w:r w:rsidR="0056197B">
        <w:rPr>
          <w:b/>
          <w:color w:val="000000" w:themeColor="text1"/>
        </w:rPr>
        <w:t xml:space="preserve">Orders </w:t>
      </w:r>
      <w:r w:rsidRPr="00E84793">
        <w:rPr>
          <w:b/>
          <w:color w:val="000000" w:themeColor="text1"/>
        </w:rPr>
        <w:t>Apodif</w:t>
      </w:r>
      <w:r w:rsidR="007A12E0" w:rsidRPr="00E84793">
        <w:rPr>
          <w:b/>
          <w:color w:val="000000" w:themeColor="text1"/>
        </w:rPr>
        <w:t>ormes and Passeriformes</w:t>
      </w:r>
      <w:r w:rsidR="0039537A">
        <w:rPr>
          <w:b/>
          <w:color w:val="000000" w:themeColor="text1"/>
        </w:rPr>
        <w:t>, in Zaria</w:t>
      </w:r>
      <w:r w:rsidRPr="00E84793">
        <w:rPr>
          <w:b/>
          <w:color w:val="000000" w:themeColor="text1"/>
        </w:rPr>
        <w:t xml:space="preserve"> Kaduna State, Nigeria</w:t>
      </w:r>
    </w:p>
    <w:p w:rsidR="00EE53EA" w:rsidRPr="00E84793" w:rsidRDefault="00EE53EA" w:rsidP="0056197B">
      <w:pPr>
        <w:jc w:val="center"/>
        <w:rPr>
          <w:rFonts w:eastAsia="MS PGothic" w:hAnsi="Arial"/>
          <w:color w:val="000000" w:themeColor="text1"/>
        </w:rPr>
      </w:pPr>
      <w:r w:rsidRPr="00E84793">
        <w:rPr>
          <w:rFonts w:eastAsia="MS PGothic" w:hAnsi="Arial"/>
          <w:color w:val="000000" w:themeColor="text1"/>
        </w:rPr>
        <w:br/>
      </w:r>
      <w:r w:rsidR="00AC0CB1" w:rsidRPr="00E84793">
        <w:rPr>
          <w:rFonts w:eastAsia="MS PGothic" w:hAnsi="Arial"/>
          <w:b/>
          <w:color w:val="000000" w:themeColor="text1"/>
        </w:rPr>
        <w:t>Dr. Samson James Enam</w:t>
      </w:r>
    </w:p>
    <w:p w:rsidR="00EE53EA" w:rsidRPr="00E84793" w:rsidRDefault="00AC0CB1" w:rsidP="0056197B">
      <w:pPr>
        <w:jc w:val="center"/>
        <w:rPr>
          <w:rFonts w:eastAsia="MS PGothic" w:hAnsi="Arial"/>
          <w:color w:val="000000" w:themeColor="text1"/>
        </w:rPr>
      </w:pPr>
      <w:r w:rsidRPr="00E84793">
        <w:rPr>
          <w:rFonts w:eastAsia="MS PGothic" w:hAnsi="Arial"/>
          <w:color w:val="000000" w:themeColor="text1"/>
        </w:rPr>
        <w:t>Ahmadu Bello University, Zaria, Kaduna State, Nigeria.</w:t>
      </w:r>
    </w:p>
    <w:p w:rsidR="00EE53EA" w:rsidRPr="00E84793" w:rsidRDefault="00EE53EA" w:rsidP="00EE53EA">
      <w:pPr>
        <w:jc w:val="center"/>
        <w:rPr>
          <w:color w:val="000000" w:themeColor="text1"/>
        </w:rPr>
      </w:pPr>
    </w:p>
    <w:p w:rsidR="00EE53EA" w:rsidRPr="00E84793" w:rsidRDefault="0056197B" w:rsidP="00EE53EA">
      <w:pPr>
        <w:ind w:firstLine="720"/>
        <w:jc w:val="both"/>
        <w:rPr>
          <w:color w:val="000000" w:themeColor="text1"/>
        </w:rPr>
      </w:pPr>
      <w:r w:rsidRPr="0012726F">
        <w:rPr>
          <w:color w:val="000000" w:themeColor="text1"/>
        </w:rPr>
        <w:t>The research established baseline haematological parameters of 5 species</w:t>
      </w:r>
      <w:r>
        <w:rPr>
          <w:color w:val="000000" w:themeColor="text1"/>
        </w:rPr>
        <w:t xml:space="preserve"> comprising 20 each of</w:t>
      </w:r>
      <w:r w:rsidRPr="0012726F">
        <w:rPr>
          <w:color w:val="000000" w:themeColor="text1"/>
        </w:rPr>
        <w:t xml:space="preserve"> </w:t>
      </w:r>
      <w:r w:rsidRPr="0012726F">
        <w:rPr>
          <w:i/>
          <w:color w:val="000000" w:themeColor="text1"/>
        </w:rPr>
        <w:t>Ploceus luteolus</w:t>
      </w:r>
      <w:r w:rsidRPr="0012726F">
        <w:rPr>
          <w:color w:val="000000" w:themeColor="text1"/>
        </w:rPr>
        <w:t xml:space="preserve"> (Little Weaver), </w:t>
      </w:r>
      <w:r w:rsidRPr="0012726F">
        <w:rPr>
          <w:i/>
          <w:color w:val="000000" w:themeColor="text1"/>
        </w:rPr>
        <w:t>Apus caffer</w:t>
      </w:r>
      <w:r w:rsidRPr="0012726F">
        <w:rPr>
          <w:color w:val="000000" w:themeColor="text1"/>
        </w:rPr>
        <w:t xml:space="preserve"> (White-Rumped Swift), </w:t>
      </w:r>
      <w:r w:rsidRPr="0012726F">
        <w:rPr>
          <w:i/>
          <w:color w:val="000000" w:themeColor="text1"/>
        </w:rPr>
        <w:t>Quelea quelea</w:t>
      </w:r>
      <w:r w:rsidRPr="0012726F">
        <w:rPr>
          <w:color w:val="000000" w:themeColor="text1"/>
        </w:rPr>
        <w:t xml:space="preserve"> (Red-Billed Quelea), </w:t>
      </w:r>
      <w:r w:rsidRPr="0012726F">
        <w:rPr>
          <w:i/>
          <w:color w:val="000000" w:themeColor="text1"/>
        </w:rPr>
        <w:t>Euodice cantans</w:t>
      </w:r>
      <w:r w:rsidRPr="0012726F">
        <w:rPr>
          <w:color w:val="000000" w:themeColor="text1"/>
        </w:rPr>
        <w:t xml:space="preserve"> (African Silver-Billed) and </w:t>
      </w:r>
      <w:r w:rsidRPr="0012726F">
        <w:rPr>
          <w:i/>
          <w:iCs/>
          <w:color w:val="000000" w:themeColor="text1"/>
        </w:rPr>
        <w:t>Euplectes frascisca</w:t>
      </w:r>
      <w:r w:rsidRPr="0012726F">
        <w:rPr>
          <w:color w:val="000000" w:themeColor="text1"/>
        </w:rPr>
        <w:t xml:space="preserve"> (Northern Red Bishop) of apparently healthy free-living wild birds in Zaria, Nigeria. </w:t>
      </w:r>
      <w:r w:rsidRPr="0012726F">
        <w:rPr>
          <w:i/>
          <w:color w:val="000000" w:themeColor="text1"/>
        </w:rPr>
        <w:t>Apus caffer</w:t>
      </w:r>
      <w:r w:rsidRPr="0012726F">
        <w:rPr>
          <w:color w:val="000000" w:themeColor="text1"/>
        </w:rPr>
        <w:t xml:space="preserve"> obtained highest mean </w:t>
      </w:r>
      <w:r>
        <w:rPr>
          <w:color w:val="000000" w:themeColor="text1"/>
        </w:rPr>
        <w:t>haematocrit</w:t>
      </w:r>
      <w:r w:rsidRPr="0012726F">
        <w:rPr>
          <w:color w:val="000000" w:themeColor="text1"/>
        </w:rPr>
        <w:t xml:space="preserve"> </w:t>
      </w:r>
      <w:r>
        <w:rPr>
          <w:color w:val="000000" w:themeColor="text1"/>
        </w:rPr>
        <w:t>(</w:t>
      </w:r>
      <w:r w:rsidRPr="0012726F">
        <w:rPr>
          <w:color w:val="000000" w:themeColor="text1"/>
        </w:rPr>
        <w:t>46.25±1.43</w:t>
      </w:r>
      <w:r>
        <w:rPr>
          <w:color w:val="000000" w:themeColor="text1"/>
        </w:rPr>
        <w:t xml:space="preserve"> </w:t>
      </w:r>
      <w:r w:rsidRPr="0012726F">
        <w:rPr>
          <w:color w:val="000000" w:themeColor="text1"/>
        </w:rPr>
        <w:t>%</w:t>
      </w:r>
      <w:r>
        <w:rPr>
          <w:color w:val="000000" w:themeColor="text1"/>
        </w:rPr>
        <w:t>), haemoglobin concentration (</w:t>
      </w:r>
      <w:r w:rsidRPr="0012726F">
        <w:rPr>
          <w:color w:val="000000" w:themeColor="text1"/>
        </w:rPr>
        <w:t>15.87±0.58 g/dl</w:t>
      </w:r>
      <w:r>
        <w:rPr>
          <w:color w:val="000000" w:themeColor="text1"/>
        </w:rPr>
        <w:t xml:space="preserve">), and </w:t>
      </w:r>
      <w:r>
        <w:rPr>
          <w:i/>
          <w:color w:val="000000" w:themeColor="text1"/>
        </w:rPr>
        <w:t>E. cantans</w:t>
      </w:r>
      <w:r>
        <w:rPr>
          <w:color w:val="000000" w:themeColor="text1"/>
        </w:rPr>
        <w:t xml:space="preserve"> had highest mean erythrocyte count (</w:t>
      </w:r>
      <w:r w:rsidRPr="0012726F">
        <w:rPr>
          <w:color w:val="000000" w:themeColor="text1"/>
        </w:rPr>
        <w:t>5.24±0.32 x10</w:t>
      </w:r>
      <w:r w:rsidRPr="0012726F">
        <w:rPr>
          <w:color w:val="000000" w:themeColor="text1"/>
          <w:vertAlign w:val="superscript"/>
        </w:rPr>
        <w:t>12</w:t>
      </w:r>
      <w:r w:rsidRPr="0012726F">
        <w:rPr>
          <w:color w:val="000000" w:themeColor="text1"/>
        </w:rPr>
        <w:t>/l</w:t>
      </w:r>
      <w:r>
        <w:rPr>
          <w:color w:val="000000" w:themeColor="text1"/>
        </w:rPr>
        <w:t xml:space="preserve">), while </w:t>
      </w:r>
      <w:r w:rsidRPr="0012726F">
        <w:rPr>
          <w:i/>
          <w:color w:val="000000" w:themeColor="text1"/>
        </w:rPr>
        <w:t>P. luteolus</w:t>
      </w:r>
      <w:r w:rsidRPr="0012726F">
        <w:rPr>
          <w:color w:val="000000" w:themeColor="text1"/>
        </w:rPr>
        <w:t xml:space="preserve"> </w:t>
      </w:r>
      <w:r>
        <w:rPr>
          <w:color w:val="000000" w:themeColor="text1"/>
        </w:rPr>
        <w:t>recorded</w:t>
      </w:r>
      <w:r w:rsidRPr="0012726F">
        <w:rPr>
          <w:color w:val="000000" w:themeColor="text1"/>
        </w:rPr>
        <w:t xml:space="preserve"> lowest </w:t>
      </w:r>
      <w:r>
        <w:rPr>
          <w:color w:val="000000" w:themeColor="text1"/>
        </w:rPr>
        <w:t>mean haematocrit (</w:t>
      </w:r>
      <w:r w:rsidRPr="0012726F">
        <w:rPr>
          <w:color w:val="000000" w:themeColor="text1"/>
        </w:rPr>
        <w:t>34.45±1.73</w:t>
      </w:r>
      <w:r>
        <w:rPr>
          <w:color w:val="000000" w:themeColor="text1"/>
        </w:rPr>
        <w:t xml:space="preserve"> </w:t>
      </w:r>
      <w:r w:rsidRPr="0012726F">
        <w:rPr>
          <w:color w:val="000000" w:themeColor="text1"/>
        </w:rPr>
        <w:t>%</w:t>
      </w:r>
      <w:r>
        <w:rPr>
          <w:color w:val="000000" w:themeColor="text1"/>
        </w:rPr>
        <w:t>), haemoglobin concentration</w:t>
      </w:r>
      <w:r w:rsidRPr="0012726F">
        <w:rPr>
          <w:color w:val="000000" w:themeColor="text1"/>
        </w:rPr>
        <w:t xml:space="preserve"> </w:t>
      </w:r>
      <w:r>
        <w:rPr>
          <w:color w:val="000000" w:themeColor="text1"/>
        </w:rPr>
        <w:t>(</w:t>
      </w:r>
      <w:r w:rsidRPr="0012726F">
        <w:rPr>
          <w:color w:val="000000" w:themeColor="text1"/>
        </w:rPr>
        <w:t>12.15±0.59 g/dl</w:t>
      </w:r>
      <w:r>
        <w:rPr>
          <w:color w:val="000000" w:themeColor="text1"/>
        </w:rPr>
        <w:t>) and erythrocyte count</w:t>
      </w:r>
      <w:r w:rsidRPr="0012726F">
        <w:rPr>
          <w:color w:val="000000" w:themeColor="text1"/>
        </w:rPr>
        <w:t xml:space="preserve"> </w:t>
      </w:r>
      <w:r>
        <w:rPr>
          <w:color w:val="000000" w:themeColor="text1"/>
        </w:rPr>
        <w:t>(</w:t>
      </w:r>
      <w:r w:rsidRPr="0012726F">
        <w:rPr>
          <w:color w:val="000000" w:themeColor="text1"/>
        </w:rPr>
        <w:t>3.71±0.15 x10</w:t>
      </w:r>
      <w:r w:rsidRPr="0012726F">
        <w:rPr>
          <w:color w:val="000000" w:themeColor="text1"/>
          <w:vertAlign w:val="superscript"/>
        </w:rPr>
        <w:t>12</w:t>
      </w:r>
      <w:r w:rsidRPr="0012726F">
        <w:rPr>
          <w:color w:val="000000" w:themeColor="text1"/>
        </w:rPr>
        <w:t>/l</w:t>
      </w:r>
      <w:r>
        <w:rPr>
          <w:color w:val="000000" w:themeColor="text1"/>
        </w:rPr>
        <w:t xml:space="preserve">), respectively. </w:t>
      </w:r>
      <w:r w:rsidRPr="0012726F">
        <w:rPr>
          <w:i/>
          <w:color w:val="000000" w:themeColor="text1"/>
        </w:rPr>
        <w:t>Apus caffer</w:t>
      </w:r>
      <w:r w:rsidRPr="0012726F">
        <w:rPr>
          <w:color w:val="000000" w:themeColor="text1"/>
        </w:rPr>
        <w:t xml:space="preserve"> a</w:t>
      </w:r>
      <w:r>
        <w:rPr>
          <w:color w:val="000000" w:themeColor="text1"/>
        </w:rPr>
        <w:t>gain</w:t>
      </w:r>
      <w:r w:rsidRPr="0012726F">
        <w:rPr>
          <w:color w:val="000000" w:themeColor="text1"/>
        </w:rPr>
        <w:t xml:space="preserve"> had highest mean corpuscular volume while </w:t>
      </w:r>
      <w:r w:rsidRPr="00985FEB">
        <w:rPr>
          <w:color w:val="000000" w:themeColor="text1"/>
        </w:rPr>
        <w:t>the</w:t>
      </w:r>
      <w:r w:rsidRPr="0012726F">
        <w:rPr>
          <w:color w:val="000000" w:themeColor="text1"/>
        </w:rPr>
        <w:t xml:space="preserve"> mean corpuscular haemoglobin concentration was highest for </w:t>
      </w:r>
      <w:r w:rsidRPr="0012726F">
        <w:rPr>
          <w:i/>
          <w:color w:val="000000" w:themeColor="text1"/>
        </w:rPr>
        <w:t>P</w:t>
      </w:r>
      <w:r>
        <w:rPr>
          <w:i/>
          <w:color w:val="000000" w:themeColor="text1"/>
        </w:rPr>
        <w:t>.</w:t>
      </w:r>
      <w:r w:rsidRPr="0012726F">
        <w:rPr>
          <w:i/>
          <w:color w:val="000000" w:themeColor="text1"/>
        </w:rPr>
        <w:t xml:space="preserve"> luteolus</w:t>
      </w:r>
      <w:r w:rsidRPr="0012726F">
        <w:rPr>
          <w:color w:val="000000" w:themeColor="text1"/>
        </w:rPr>
        <w:t xml:space="preserve"> (35.41±0.51 g/l). The</w:t>
      </w:r>
      <w:r>
        <w:rPr>
          <w:color w:val="000000" w:themeColor="text1"/>
        </w:rPr>
        <w:t xml:space="preserve"> mean</w:t>
      </w:r>
      <w:r w:rsidRPr="0012726F">
        <w:rPr>
          <w:color w:val="000000" w:themeColor="text1"/>
        </w:rPr>
        <w:t xml:space="preserve"> leukocyte count was highest for </w:t>
      </w:r>
      <w:r w:rsidRPr="0012726F">
        <w:rPr>
          <w:i/>
          <w:color w:val="000000" w:themeColor="text1"/>
        </w:rPr>
        <w:t>A. caffer</w:t>
      </w:r>
      <w:r>
        <w:rPr>
          <w:color w:val="000000" w:themeColor="text1"/>
        </w:rPr>
        <w:t>,</w:t>
      </w:r>
      <w:r w:rsidRPr="0012726F">
        <w:rPr>
          <w:color w:val="000000" w:themeColor="text1"/>
        </w:rPr>
        <w:t xml:space="preserve"> 2.62±0.31 x10</w:t>
      </w:r>
      <w:r w:rsidRPr="0012726F">
        <w:rPr>
          <w:color w:val="000000" w:themeColor="text1"/>
          <w:vertAlign w:val="superscript"/>
        </w:rPr>
        <w:t>9</w:t>
      </w:r>
      <w:r w:rsidRPr="0012726F">
        <w:rPr>
          <w:color w:val="000000" w:themeColor="text1"/>
        </w:rPr>
        <w:t>/l</w:t>
      </w:r>
      <w:r>
        <w:rPr>
          <w:color w:val="000000" w:themeColor="text1"/>
        </w:rPr>
        <w:t>,</w:t>
      </w:r>
      <w:r w:rsidRPr="0012726F">
        <w:rPr>
          <w:color w:val="000000" w:themeColor="text1"/>
        </w:rPr>
        <w:t xml:space="preserve"> and lowest for </w:t>
      </w:r>
      <w:r w:rsidRPr="0012726F">
        <w:rPr>
          <w:i/>
          <w:color w:val="000000" w:themeColor="text1"/>
        </w:rPr>
        <w:t>E. cantans</w:t>
      </w:r>
      <w:r>
        <w:rPr>
          <w:color w:val="000000" w:themeColor="text1"/>
        </w:rPr>
        <w:t>,</w:t>
      </w:r>
      <w:r w:rsidRPr="0012726F">
        <w:rPr>
          <w:color w:val="000000" w:themeColor="text1"/>
        </w:rPr>
        <w:t xml:space="preserve"> 0.63±0.08 x10</w:t>
      </w:r>
      <w:r w:rsidRPr="0012726F">
        <w:rPr>
          <w:color w:val="000000" w:themeColor="text1"/>
          <w:vertAlign w:val="superscript"/>
        </w:rPr>
        <w:t>9</w:t>
      </w:r>
      <w:r w:rsidRPr="0012726F">
        <w:rPr>
          <w:color w:val="000000" w:themeColor="text1"/>
        </w:rPr>
        <w:t xml:space="preserve">/l. </w:t>
      </w:r>
      <w:r>
        <w:rPr>
          <w:i/>
          <w:color w:val="000000" w:themeColor="text1"/>
        </w:rPr>
        <w:t>Apus</w:t>
      </w:r>
      <w:r w:rsidRPr="0012726F">
        <w:rPr>
          <w:i/>
          <w:color w:val="000000" w:themeColor="text1"/>
        </w:rPr>
        <w:t xml:space="preserve"> caffer</w:t>
      </w:r>
      <w:r w:rsidRPr="0012726F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also </w:t>
      </w:r>
      <w:r w:rsidRPr="0012726F">
        <w:rPr>
          <w:color w:val="000000" w:themeColor="text1"/>
        </w:rPr>
        <w:t>had highest mean values for heterophils (2.62±0.31 x10</w:t>
      </w:r>
      <w:r w:rsidRPr="0012726F">
        <w:rPr>
          <w:color w:val="000000" w:themeColor="text1"/>
          <w:vertAlign w:val="superscript"/>
        </w:rPr>
        <w:t>9</w:t>
      </w:r>
      <w:r w:rsidRPr="0012726F">
        <w:rPr>
          <w:color w:val="000000" w:themeColor="text1"/>
        </w:rPr>
        <w:t>/l) and lymphocytes (2.01±0.23 x10</w:t>
      </w:r>
      <w:r w:rsidRPr="0012726F">
        <w:rPr>
          <w:color w:val="000000" w:themeColor="text1"/>
          <w:vertAlign w:val="superscript"/>
        </w:rPr>
        <w:t>9</w:t>
      </w:r>
      <w:r w:rsidRPr="0012726F">
        <w:rPr>
          <w:color w:val="000000" w:themeColor="text1"/>
        </w:rPr>
        <w:t xml:space="preserve">/l). </w:t>
      </w:r>
      <w:r w:rsidRPr="0012726F">
        <w:rPr>
          <w:i/>
          <w:color w:val="000000" w:themeColor="text1"/>
        </w:rPr>
        <w:t>E</w:t>
      </w:r>
      <w:r>
        <w:rPr>
          <w:i/>
          <w:color w:val="000000" w:themeColor="text1"/>
        </w:rPr>
        <w:t>uodice</w:t>
      </w:r>
      <w:r w:rsidRPr="0012726F">
        <w:rPr>
          <w:i/>
          <w:color w:val="000000" w:themeColor="text1"/>
        </w:rPr>
        <w:t xml:space="preserve"> cantans</w:t>
      </w:r>
      <w:r w:rsidRPr="0012726F">
        <w:rPr>
          <w:color w:val="000000" w:themeColor="text1"/>
        </w:rPr>
        <w:t>, obtained lowest mean counts for heterophils (0.04±0.02 x10</w:t>
      </w:r>
      <w:r w:rsidRPr="0012726F">
        <w:rPr>
          <w:color w:val="000000" w:themeColor="text1"/>
          <w:vertAlign w:val="superscript"/>
        </w:rPr>
        <w:t>9</w:t>
      </w:r>
      <w:r w:rsidRPr="0012726F">
        <w:rPr>
          <w:color w:val="000000" w:themeColor="text1"/>
        </w:rPr>
        <w:t>/l) and lymphocytes (0.54±0.08 x10</w:t>
      </w:r>
      <w:r w:rsidRPr="0012726F">
        <w:rPr>
          <w:color w:val="000000" w:themeColor="text1"/>
          <w:vertAlign w:val="superscript"/>
        </w:rPr>
        <w:t>9</w:t>
      </w:r>
      <w:r>
        <w:rPr>
          <w:color w:val="000000" w:themeColor="text1"/>
        </w:rPr>
        <w:t xml:space="preserve">/l). </w:t>
      </w:r>
      <w:r w:rsidRPr="0012726F">
        <w:rPr>
          <w:color w:val="000000" w:themeColor="text1"/>
        </w:rPr>
        <w:t xml:space="preserve">Heterophil/lymphocyte ratio, an important indicator for prolonged stress was highest for </w:t>
      </w:r>
      <w:r w:rsidRPr="0012726F">
        <w:rPr>
          <w:i/>
          <w:color w:val="000000" w:themeColor="text1"/>
        </w:rPr>
        <w:t>E. cantans</w:t>
      </w:r>
      <w:r w:rsidRPr="0012726F">
        <w:rPr>
          <w:color w:val="000000" w:themeColor="text1"/>
        </w:rPr>
        <w:t xml:space="preserve"> </w:t>
      </w:r>
      <w:r>
        <w:rPr>
          <w:color w:val="000000" w:themeColor="text1"/>
        </w:rPr>
        <w:t>(</w:t>
      </w:r>
      <w:r w:rsidRPr="0012726F">
        <w:rPr>
          <w:color w:val="000000" w:themeColor="text1"/>
        </w:rPr>
        <w:t>1.95±1.90</w:t>
      </w:r>
      <w:r>
        <w:rPr>
          <w:color w:val="000000" w:themeColor="text1"/>
        </w:rPr>
        <w:t xml:space="preserve">) </w:t>
      </w:r>
      <w:r w:rsidRPr="0012726F">
        <w:rPr>
          <w:color w:val="000000" w:themeColor="text1"/>
        </w:rPr>
        <w:t xml:space="preserve">and lowest for </w:t>
      </w:r>
      <w:r w:rsidRPr="0012726F">
        <w:rPr>
          <w:i/>
          <w:color w:val="000000" w:themeColor="text1"/>
        </w:rPr>
        <w:t>E. frascisca</w:t>
      </w:r>
      <w:r w:rsidRPr="0012726F">
        <w:rPr>
          <w:color w:val="000000" w:themeColor="text1"/>
        </w:rPr>
        <w:t xml:space="preserve"> </w:t>
      </w:r>
      <w:r>
        <w:rPr>
          <w:color w:val="000000" w:themeColor="text1"/>
        </w:rPr>
        <w:t>(</w:t>
      </w:r>
      <w:r w:rsidRPr="0012726F">
        <w:rPr>
          <w:color w:val="000000" w:themeColor="text1"/>
        </w:rPr>
        <w:t>0.12±0.02</w:t>
      </w:r>
      <w:r>
        <w:rPr>
          <w:color w:val="000000" w:themeColor="text1"/>
        </w:rPr>
        <w:t>).</w:t>
      </w:r>
      <w:r w:rsidRPr="0012726F">
        <w:rPr>
          <w:color w:val="000000" w:themeColor="text1"/>
        </w:rPr>
        <w:t xml:space="preserve"> In conclusion, there were significant interspecies differences (p&lt;0.05) for these haematological parameters</w:t>
      </w:r>
      <w:r>
        <w:rPr>
          <w:color w:val="000000" w:themeColor="text1"/>
        </w:rPr>
        <w:t xml:space="preserve"> and this</w:t>
      </w:r>
      <w:r w:rsidRPr="0012726F">
        <w:rPr>
          <w:color w:val="000000" w:themeColor="text1"/>
        </w:rPr>
        <w:t xml:space="preserve"> could, among other factors be associated</w:t>
      </w:r>
      <w:r>
        <w:rPr>
          <w:color w:val="000000" w:themeColor="text1"/>
        </w:rPr>
        <w:t xml:space="preserve"> with differences in</w:t>
      </w:r>
      <w:r w:rsidRPr="0012726F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disease response and </w:t>
      </w:r>
      <w:r w:rsidRPr="0012726F">
        <w:rPr>
          <w:color w:val="000000" w:themeColor="text1"/>
        </w:rPr>
        <w:t>increased energy demand as</w:t>
      </w:r>
      <w:r>
        <w:rPr>
          <w:color w:val="000000" w:themeColor="text1"/>
        </w:rPr>
        <w:t xml:space="preserve"> </w:t>
      </w:r>
      <w:r w:rsidRPr="0012726F">
        <w:rPr>
          <w:color w:val="000000" w:themeColor="text1"/>
        </w:rPr>
        <w:t xml:space="preserve">exemplified by </w:t>
      </w:r>
      <w:r w:rsidRPr="0012726F">
        <w:rPr>
          <w:i/>
          <w:color w:val="000000" w:themeColor="text1"/>
        </w:rPr>
        <w:t>A. caffer</w:t>
      </w:r>
      <w:r w:rsidRPr="0012726F">
        <w:rPr>
          <w:color w:val="000000" w:themeColor="text1"/>
        </w:rPr>
        <w:t xml:space="preserve"> (apodiformes)</w:t>
      </w:r>
      <w:r>
        <w:rPr>
          <w:color w:val="000000" w:themeColor="text1"/>
        </w:rPr>
        <w:t xml:space="preserve"> </w:t>
      </w:r>
      <w:r w:rsidRPr="0012726F">
        <w:rPr>
          <w:color w:val="000000" w:themeColor="text1"/>
        </w:rPr>
        <w:t xml:space="preserve">which had highest mean values for almost all </w:t>
      </w:r>
      <w:r>
        <w:rPr>
          <w:color w:val="000000" w:themeColor="text1"/>
        </w:rPr>
        <w:t xml:space="preserve">the </w:t>
      </w:r>
      <w:r w:rsidRPr="0012726F">
        <w:rPr>
          <w:color w:val="000000" w:themeColor="text1"/>
        </w:rPr>
        <w:t xml:space="preserve">parameters; owing to </w:t>
      </w:r>
      <w:r>
        <w:rPr>
          <w:color w:val="000000" w:themeColor="text1"/>
        </w:rPr>
        <w:t xml:space="preserve">the fact that </w:t>
      </w:r>
      <w:r>
        <w:rPr>
          <w:i/>
          <w:color w:val="000000" w:themeColor="text1"/>
        </w:rPr>
        <w:t>A. caffer</w:t>
      </w:r>
      <w:r w:rsidRPr="0012726F">
        <w:rPr>
          <w:i/>
          <w:color w:val="000000" w:themeColor="text1"/>
        </w:rPr>
        <w:t xml:space="preserve"> </w:t>
      </w:r>
      <w:r w:rsidRPr="0012726F">
        <w:rPr>
          <w:color w:val="000000" w:themeColor="text1"/>
        </w:rPr>
        <w:t>flies higher and more rapidly, and spends much time in the air than the passeriformes studied, hence the physiological increased need for adequate gaseous exchange</w:t>
      </w:r>
      <w:r>
        <w:rPr>
          <w:color w:val="000000" w:themeColor="text1"/>
        </w:rPr>
        <w:t>.</w:t>
      </w:r>
    </w:p>
    <w:p w:rsidR="00EE53EA" w:rsidRPr="00E84793" w:rsidRDefault="00EE53EA" w:rsidP="00EE53EA">
      <w:pPr>
        <w:jc w:val="both"/>
        <w:rPr>
          <w:color w:val="000000" w:themeColor="text1"/>
        </w:rPr>
      </w:pPr>
    </w:p>
    <w:p w:rsidR="00EE53EA" w:rsidRPr="00E84793" w:rsidRDefault="00EE53EA" w:rsidP="00EE53EA">
      <w:pPr>
        <w:jc w:val="both"/>
        <w:rPr>
          <w:b/>
          <w:color w:val="000000" w:themeColor="text1"/>
        </w:rPr>
      </w:pPr>
      <w:r w:rsidRPr="00E84793">
        <w:rPr>
          <w:b/>
          <w:color w:val="000000" w:themeColor="text1"/>
        </w:rPr>
        <w:t>Biography</w:t>
      </w:r>
    </w:p>
    <w:p w:rsidR="00EE53EA" w:rsidRPr="00E84793" w:rsidRDefault="00EE53EA" w:rsidP="00EE53EA">
      <w:pPr>
        <w:jc w:val="both"/>
        <w:rPr>
          <w:b/>
          <w:color w:val="000000" w:themeColor="text1"/>
        </w:rPr>
      </w:pPr>
    </w:p>
    <w:p w:rsidR="00EE53EA" w:rsidRPr="00E84793" w:rsidRDefault="008064FF" w:rsidP="00EE53EA">
      <w:pPr>
        <w:jc w:val="both"/>
        <w:rPr>
          <w:color w:val="000000" w:themeColor="text1"/>
        </w:rPr>
      </w:pPr>
      <w:r w:rsidRPr="00E84793">
        <w:rPr>
          <w:color w:val="000000" w:themeColor="text1"/>
        </w:rPr>
        <w:t>Samson James Enam is a graduate of the Ahmadu Bello University, Zaria, Kaduna State where he obtained a DVM, MSc. Veterinary Pathology and currently undergoing his PhD studies in the same university. He is a Lecturer II in the Ahmadu Bello University with the Department of Veterinary Pathology. As a young researcher, he has carried out studies on the haematological, serum biochemistry, haemoparasites and some viral diseases of different species of apparently health free-living wild birds in Zaria, Kaduna State, Nigeria with some of his work published in reputable journals.</w:t>
      </w:r>
    </w:p>
    <w:p w:rsidR="00EE53EA" w:rsidRPr="00E84793" w:rsidRDefault="00EE53EA" w:rsidP="00EE53EA">
      <w:pPr>
        <w:rPr>
          <w:color w:val="000000" w:themeColor="text1"/>
        </w:rPr>
      </w:pPr>
    </w:p>
    <w:p w:rsidR="00EE53EA" w:rsidRPr="00E84793" w:rsidRDefault="00EE53EA" w:rsidP="00EE53EA">
      <w:pPr>
        <w:jc w:val="both"/>
        <w:rPr>
          <w:b/>
          <w:color w:val="000000" w:themeColor="text1"/>
        </w:rPr>
      </w:pPr>
      <w:r w:rsidRPr="00E84793">
        <w:rPr>
          <w:b/>
          <w:color w:val="000000" w:themeColor="text1"/>
        </w:rPr>
        <w:t xml:space="preserve">Presenting author details </w:t>
      </w:r>
    </w:p>
    <w:p w:rsidR="00EE53EA" w:rsidRPr="00E84793" w:rsidRDefault="00EE53EA" w:rsidP="00EE53EA">
      <w:pPr>
        <w:jc w:val="both"/>
        <w:rPr>
          <w:color w:val="000000" w:themeColor="text1"/>
        </w:rPr>
      </w:pPr>
      <w:r w:rsidRPr="00E84793">
        <w:rPr>
          <w:color w:val="000000" w:themeColor="text1"/>
        </w:rPr>
        <w:t xml:space="preserve">Full name: </w:t>
      </w:r>
      <w:bookmarkStart w:id="0" w:name="_GoBack"/>
      <w:bookmarkEnd w:id="0"/>
      <w:r w:rsidR="0039189E" w:rsidRPr="00E84793">
        <w:rPr>
          <w:color w:val="000000" w:themeColor="text1"/>
        </w:rPr>
        <w:t>Dr. Samson James Enam</w:t>
      </w:r>
    </w:p>
    <w:p w:rsidR="00EE53EA" w:rsidRPr="00E84793" w:rsidRDefault="00EE53EA" w:rsidP="00EE53EA">
      <w:pPr>
        <w:jc w:val="both"/>
        <w:rPr>
          <w:color w:val="000000" w:themeColor="text1"/>
        </w:rPr>
      </w:pPr>
      <w:r w:rsidRPr="00E84793">
        <w:rPr>
          <w:color w:val="000000" w:themeColor="text1"/>
        </w:rPr>
        <w:t>Contact number:</w:t>
      </w:r>
      <w:r w:rsidR="0039189E" w:rsidRPr="00E84793">
        <w:rPr>
          <w:color w:val="000000" w:themeColor="text1"/>
        </w:rPr>
        <w:t xml:space="preserve"> +234-806-1278-160</w:t>
      </w:r>
    </w:p>
    <w:p w:rsidR="00EE53EA" w:rsidRPr="00E84793" w:rsidRDefault="00EE53EA" w:rsidP="00B3284E">
      <w:pPr>
        <w:pStyle w:val="Heading1"/>
        <w:spacing w:before="0" w:beforeAutospacing="0" w:after="0" w:afterAutospacing="0"/>
        <w:rPr>
          <w:b w:val="0"/>
          <w:color w:val="000000" w:themeColor="text1"/>
          <w:sz w:val="24"/>
          <w:szCs w:val="24"/>
          <w:lang w:val="en-GB"/>
        </w:rPr>
      </w:pPr>
      <w:r w:rsidRPr="00E84793">
        <w:rPr>
          <w:b w:val="0"/>
          <w:color w:val="000000" w:themeColor="text1"/>
          <w:sz w:val="24"/>
          <w:szCs w:val="24"/>
          <w:lang w:val="en-GB"/>
        </w:rPr>
        <w:t>Twitter account:</w:t>
      </w:r>
      <w:r w:rsidR="00B3284E" w:rsidRPr="00E84793">
        <w:rPr>
          <w:b w:val="0"/>
          <w:color w:val="000000" w:themeColor="text1"/>
          <w:sz w:val="24"/>
          <w:szCs w:val="24"/>
          <w:lang w:val="en-GB"/>
        </w:rPr>
        <w:t xml:space="preserve"> Dr Samson James Enam</w:t>
      </w:r>
    </w:p>
    <w:p w:rsidR="00EE53EA" w:rsidRPr="00E84793" w:rsidRDefault="00EE53EA" w:rsidP="00EE53EA">
      <w:pPr>
        <w:jc w:val="both"/>
        <w:rPr>
          <w:color w:val="000000" w:themeColor="text1"/>
        </w:rPr>
      </w:pPr>
      <w:r w:rsidRPr="00E84793">
        <w:rPr>
          <w:color w:val="000000" w:themeColor="text1"/>
        </w:rPr>
        <w:t>Linked In account:</w:t>
      </w:r>
      <w:r w:rsidR="0039189E" w:rsidRPr="00E84793">
        <w:rPr>
          <w:color w:val="000000" w:themeColor="text1"/>
        </w:rPr>
        <w:t xml:space="preserve"> </w:t>
      </w:r>
      <w:r w:rsidR="00B3284E" w:rsidRPr="00E84793">
        <w:rPr>
          <w:color w:val="000000" w:themeColor="text1"/>
        </w:rPr>
        <w:t>Dr. Samson James Enam</w:t>
      </w:r>
    </w:p>
    <w:p w:rsidR="00EE53EA" w:rsidRPr="00E84793" w:rsidRDefault="00EE53EA" w:rsidP="00EE53EA">
      <w:pPr>
        <w:jc w:val="both"/>
        <w:rPr>
          <w:color w:val="000000" w:themeColor="text1"/>
        </w:rPr>
      </w:pPr>
      <w:r w:rsidRPr="00E84793">
        <w:rPr>
          <w:color w:val="000000" w:themeColor="text1"/>
        </w:rPr>
        <w:t>Session name/ number:</w:t>
      </w:r>
    </w:p>
    <w:p w:rsidR="00A86C84" w:rsidRPr="0056197B" w:rsidRDefault="003825EC" w:rsidP="0056197B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Category: </w:t>
      </w:r>
      <w:r w:rsidR="00EE53EA" w:rsidRPr="00E84793">
        <w:rPr>
          <w:color w:val="000000" w:themeColor="text1"/>
        </w:rPr>
        <w:t>Oral p</w:t>
      </w:r>
      <w:r w:rsidR="00A3780B">
        <w:rPr>
          <w:color w:val="000000" w:themeColor="text1"/>
        </w:rPr>
        <w:t>resentation</w:t>
      </w:r>
    </w:p>
    <w:sectPr w:rsidR="00A86C84" w:rsidRPr="0056197B" w:rsidSect="00874520">
      <w:pgSz w:w="11906" w:h="16838"/>
      <w:pgMar w:top="810" w:right="1106" w:bottom="81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7407B4"/>
    <w:rsid w:val="000426BC"/>
    <w:rsid w:val="00087314"/>
    <w:rsid w:val="000E1A69"/>
    <w:rsid w:val="001A4A6E"/>
    <w:rsid w:val="001B3A45"/>
    <w:rsid w:val="001E11AC"/>
    <w:rsid w:val="0020595C"/>
    <w:rsid w:val="00245042"/>
    <w:rsid w:val="0025277A"/>
    <w:rsid w:val="00281B52"/>
    <w:rsid w:val="002B3E22"/>
    <w:rsid w:val="002B7EE7"/>
    <w:rsid w:val="002C2D5C"/>
    <w:rsid w:val="003825EC"/>
    <w:rsid w:val="0039189E"/>
    <w:rsid w:val="0039537A"/>
    <w:rsid w:val="00442A12"/>
    <w:rsid w:val="00463BF1"/>
    <w:rsid w:val="00480602"/>
    <w:rsid w:val="004E12D0"/>
    <w:rsid w:val="00502755"/>
    <w:rsid w:val="005334EB"/>
    <w:rsid w:val="0056197B"/>
    <w:rsid w:val="00596196"/>
    <w:rsid w:val="00597AF6"/>
    <w:rsid w:val="00671938"/>
    <w:rsid w:val="006F17A4"/>
    <w:rsid w:val="00714846"/>
    <w:rsid w:val="00735EF3"/>
    <w:rsid w:val="007407B4"/>
    <w:rsid w:val="0076658A"/>
    <w:rsid w:val="00783E48"/>
    <w:rsid w:val="00793E8C"/>
    <w:rsid w:val="007A12E0"/>
    <w:rsid w:val="007A365E"/>
    <w:rsid w:val="007B23F0"/>
    <w:rsid w:val="007B5387"/>
    <w:rsid w:val="007C3B01"/>
    <w:rsid w:val="007E41C0"/>
    <w:rsid w:val="007F4383"/>
    <w:rsid w:val="008064FF"/>
    <w:rsid w:val="00856762"/>
    <w:rsid w:val="00874520"/>
    <w:rsid w:val="00876C17"/>
    <w:rsid w:val="00A05B98"/>
    <w:rsid w:val="00A3780B"/>
    <w:rsid w:val="00A761EF"/>
    <w:rsid w:val="00A84F4C"/>
    <w:rsid w:val="00A86C84"/>
    <w:rsid w:val="00AC07A9"/>
    <w:rsid w:val="00AC0CB1"/>
    <w:rsid w:val="00B31BF0"/>
    <w:rsid w:val="00B3284E"/>
    <w:rsid w:val="00CF566A"/>
    <w:rsid w:val="00D71D79"/>
    <w:rsid w:val="00D7732C"/>
    <w:rsid w:val="00DA0DBC"/>
    <w:rsid w:val="00DB1A8A"/>
    <w:rsid w:val="00DB1D18"/>
    <w:rsid w:val="00DB6E2F"/>
    <w:rsid w:val="00E35C39"/>
    <w:rsid w:val="00E54886"/>
    <w:rsid w:val="00E84793"/>
    <w:rsid w:val="00EA3DF4"/>
    <w:rsid w:val="00EA608F"/>
    <w:rsid w:val="00EB5043"/>
    <w:rsid w:val="00EB596C"/>
    <w:rsid w:val="00EE034E"/>
    <w:rsid w:val="00EE53EA"/>
    <w:rsid w:val="00F2409F"/>
    <w:rsid w:val="00F5294F"/>
    <w:rsid w:val="00F86517"/>
    <w:rsid w:val="00FF32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B3284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12D0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EE53EA"/>
    <w:pPr>
      <w:spacing w:after="200"/>
    </w:pPr>
    <w:rPr>
      <w:rFonts w:eastAsia="Batang"/>
      <w:b/>
      <w:bCs/>
      <w:color w:val="4F81BD"/>
      <w:sz w:val="18"/>
      <w:szCs w:val="18"/>
      <w:lang w:val="en-US" w:eastAsia="ko-K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53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3EA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B3284E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B3284E"/>
    <w:rPr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3780B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3780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933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1144</TotalTime>
  <Pages>1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Julius</dc:creator>
  <cp:lastModifiedBy>JULIUS</cp:lastModifiedBy>
  <cp:revision>47</cp:revision>
  <dcterms:created xsi:type="dcterms:W3CDTF">2018-01-20T18:53:00Z</dcterms:created>
  <dcterms:modified xsi:type="dcterms:W3CDTF">2018-05-21T20:22:00Z</dcterms:modified>
</cp:coreProperties>
</file>