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261" w:rsidRPr="00880DF2" w:rsidRDefault="0096156D" w:rsidP="00C30A27">
      <w:pPr>
        <w:spacing w:line="360" w:lineRule="auto"/>
        <w:ind w:left="-142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  <w:r w:rsidRPr="00880DF2">
        <w:rPr>
          <w:rFonts w:ascii="Times New Roman" w:hAnsi="Times New Roman" w:cs="Times New Roman"/>
          <w:b/>
          <w:sz w:val="24"/>
          <w:szCs w:val="24"/>
        </w:rPr>
        <w:t xml:space="preserve">TITLE: </w:t>
      </w:r>
      <w:r w:rsidR="00880DF2" w:rsidRPr="00880D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DIAGNOSTIC VALUE OF BRAF</w:t>
      </w:r>
      <w:r w:rsidR="00880DF2" w:rsidRPr="00880DF2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V600E</w:t>
      </w:r>
      <w:r w:rsidR="00880DF2" w:rsidRPr="00880D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IMMUNOCYTOCHEMISTRY IN THYROID ASPIRATES IN BETHESDA CATEGORY IV AND PAPILLARY CARCINOMA THYROID</w:t>
      </w:r>
      <w:r w:rsidR="00275AF4" w:rsidRPr="00880DF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A6BE8" w:rsidRPr="00880DF2" w:rsidRDefault="00AA6BE8" w:rsidP="00C30A27">
      <w:pPr>
        <w:spacing w:line="360" w:lineRule="auto"/>
        <w:ind w:left="-142"/>
        <w:jc w:val="center"/>
        <w:rPr>
          <w:rFonts w:ascii="Times New Roman" w:hAnsi="Times New Roman" w:cs="Times New Roman"/>
          <w:b/>
          <w:color w:val="000000" w:themeColor="text1"/>
        </w:rPr>
      </w:pPr>
      <w:r w:rsidRPr="00880DF2">
        <w:rPr>
          <w:rFonts w:ascii="Times New Roman" w:hAnsi="Times New Roman" w:cs="Times New Roman"/>
          <w:b/>
          <w:color w:val="000000" w:themeColor="text1"/>
        </w:rPr>
        <w:t xml:space="preserve">AUTHORS: </w:t>
      </w:r>
      <w:r w:rsidRPr="00880DF2">
        <w:rPr>
          <w:rFonts w:ascii="Times New Roman" w:hAnsi="Times New Roman" w:cs="Times New Roman"/>
          <w:b/>
          <w:color w:val="000000" w:themeColor="text1"/>
          <w:u w:val="single"/>
        </w:rPr>
        <w:t>Nidhi Anand</w:t>
      </w:r>
      <w:r w:rsidRPr="00880DF2">
        <w:rPr>
          <w:rFonts w:ascii="Times New Roman" w:hAnsi="Times New Roman" w:cs="Times New Roman"/>
          <w:b/>
          <w:color w:val="000000" w:themeColor="text1"/>
          <w:u w:val="single"/>
          <w:vertAlign w:val="superscript"/>
        </w:rPr>
        <w:t>1</w:t>
      </w:r>
      <w:r w:rsidR="00880DF2">
        <w:rPr>
          <w:rFonts w:ascii="Times New Roman" w:hAnsi="Times New Roman" w:cs="Times New Roman"/>
          <w:b/>
          <w:color w:val="000000" w:themeColor="text1"/>
          <w:u w:val="single"/>
          <w:vertAlign w:val="superscript"/>
        </w:rPr>
        <w:t>*</w:t>
      </w:r>
      <w:r w:rsidRPr="00880DF2">
        <w:rPr>
          <w:rFonts w:ascii="Times New Roman" w:hAnsi="Times New Roman" w:cs="Times New Roman"/>
          <w:b/>
          <w:color w:val="000000" w:themeColor="text1"/>
        </w:rPr>
        <w:t>, Nuzhat Husain</w:t>
      </w:r>
      <w:r w:rsidRPr="00880DF2">
        <w:rPr>
          <w:rFonts w:ascii="Times New Roman" w:hAnsi="Times New Roman" w:cs="Times New Roman"/>
          <w:b/>
          <w:color w:val="000000" w:themeColor="text1"/>
          <w:vertAlign w:val="superscript"/>
        </w:rPr>
        <w:t>1</w:t>
      </w:r>
      <w:r w:rsidRPr="00880DF2">
        <w:rPr>
          <w:rFonts w:ascii="Times New Roman" w:hAnsi="Times New Roman" w:cs="Times New Roman"/>
          <w:b/>
          <w:color w:val="000000" w:themeColor="text1"/>
        </w:rPr>
        <w:t>, Roma Pradhan</w:t>
      </w:r>
      <w:r w:rsidRPr="00880DF2">
        <w:rPr>
          <w:rFonts w:ascii="Times New Roman" w:hAnsi="Times New Roman" w:cs="Times New Roman"/>
          <w:b/>
          <w:color w:val="000000" w:themeColor="text1"/>
          <w:vertAlign w:val="superscript"/>
        </w:rPr>
        <w:t>2</w:t>
      </w:r>
    </w:p>
    <w:p w:rsidR="00AA6BE8" w:rsidRDefault="00AA6BE8" w:rsidP="00C30A27">
      <w:pPr>
        <w:spacing w:line="360" w:lineRule="auto"/>
        <w:ind w:left="-142"/>
        <w:jc w:val="center"/>
        <w:rPr>
          <w:rFonts w:ascii="Times New Roman" w:hAnsi="Times New Roman" w:cs="Times New Roman"/>
          <w:i/>
          <w:color w:val="000000" w:themeColor="text1"/>
        </w:rPr>
      </w:pPr>
      <w:r w:rsidRPr="00880DF2">
        <w:rPr>
          <w:rFonts w:ascii="Times New Roman" w:hAnsi="Times New Roman" w:cs="Times New Roman"/>
          <w:b/>
          <w:i/>
          <w:color w:val="000000" w:themeColor="text1"/>
        </w:rPr>
        <w:t xml:space="preserve">AFFILIATION: </w:t>
      </w:r>
      <w:r w:rsidRPr="00880DF2">
        <w:rPr>
          <w:rFonts w:ascii="Times New Roman" w:hAnsi="Times New Roman" w:cs="Times New Roman"/>
          <w:i/>
          <w:color w:val="000000" w:themeColor="text1"/>
        </w:rPr>
        <w:t xml:space="preserve">1.Department of Pathology, Dr. Ram Manohar </w:t>
      </w:r>
      <w:proofErr w:type="spellStart"/>
      <w:r w:rsidRPr="00880DF2">
        <w:rPr>
          <w:rFonts w:ascii="Times New Roman" w:hAnsi="Times New Roman" w:cs="Times New Roman"/>
          <w:i/>
          <w:color w:val="000000" w:themeColor="text1"/>
        </w:rPr>
        <w:t>Lohia</w:t>
      </w:r>
      <w:proofErr w:type="spellEnd"/>
      <w:r w:rsidRPr="00880DF2">
        <w:rPr>
          <w:rFonts w:ascii="Times New Roman" w:hAnsi="Times New Roman" w:cs="Times New Roman"/>
          <w:i/>
          <w:color w:val="000000" w:themeColor="text1"/>
        </w:rPr>
        <w:t xml:space="preserve"> Institute of Medical Sciences, Lucknow</w:t>
      </w:r>
      <w:r w:rsidR="005222DA">
        <w:rPr>
          <w:rFonts w:ascii="Times New Roman" w:hAnsi="Times New Roman" w:cs="Times New Roman"/>
          <w:i/>
          <w:color w:val="000000" w:themeColor="text1"/>
        </w:rPr>
        <w:t xml:space="preserve"> UP, India</w:t>
      </w:r>
      <w:r w:rsidRPr="00880DF2">
        <w:rPr>
          <w:rFonts w:ascii="Times New Roman" w:hAnsi="Times New Roman" w:cs="Times New Roman"/>
          <w:i/>
          <w:color w:val="000000" w:themeColor="text1"/>
        </w:rPr>
        <w:t>, 2. Department of Endocrine Surgery</w:t>
      </w:r>
      <w:r w:rsidRPr="00880DF2">
        <w:rPr>
          <w:rFonts w:ascii="Times New Roman" w:hAnsi="Times New Roman" w:cs="Times New Roman"/>
          <w:i/>
        </w:rPr>
        <w:t xml:space="preserve">, </w:t>
      </w:r>
      <w:r w:rsidRPr="00880DF2">
        <w:rPr>
          <w:rFonts w:ascii="Times New Roman" w:hAnsi="Times New Roman" w:cs="Times New Roman"/>
          <w:i/>
          <w:color w:val="000000" w:themeColor="text1"/>
        </w:rPr>
        <w:t xml:space="preserve">Dr. Ram Manohar </w:t>
      </w:r>
      <w:proofErr w:type="spellStart"/>
      <w:r w:rsidRPr="00880DF2">
        <w:rPr>
          <w:rFonts w:ascii="Times New Roman" w:hAnsi="Times New Roman" w:cs="Times New Roman"/>
          <w:i/>
          <w:color w:val="000000" w:themeColor="text1"/>
        </w:rPr>
        <w:t>Lohia</w:t>
      </w:r>
      <w:proofErr w:type="spellEnd"/>
      <w:r w:rsidRPr="00880DF2">
        <w:rPr>
          <w:rFonts w:ascii="Times New Roman" w:hAnsi="Times New Roman" w:cs="Times New Roman"/>
          <w:i/>
          <w:color w:val="000000" w:themeColor="text1"/>
        </w:rPr>
        <w:t xml:space="preserve"> Institute of Medical Sciences, </w:t>
      </w:r>
      <w:r w:rsidR="00C30A27" w:rsidRPr="00C30A27">
        <w:rPr>
          <w:rFonts w:ascii="Times New Roman" w:hAnsi="Times New Roman" w:cs="Times New Roman"/>
          <w:i/>
          <w:color w:val="000000" w:themeColor="text1"/>
        </w:rPr>
        <w:t>Lucknow</w:t>
      </w:r>
      <w:r w:rsidR="005222DA">
        <w:rPr>
          <w:rFonts w:ascii="Times New Roman" w:hAnsi="Times New Roman" w:cs="Times New Roman"/>
          <w:i/>
          <w:color w:val="000000" w:themeColor="text1"/>
        </w:rPr>
        <w:t>, UP, India</w:t>
      </w:r>
      <w:r w:rsidR="00C30A27" w:rsidRPr="00C30A27">
        <w:rPr>
          <w:rFonts w:ascii="Times New Roman" w:hAnsi="Times New Roman" w:cs="Times New Roman"/>
          <w:i/>
          <w:color w:val="000000" w:themeColor="text1"/>
        </w:rPr>
        <w:t>. *nidhi.anand42@gmail.com</w:t>
      </w:r>
    </w:p>
    <w:p w:rsidR="00C30A27" w:rsidRPr="00880DF2" w:rsidRDefault="00C30A27" w:rsidP="00C30A27">
      <w:pPr>
        <w:spacing w:line="360" w:lineRule="auto"/>
        <w:ind w:left="-142"/>
        <w:jc w:val="center"/>
        <w:rPr>
          <w:rFonts w:ascii="Times New Roman" w:hAnsi="Times New Roman" w:cs="Times New Roman"/>
          <w:b/>
          <w:i/>
          <w:color w:val="000000" w:themeColor="text1"/>
        </w:rPr>
      </w:pPr>
    </w:p>
    <w:p w:rsidR="00B93261" w:rsidRPr="00CC73C2" w:rsidRDefault="00B93261" w:rsidP="00C30A27">
      <w:pPr>
        <w:spacing w:line="480" w:lineRule="auto"/>
        <w:ind w:left="-90"/>
        <w:jc w:val="both"/>
        <w:rPr>
          <w:rFonts w:ascii="Times New Roman" w:hAnsi="Times New Roman" w:cs="Times New Roman"/>
          <w:color w:val="000000" w:themeColor="text1"/>
        </w:rPr>
      </w:pPr>
      <w:r w:rsidRPr="00CC73C2">
        <w:rPr>
          <w:rFonts w:ascii="Times New Roman" w:hAnsi="Times New Roman" w:cs="Times New Roman"/>
          <w:b/>
        </w:rPr>
        <w:t>INTRODUCTION AND OBJECTIVE</w:t>
      </w:r>
      <w:r w:rsidR="005013EB" w:rsidRPr="00CC73C2">
        <w:rPr>
          <w:rFonts w:ascii="Times New Roman" w:hAnsi="Times New Roman" w:cs="Times New Roman"/>
          <w:b/>
        </w:rPr>
        <w:t>:</w:t>
      </w:r>
      <w:r w:rsidR="005013EB" w:rsidRPr="00CC73C2">
        <w:rPr>
          <w:rFonts w:ascii="Times New Roman" w:hAnsi="Times New Roman" w:cs="Times New Roman"/>
        </w:rPr>
        <w:t xml:space="preserve"> </w:t>
      </w:r>
      <w:r w:rsidR="00E81AD6" w:rsidRPr="00CC73C2">
        <w:rPr>
          <w:rFonts w:ascii="Times New Roman" w:hAnsi="Times New Roman" w:cs="Times New Roman"/>
          <w:color w:val="000000" w:themeColor="text1"/>
        </w:rPr>
        <w:t>The BRAF</w:t>
      </w:r>
      <w:r w:rsidR="00E81AD6" w:rsidRPr="00CC73C2">
        <w:rPr>
          <w:rFonts w:ascii="Times New Roman" w:hAnsi="Times New Roman" w:cs="Times New Roman"/>
          <w:color w:val="000000" w:themeColor="text1"/>
          <w:vertAlign w:val="superscript"/>
        </w:rPr>
        <w:t>V600E</w:t>
      </w:r>
      <w:r w:rsidR="00E81AD6" w:rsidRPr="00CC73C2">
        <w:rPr>
          <w:rFonts w:ascii="Times New Roman" w:hAnsi="Times New Roman" w:cs="Times New Roman"/>
          <w:color w:val="000000" w:themeColor="text1"/>
        </w:rPr>
        <w:t xml:space="preserve"> is a common mutation in papillary thyroid carcinoma (PTC) associated with aggressive </w:t>
      </w:r>
      <w:r w:rsidR="004D5D79" w:rsidRPr="00CC73C2">
        <w:rPr>
          <w:rFonts w:ascii="Times New Roman" w:hAnsi="Times New Roman" w:cs="Times New Roman"/>
          <w:color w:val="000000" w:themeColor="text1"/>
        </w:rPr>
        <w:t>behavio</w:t>
      </w:r>
      <w:r w:rsidR="0008486E">
        <w:rPr>
          <w:rFonts w:ascii="Times New Roman" w:hAnsi="Times New Roman" w:cs="Times New Roman"/>
          <w:color w:val="000000" w:themeColor="text1"/>
        </w:rPr>
        <w:t>u</w:t>
      </w:r>
      <w:r w:rsidR="004D5D79" w:rsidRPr="00CC73C2">
        <w:rPr>
          <w:rFonts w:ascii="Times New Roman" w:hAnsi="Times New Roman" w:cs="Times New Roman"/>
          <w:color w:val="000000" w:themeColor="text1"/>
        </w:rPr>
        <w:t xml:space="preserve">r. </w:t>
      </w:r>
      <w:r w:rsidR="00863945" w:rsidRPr="00CC73C2">
        <w:rPr>
          <w:rFonts w:ascii="Times New Roman" w:hAnsi="Times New Roman" w:cs="Times New Roman"/>
          <w:color w:val="000000" w:themeColor="text1"/>
        </w:rPr>
        <w:t xml:space="preserve">In Bethesda category III, IV and V of thyroid cytology, the use of immunocytochemistry (ICC) and molecular testing </w:t>
      </w:r>
      <w:r w:rsidR="00E81AD6" w:rsidRPr="00CC73C2">
        <w:rPr>
          <w:rFonts w:ascii="Times New Roman" w:hAnsi="Times New Roman" w:cs="Times New Roman"/>
          <w:color w:val="000000" w:themeColor="text1"/>
        </w:rPr>
        <w:t xml:space="preserve">is recommended to refine </w:t>
      </w:r>
      <w:r w:rsidR="004D5D79" w:rsidRPr="00CC73C2">
        <w:rPr>
          <w:rFonts w:ascii="Times New Roman" w:hAnsi="Times New Roman" w:cs="Times New Roman"/>
          <w:color w:val="000000" w:themeColor="text1"/>
        </w:rPr>
        <w:t xml:space="preserve">the </w:t>
      </w:r>
      <w:r w:rsidR="00E81AD6" w:rsidRPr="00CC73C2">
        <w:rPr>
          <w:rFonts w:ascii="Times New Roman" w:hAnsi="Times New Roman" w:cs="Times New Roman"/>
          <w:color w:val="000000" w:themeColor="text1"/>
        </w:rPr>
        <w:t xml:space="preserve">diagnosis. </w:t>
      </w:r>
      <w:r w:rsidR="005013EB" w:rsidRPr="00CC73C2">
        <w:rPr>
          <w:rFonts w:ascii="Times New Roman" w:hAnsi="Times New Roman" w:cs="Times New Roman"/>
        </w:rPr>
        <w:t xml:space="preserve">The </w:t>
      </w:r>
      <w:r w:rsidR="004268D5" w:rsidRPr="00CC73C2">
        <w:rPr>
          <w:rFonts w:ascii="Times New Roman" w:hAnsi="Times New Roman" w:cs="Times New Roman"/>
        </w:rPr>
        <w:t>present study aimed</w:t>
      </w:r>
      <w:r w:rsidR="005013EB" w:rsidRPr="00CC73C2">
        <w:rPr>
          <w:rFonts w:ascii="Times New Roman" w:hAnsi="Times New Roman" w:cs="Times New Roman"/>
        </w:rPr>
        <w:t xml:space="preserve"> to </w:t>
      </w:r>
      <w:r w:rsidR="005013EB" w:rsidRPr="00CC73C2">
        <w:rPr>
          <w:rFonts w:ascii="Times New Roman" w:hAnsi="Times New Roman" w:cs="Times New Roman"/>
          <w:color w:val="000000" w:themeColor="text1"/>
        </w:rPr>
        <w:t>assess BRAF</w:t>
      </w:r>
      <w:r w:rsidR="005013EB" w:rsidRPr="00CC73C2">
        <w:rPr>
          <w:rFonts w:ascii="Times New Roman" w:hAnsi="Times New Roman" w:cs="Times New Roman"/>
          <w:color w:val="000000" w:themeColor="text1"/>
          <w:vertAlign w:val="superscript"/>
        </w:rPr>
        <w:t>V600E</w:t>
      </w:r>
      <w:r w:rsidR="005013EB" w:rsidRPr="00CC73C2">
        <w:rPr>
          <w:rFonts w:ascii="Times New Roman" w:hAnsi="Times New Roman" w:cs="Times New Roman"/>
          <w:color w:val="000000" w:themeColor="text1"/>
        </w:rPr>
        <w:t xml:space="preserve">expression in thyroid aspirates and corresponding histology specimens and to evaluate the diagnostic efficacy of conventional FNAC </w:t>
      </w:r>
      <w:proofErr w:type="spellStart"/>
      <w:r w:rsidR="005013EB" w:rsidRPr="00CC73C2">
        <w:rPr>
          <w:rFonts w:ascii="Times New Roman" w:hAnsi="Times New Roman" w:cs="Times New Roman"/>
          <w:color w:val="000000" w:themeColor="text1"/>
        </w:rPr>
        <w:t>vs</w:t>
      </w:r>
      <w:proofErr w:type="spellEnd"/>
      <w:r w:rsidR="005013EB" w:rsidRPr="00CC73C2">
        <w:rPr>
          <w:rFonts w:ascii="Times New Roman" w:hAnsi="Times New Roman" w:cs="Times New Roman"/>
          <w:color w:val="000000" w:themeColor="text1"/>
        </w:rPr>
        <w:t xml:space="preserve"> FNAC with BRAF</w:t>
      </w:r>
      <w:r w:rsidR="005013EB" w:rsidRPr="00CC73C2">
        <w:rPr>
          <w:rFonts w:ascii="Times New Roman" w:hAnsi="Times New Roman" w:cs="Times New Roman"/>
          <w:color w:val="000000" w:themeColor="text1"/>
          <w:vertAlign w:val="superscript"/>
        </w:rPr>
        <w:t xml:space="preserve">V600E </w:t>
      </w:r>
      <w:r w:rsidR="005013EB" w:rsidRPr="00CC73C2">
        <w:rPr>
          <w:rFonts w:ascii="Times New Roman" w:hAnsi="Times New Roman" w:cs="Times New Roman"/>
          <w:color w:val="000000" w:themeColor="text1"/>
        </w:rPr>
        <w:t>testing in Bethesda category IV and V, VI of PTC.</w:t>
      </w:r>
    </w:p>
    <w:p w:rsidR="004268D5" w:rsidRPr="00CC73C2" w:rsidRDefault="00106723" w:rsidP="00C30A27">
      <w:pPr>
        <w:spacing w:line="480" w:lineRule="auto"/>
        <w:ind w:left="-90"/>
        <w:jc w:val="both"/>
        <w:rPr>
          <w:rFonts w:ascii="Times New Roman" w:hAnsi="Times New Roman" w:cs="Times New Roman"/>
          <w:color w:val="000000" w:themeColor="text1"/>
        </w:rPr>
      </w:pPr>
      <w:r w:rsidRPr="00CC73C2">
        <w:rPr>
          <w:rFonts w:ascii="Times New Roman" w:hAnsi="Times New Roman" w:cs="Times New Roman"/>
          <w:b/>
          <w:color w:val="000000" w:themeColor="text1"/>
        </w:rPr>
        <w:t>METHODOLOGY:</w:t>
      </w:r>
      <w:r w:rsidRPr="00CC73C2">
        <w:rPr>
          <w:rFonts w:ascii="Times New Roman" w:hAnsi="Times New Roman" w:cs="Times New Roman"/>
          <w:color w:val="000000" w:themeColor="text1"/>
        </w:rPr>
        <w:t xml:space="preserve"> </w:t>
      </w:r>
      <w:r w:rsidR="00016776" w:rsidRPr="00CC73C2">
        <w:rPr>
          <w:rFonts w:ascii="Times New Roman" w:hAnsi="Times New Roman" w:cs="Times New Roman"/>
          <w:color w:val="000000" w:themeColor="text1"/>
        </w:rPr>
        <w:t>T</w:t>
      </w:r>
      <w:r w:rsidR="004268D5" w:rsidRPr="00CC73C2">
        <w:rPr>
          <w:rFonts w:ascii="Times New Roman" w:hAnsi="Times New Roman" w:cs="Times New Roman"/>
          <w:color w:val="000000" w:themeColor="text1"/>
        </w:rPr>
        <w:t>his study prospectively enrolled 40 cases with thyroid aspirate of Bethesda category IV and V, IV of PTC</w:t>
      </w:r>
      <w:r w:rsidR="00016776" w:rsidRPr="00CC73C2">
        <w:rPr>
          <w:rFonts w:ascii="Times New Roman" w:hAnsi="Times New Roman" w:cs="Times New Roman"/>
          <w:color w:val="000000" w:themeColor="text1"/>
        </w:rPr>
        <w:t>.</w:t>
      </w:r>
      <w:r w:rsidR="004D5D79" w:rsidRPr="00CC73C2">
        <w:rPr>
          <w:rFonts w:ascii="Times New Roman" w:hAnsi="Times New Roman" w:cs="Times New Roman"/>
          <w:color w:val="000000" w:themeColor="text1"/>
        </w:rPr>
        <w:t xml:space="preserve"> </w:t>
      </w:r>
      <w:r w:rsidR="00E81AD6" w:rsidRPr="00CC73C2">
        <w:rPr>
          <w:rFonts w:ascii="Times New Roman" w:hAnsi="Times New Roman" w:cs="Times New Roman"/>
        </w:rPr>
        <w:t xml:space="preserve">IHC </w:t>
      </w:r>
      <w:r w:rsidR="00016776" w:rsidRPr="00CC73C2">
        <w:rPr>
          <w:rFonts w:ascii="Times New Roman" w:hAnsi="Times New Roman" w:cs="Times New Roman"/>
        </w:rPr>
        <w:t xml:space="preserve">for </w:t>
      </w:r>
      <w:r w:rsidR="00016776" w:rsidRPr="00CC73C2">
        <w:rPr>
          <w:rFonts w:ascii="Times New Roman" w:hAnsi="Times New Roman" w:cs="Times New Roman"/>
          <w:color w:val="000000" w:themeColor="text1"/>
        </w:rPr>
        <w:t>BRAF</w:t>
      </w:r>
      <w:r w:rsidR="00016776" w:rsidRPr="00CC73C2">
        <w:rPr>
          <w:rFonts w:ascii="Times New Roman" w:hAnsi="Times New Roman" w:cs="Times New Roman"/>
          <w:color w:val="000000" w:themeColor="text1"/>
          <w:vertAlign w:val="superscript"/>
        </w:rPr>
        <w:t>V600E</w:t>
      </w:r>
      <w:r w:rsidR="00016776" w:rsidRPr="00CC73C2">
        <w:rPr>
          <w:rFonts w:ascii="Times New Roman" w:hAnsi="Times New Roman" w:cs="Times New Roman"/>
        </w:rPr>
        <w:t xml:space="preserve"> was performed on cell blocks and corresponding histology sections.</w:t>
      </w:r>
      <w:r w:rsidR="00016776" w:rsidRPr="00CC73C2">
        <w:rPr>
          <w:rFonts w:ascii="Times New Roman" w:hAnsi="Times New Roman" w:cs="Times New Roman"/>
          <w:color w:val="000000" w:themeColor="text1"/>
        </w:rPr>
        <w:t xml:space="preserve"> The diagnostic </w:t>
      </w:r>
      <w:r w:rsidR="004D5D79" w:rsidRPr="00CC73C2">
        <w:rPr>
          <w:rFonts w:ascii="Times New Roman" w:hAnsi="Times New Roman" w:cs="Times New Roman"/>
          <w:color w:val="000000" w:themeColor="text1"/>
        </w:rPr>
        <w:t>efficacy in the diagnosis of these lesions was</w:t>
      </w:r>
      <w:r w:rsidR="00016776" w:rsidRPr="00CC73C2">
        <w:rPr>
          <w:rFonts w:ascii="Times New Roman" w:hAnsi="Times New Roman" w:cs="Times New Roman"/>
          <w:color w:val="000000" w:themeColor="text1"/>
        </w:rPr>
        <w:t xml:space="preserve"> assessed.</w:t>
      </w:r>
    </w:p>
    <w:p w:rsidR="00016776" w:rsidRPr="00CC73C2" w:rsidRDefault="00D5766E" w:rsidP="00C30A27">
      <w:pPr>
        <w:spacing w:line="480" w:lineRule="auto"/>
        <w:ind w:left="-90"/>
        <w:jc w:val="both"/>
        <w:rPr>
          <w:rFonts w:ascii="Times New Roman" w:hAnsi="Times New Roman" w:cs="Times New Roman"/>
          <w:b/>
        </w:rPr>
      </w:pPr>
      <w:r w:rsidRPr="00CC73C2">
        <w:rPr>
          <w:rFonts w:ascii="Times New Roman" w:hAnsi="Times New Roman" w:cs="Times New Roman"/>
          <w:b/>
        </w:rPr>
        <w:t xml:space="preserve">RESULTS: </w:t>
      </w:r>
      <w:r w:rsidR="0018522C" w:rsidRPr="00CC73C2">
        <w:rPr>
          <w:rFonts w:ascii="Times New Roman" w:hAnsi="Times New Roman" w:cs="Times New Roman"/>
        </w:rPr>
        <w:t>Our results included 25</w:t>
      </w:r>
      <w:r w:rsidR="00AF072D" w:rsidRPr="00CC73C2">
        <w:rPr>
          <w:rFonts w:ascii="Times New Roman" w:hAnsi="Times New Roman" w:cs="Times New Roman"/>
        </w:rPr>
        <w:t xml:space="preserve"> lesions in</w:t>
      </w:r>
      <w:r w:rsidR="0018522C" w:rsidRPr="00CC73C2">
        <w:rPr>
          <w:rFonts w:ascii="Times New Roman" w:hAnsi="Times New Roman" w:cs="Times New Roman"/>
        </w:rPr>
        <w:t xml:space="preserve"> </w:t>
      </w:r>
      <w:r w:rsidR="0018522C" w:rsidRPr="00CC73C2">
        <w:rPr>
          <w:rFonts w:ascii="Times New Roman" w:hAnsi="Times New Roman" w:cs="Times New Roman"/>
          <w:color w:val="000000" w:themeColor="text1"/>
        </w:rPr>
        <w:t xml:space="preserve">category IV </w:t>
      </w:r>
      <w:r w:rsidR="0018522C" w:rsidRPr="00CC73C2">
        <w:rPr>
          <w:rFonts w:ascii="Times New Roman" w:hAnsi="Times New Roman" w:cs="Times New Roman"/>
        </w:rPr>
        <w:t xml:space="preserve">and 15 </w:t>
      </w:r>
      <w:r w:rsidR="00AF072D" w:rsidRPr="00CC73C2">
        <w:rPr>
          <w:rFonts w:ascii="Times New Roman" w:hAnsi="Times New Roman" w:cs="Times New Roman"/>
        </w:rPr>
        <w:t xml:space="preserve">in </w:t>
      </w:r>
      <w:r w:rsidR="0018522C" w:rsidRPr="00CC73C2">
        <w:rPr>
          <w:rFonts w:ascii="Times New Roman" w:hAnsi="Times New Roman" w:cs="Times New Roman"/>
          <w:color w:val="000000" w:themeColor="text1"/>
        </w:rPr>
        <w:t>category V</w:t>
      </w:r>
      <w:r w:rsidR="00AF072D" w:rsidRPr="00CC73C2">
        <w:rPr>
          <w:rFonts w:ascii="Times New Roman" w:hAnsi="Times New Roman" w:cs="Times New Roman"/>
          <w:color w:val="000000" w:themeColor="text1"/>
        </w:rPr>
        <w:t xml:space="preserve"> &amp;VI. </w:t>
      </w:r>
      <w:r w:rsidR="00016776" w:rsidRPr="00CC73C2">
        <w:rPr>
          <w:rFonts w:ascii="Times New Roman" w:hAnsi="Times New Roman" w:cs="Times New Roman"/>
        </w:rPr>
        <w:t>The diagnostic</w:t>
      </w:r>
      <w:r w:rsidR="00F91F41" w:rsidRPr="00CC73C2">
        <w:rPr>
          <w:rFonts w:ascii="Times New Roman" w:hAnsi="Times New Roman" w:cs="Times New Roman"/>
        </w:rPr>
        <w:t xml:space="preserve"> </w:t>
      </w:r>
      <w:r w:rsidR="00016776" w:rsidRPr="00CC73C2">
        <w:rPr>
          <w:rFonts w:ascii="Times New Roman" w:hAnsi="Times New Roman" w:cs="Times New Roman"/>
          <w:color w:val="000000" w:themeColor="text1"/>
        </w:rPr>
        <w:t xml:space="preserve">sensitivity </w:t>
      </w:r>
      <w:r w:rsidR="00F91F41" w:rsidRPr="00CC73C2">
        <w:rPr>
          <w:rFonts w:ascii="Times New Roman" w:hAnsi="Times New Roman" w:cs="Times New Roman"/>
        </w:rPr>
        <w:t xml:space="preserve">of ICC </w:t>
      </w:r>
      <w:r w:rsidR="00F91F41" w:rsidRPr="00CC73C2">
        <w:rPr>
          <w:rFonts w:ascii="Times New Roman" w:hAnsi="Times New Roman" w:cs="Times New Roman"/>
          <w:color w:val="000000" w:themeColor="text1"/>
        </w:rPr>
        <w:t xml:space="preserve">in thyroid aspirates </w:t>
      </w:r>
      <w:r w:rsidR="00016776" w:rsidRPr="00CC73C2">
        <w:rPr>
          <w:rFonts w:ascii="Times New Roman" w:hAnsi="Times New Roman" w:cs="Times New Roman"/>
          <w:color w:val="000000" w:themeColor="text1"/>
        </w:rPr>
        <w:t>was 81.82%, specificity 100%, positive predictive value 100%, negative predictive value 93.55% and accuracy 95%.</w:t>
      </w:r>
    </w:p>
    <w:p w:rsidR="00E62EB9" w:rsidRPr="00CC73C2" w:rsidRDefault="00367DED" w:rsidP="00C30A27">
      <w:pPr>
        <w:spacing w:after="0" w:line="480" w:lineRule="auto"/>
        <w:ind w:left="-90"/>
        <w:jc w:val="both"/>
        <w:rPr>
          <w:rFonts w:ascii="Times New Roman" w:hAnsi="Times New Roman" w:cs="Times New Roman"/>
        </w:rPr>
      </w:pPr>
      <w:r w:rsidRPr="00CC73C2">
        <w:rPr>
          <w:rFonts w:ascii="Times New Roman" w:hAnsi="Times New Roman" w:cs="Times New Roman"/>
          <w:b/>
        </w:rPr>
        <w:t>DISCUSSION &amp; CONCLUSION:</w:t>
      </w:r>
      <w:r w:rsidR="002948E0" w:rsidRPr="00CC73C2">
        <w:rPr>
          <w:rFonts w:ascii="Times New Roman" w:hAnsi="Times New Roman" w:cs="Times New Roman"/>
          <w:color w:val="000000" w:themeColor="text1"/>
        </w:rPr>
        <w:t xml:space="preserve"> </w:t>
      </w:r>
      <w:r w:rsidR="00E62EB9" w:rsidRPr="00CC73C2">
        <w:rPr>
          <w:rFonts w:ascii="Times New Roman" w:hAnsi="Times New Roman" w:cs="Times New Roman"/>
          <w:color w:val="000000" w:themeColor="text1"/>
        </w:rPr>
        <w:t xml:space="preserve">In </w:t>
      </w:r>
      <w:r w:rsidR="007222ED" w:rsidRPr="00CC73C2">
        <w:rPr>
          <w:rFonts w:ascii="Times New Roman" w:hAnsi="Times New Roman" w:cs="Times New Roman"/>
          <w:color w:val="000000" w:themeColor="text1"/>
        </w:rPr>
        <w:t>category III</w:t>
      </w:r>
      <w:r w:rsidR="00E62EB9" w:rsidRPr="00CC73C2">
        <w:rPr>
          <w:rFonts w:ascii="Times New Roman" w:hAnsi="Times New Roman" w:cs="Times New Roman"/>
          <w:color w:val="000000" w:themeColor="text1"/>
        </w:rPr>
        <w:t>, IV and V  BRAF</w:t>
      </w:r>
      <w:r w:rsidR="00E62EB9" w:rsidRPr="00CC73C2">
        <w:rPr>
          <w:rFonts w:ascii="Times New Roman" w:hAnsi="Times New Roman" w:cs="Times New Roman"/>
          <w:color w:val="000000" w:themeColor="text1"/>
          <w:vertAlign w:val="superscript"/>
        </w:rPr>
        <w:t>V600E</w:t>
      </w:r>
      <w:r w:rsidR="00E62EB9" w:rsidRPr="00CC73C2">
        <w:rPr>
          <w:rFonts w:ascii="Times New Roman" w:hAnsi="Times New Roman" w:cs="Times New Roman"/>
          <w:color w:val="000000" w:themeColor="text1"/>
        </w:rPr>
        <w:t xml:space="preserve">mutation analysis is needed to better define the extent the initial surgery. </w:t>
      </w:r>
      <w:r w:rsidR="007E7B5B" w:rsidRPr="00CC73C2">
        <w:rPr>
          <w:rFonts w:ascii="Times New Roman" w:hAnsi="Times New Roman" w:cs="Times New Roman"/>
          <w:color w:val="000000" w:themeColor="text1"/>
        </w:rPr>
        <w:t>BRAF</w:t>
      </w:r>
      <w:r w:rsidR="007E7B5B" w:rsidRPr="00CC73C2">
        <w:rPr>
          <w:rFonts w:ascii="Times New Roman" w:hAnsi="Times New Roman" w:cs="Times New Roman"/>
          <w:color w:val="000000" w:themeColor="text1"/>
          <w:vertAlign w:val="superscript"/>
        </w:rPr>
        <w:t>V600E</w:t>
      </w:r>
      <w:r w:rsidR="007E7B5B" w:rsidRPr="00CC73C2">
        <w:rPr>
          <w:rFonts w:ascii="Times New Roman" w:hAnsi="Times New Roman" w:cs="Times New Roman"/>
          <w:color w:val="000000" w:themeColor="text1"/>
        </w:rPr>
        <w:t xml:space="preserve">mutation can be druggable using </w:t>
      </w:r>
      <w:r w:rsidR="004D5D79" w:rsidRPr="00CC73C2">
        <w:rPr>
          <w:rFonts w:ascii="Times New Roman" w:hAnsi="Times New Roman" w:cs="Times New Roman"/>
          <w:color w:val="000000" w:themeColor="text1"/>
        </w:rPr>
        <w:t>BRAF</w:t>
      </w:r>
      <w:r w:rsidR="004D5D79" w:rsidRPr="00CC73C2">
        <w:rPr>
          <w:rFonts w:ascii="Times New Roman" w:hAnsi="Times New Roman" w:cs="Times New Roman"/>
          <w:color w:val="000000" w:themeColor="text1"/>
          <w:vertAlign w:val="superscript"/>
        </w:rPr>
        <w:t>V600E</w:t>
      </w:r>
      <w:r w:rsidR="007E7B5B" w:rsidRPr="00CC73C2">
        <w:rPr>
          <w:rFonts w:ascii="Times New Roman" w:hAnsi="Times New Roman" w:cs="Times New Roman"/>
          <w:color w:val="000000" w:themeColor="text1"/>
        </w:rPr>
        <w:t xml:space="preserve"> inhibitor molecules in some selected patients </w:t>
      </w:r>
      <w:r w:rsidR="00E62EB9" w:rsidRPr="00CC73C2">
        <w:rPr>
          <w:rFonts w:ascii="Times New Roman" w:hAnsi="Times New Roman" w:cs="Times New Roman"/>
          <w:color w:val="000000" w:themeColor="text1"/>
        </w:rPr>
        <w:t xml:space="preserve">that improves disease free and overall survival in </w:t>
      </w:r>
      <w:r w:rsidR="004D5D79" w:rsidRPr="00CC73C2">
        <w:rPr>
          <w:rFonts w:ascii="Times New Roman" w:hAnsi="Times New Roman" w:cs="Times New Roman"/>
          <w:color w:val="000000" w:themeColor="text1"/>
        </w:rPr>
        <w:t>BRAF</w:t>
      </w:r>
      <w:r w:rsidR="004D5D79" w:rsidRPr="00CC73C2">
        <w:rPr>
          <w:rFonts w:ascii="Times New Roman" w:hAnsi="Times New Roman" w:cs="Times New Roman"/>
          <w:color w:val="000000" w:themeColor="text1"/>
          <w:vertAlign w:val="superscript"/>
        </w:rPr>
        <w:t>V600E</w:t>
      </w:r>
      <w:r w:rsidR="00E62EB9" w:rsidRPr="00CC73C2">
        <w:rPr>
          <w:rFonts w:ascii="Times New Roman" w:hAnsi="Times New Roman" w:cs="Times New Roman"/>
          <w:color w:val="000000" w:themeColor="text1"/>
        </w:rPr>
        <w:t xml:space="preserve"> positive cases.</w:t>
      </w:r>
      <w:r w:rsidR="00E62EB9" w:rsidRPr="00CC73C2">
        <w:rPr>
          <w:rFonts w:ascii="Times New Roman" w:hAnsi="Times New Roman" w:cs="Times New Roman"/>
        </w:rPr>
        <w:t xml:space="preserve"> All </w:t>
      </w:r>
      <w:r w:rsidR="004D5D79" w:rsidRPr="00CC73C2">
        <w:rPr>
          <w:rFonts w:ascii="Times New Roman" w:hAnsi="Times New Roman" w:cs="Times New Roman"/>
          <w:color w:val="000000" w:themeColor="text1"/>
        </w:rPr>
        <w:t>BRAF</w:t>
      </w:r>
      <w:r w:rsidR="004D5D79" w:rsidRPr="00CC73C2">
        <w:rPr>
          <w:rFonts w:ascii="Times New Roman" w:hAnsi="Times New Roman" w:cs="Times New Roman"/>
          <w:color w:val="000000" w:themeColor="text1"/>
          <w:vertAlign w:val="superscript"/>
        </w:rPr>
        <w:t>V600E</w:t>
      </w:r>
      <w:r w:rsidR="00E62EB9" w:rsidRPr="00CC73C2">
        <w:rPr>
          <w:rFonts w:ascii="Times New Roman" w:hAnsi="Times New Roman" w:cs="Times New Roman"/>
        </w:rPr>
        <w:t xml:space="preserve"> negative cases on cytology with Bethesda category IV, V and VI; </w:t>
      </w:r>
      <w:r w:rsidR="00E62EB9" w:rsidRPr="00CC73C2">
        <w:rPr>
          <w:rFonts w:ascii="Times New Roman" w:hAnsi="Times New Roman" w:cs="Times New Roman"/>
          <w:color w:val="000000" w:themeColor="text1"/>
        </w:rPr>
        <w:t>BRAF</w:t>
      </w:r>
      <w:r w:rsidR="00E62EB9" w:rsidRPr="00CC73C2">
        <w:rPr>
          <w:rFonts w:ascii="Times New Roman" w:hAnsi="Times New Roman" w:cs="Times New Roman"/>
          <w:color w:val="000000" w:themeColor="text1"/>
          <w:vertAlign w:val="superscript"/>
        </w:rPr>
        <w:t>V600E</w:t>
      </w:r>
      <w:r w:rsidR="00E62EB9" w:rsidRPr="00CC73C2">
        <w:rPr>
          <w:rFonts w:ascii="Times New Roman" w:hAnsi="Times New Roman" w:cs="Times New Roman"/>
        </w:rPr>
        <w:t xml:space="preserve"> testing should be repeated on corresponding histology samples to ensure accurate mutation status</w:t>
      </w:r>
      <w:r w:rsidR="00AA6BE8" w:rsidRPr="00CC73C2">
        <w:rPr>
          <w:rFonts w:ascii="Times New Roman" w:hAnsi="Times New Roman" w:cs="Times New Roman"/>
        </w:rPr>
        <w:t>.</w:t>
      </w:r>
    </w:p>
    <w:p w:rsidR="00C30A27" w:rsidRPr="00C30A27" w:rsidRDefault="00C30A27" w:rsidP="00C30A27">
      <w:pPr>
        <w:spacing w:after="0" w:line="480" w:lineRule="auto"/>
        <w:ind w:left="-9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ACKNOWLEDGEMENT: </w:t>
      </w:r>
      <w:r w:rsidRPr="00C30A27">
        <w:rPr>
          <w:rFonts w:ascii="Times New Roman" w:hAnsi="Times New Roman" w:cs="Times New Roman"/>
        </w:rPr>
        <w:t>Financial assistance to intramural research grant IEC 3/16</w:t>
      </w:r>
    </w:p>
    <w:p w:rsidR="007F5073" w:rsidRPr="00C30A27" w:rsidRDefault="00AA6BE8" w:rsidP="00C30A27">
      <w:pPr>
        <w:spacing w:after="0" w:line="480" w:lineRule="auto"/>
        <w:ind w:left="-90"/>
        <w:jc w:val="both"/>
        <w:rPr>
          <w:rFonts w:ascii="Times New Roman" w:hAnsi="Times New Roman" w:cs="Times New Roman"/>
          <w:color w:val="000000" w:themeColor="text1"/>
        </w:rPr>
      </w:pPr>
      <w:r w:rsidRPr="00CC73C2">
        <w:rPr>
          <w:rFonts w:ascii="Times New Roman" w:hAnsi="Times New Roman" w:cs="Times New Roman"/>
          <w:b/>
        </w:rPr>
        <w:t xml:space="preserve">KEYWORDS: </w:t>
      </w:r>
      <w:r w:rsidRPr="00CC73C2">
        <w:rPr>
          <w:rFonts w:ascii="Times New Roman" w:hAnsi="Times New Roman" w:cs="Times New Roman"/>
        </w:rPr>
        <w:t>BRAF</w:t>
      </w:r>
      <w:r w:rsidRPr="00CC73C2">
        <w:rPr>
          <w:rFonts w:ascii="Times New Roman" w:hAnsi="Times New Roman" w:cs="Times New Roman"/>
          <w:vertAlign w:val="superscript"/>
        </w:rPr>
        <w:t>V600E</w:t>
      </w:r>
      <w:r w:rsidRPr="00CC73C2">
        <w:rPr>
          <w:rFonts w:ascii="Times New Roman" w:hAnsi="Times New Roman" w:cs="Times New Roman"/>
        </w:rPr>
        <w:t xml:space="preserve">mutation, </w:t>
      </w:r>
      <w:proofErr w:type="spellStart"/>
      <w:r w:rsidRPr="00CC73C2">
        <w:rPr>
          <w:rFonts w:ascii="Times New Roman" w:hAnsi="Times New Roman" w:cs="Times New Roman"/>
        </w:rPr>
        <w:t>Cyto</w:t>
      </w:r>
      <w:proofErr w:type="spellEnd"/>
      <w:r w:rsidRPr="00CC73C2">
        <w:rPr>
          <w:rFonts w:ascii="Times New Roman" w:hAnsi="Times New Roman" w:cs="Times New Roman"/>
        </w:rPr>
        <w:t xml:space="preserve">-diagnosis, Diagnostic efficacy, Bethesda category </w:t>
      </w:r>
    </w:p>
    <w:p w:rsidR="006D3A46" w:rsidRPr="006A4AA5" w:rsidRDefault="003B7C43" w:rsidP="00C30A27">
      <w:pPr>
        <w:spacing w:line="480" w:lineRule="auto"/>
        <w:ind w:left="-90" w:firstLine="9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167C">
        <w:rPr>
          <w:rFonts w:ascii="Times New Roman" w:hAnsi="Times New Roman" w:cs="Times New Roman"/>
          <w:sz w:val="24"/>
          <w:szCs w:val="24"/>
        </w:rPr>
        <w:t>.</w:t>
      </w:r>
    </w:p>
    <w:sectPr w:rsidR="006D3A46" w:rsidRPr="006A4AA5" w:rsidSect="00C30A27">
      <w:pgSz w:w="12240" w:h="15840"/>
      <w:pgMar w:top="568" w:right="1440" w:bottom="426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657DA"/>
    <w:multiLevelType w:val="hybridMultilevel"/>
    <w:tmpl w:val="27D205B4"/>
    <w:lvl w:ilvl="0" w:tplc="4009001B">
      <w:start w:val="1"/>
      <w:numFmt w:val="lowerRoman"/>
      <w:lvlText w:val="%1."/>
      <w:lvlJc w:val="right"/>
      <w:pPr>
        <w:ind w:left="1797" w:hanging="360"/>
      </w:pPr>
    </w:lvl>
    <w:lvl w:ilvl="1" w:tplc="40090019" w:tentative="1">
      <w:start w:val="1"/>
      <w:numFmt w:val="lowerLetter"/>
      <w:lvlText w:val="%2."/>
      <w:lvlJc w:val="left"/>
      <w:pPr>
        <w:ind w:left="2517" w:hanging="360"/>
      </w:pPr>
    </w:lvl>
    <w:lvl w:ilvl="2" w:tplc="4009001B" w:tentative="1">
      <w:start w:val="1"/>
      <w:numFmt w:val="lowerRoman"/>
      <w:lvlText w:val="%3."/>
      <w:lvlJc w:val="right"/>
      <w:pPr>
        <w:ind w:left="3237" w:hanging="180"/>
      </w:pPr>
    </w:lvl>
    <w:lvl w:ilvl="3" w:tplc="4009000F" w:tentative="1">
      <w:start w:val="1"/>
      <w:numFmt w:val="decimal"/>
      <w:lvlText w:val="%4."/>
      <w:lvlJc w:val="left"/>
      <w:pPr>
        <w:ind w:left="3957" w:hanging="360"/>
      </w:pPr>
    </w:lvl>
    <w:lvl w:ilvl="4" w:tplc="40090019" w:tentative="1">
      <w:start w:val="1"/>
      <w:numFmt w:val="lowerLetter"/>
      <w:lvlText w:val="%5."/>
      <w:lvlJc w:val="left"/>
      <w:pPr>
        <w:ind w:left="4677" w:hanging="360"/>
      </w:pPr>
    </w:lvl>
    <w:lvl w:ilvl="5" w:tplc="4009001B" w:tentative="1">
      <w:start w:val="1"/>
      <w:numFmt w:val="lowerRoman"/>
      <w:lvlText w:val="%6."/>
      <w:lvlJc w:val="right"/>
      <w:pPr>
        <w:ind w:left="5397" w:hanging="180"/>
      </w:pPr>
    </w:lvl>
    <w:lvl w:ilvl="6" w:tplc="4009000F" w:tentative="1">
      <w:start w:val="1"/>
      <w:numFmt w:val="decimal"/>
      <w:lvlText w:val="%7."/>
      <w:lvlJc w:val="left"/>
      <w:pPr>
        <w:ind w:left="6117" w:hanging="360"/>
      </w:pPr>
    </w:lvl>
    <w:lvl w:ilvl="7" w:tplc="40090019" w:tentative="1">
      <w:start w:val="1"/>
      <w:numFmt w:val="lowerLetter"/>
      <w:lvlText w:val="%8."/>
      <w:lvlJc w:val="left"/>
      <w:pPr>
        <w:ind w:left="6837" w:hanging="360"/>
      </w:pPr>
    </w:lvl>
    <w:lvl w:ilvl="8" w:tplc="40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">
    <w:nsid w:val="37EE64F1"/>
    <w:multiLevelType w:val="hybridMultilevel"/>
    <w:tmpl w:val="713C7D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601917"/>
    <w:multiLevelType w:val="hybridMultilevel"/>
    <w:tmpl w:val="67B895F2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>
    <w:nsid w:val="7F650C84"/>
    <w:multiLevelType w:val="hybridMultilevel"/>
    <w:tmpl w:val="4030DC4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62D"/>
    <w:rsid w:val="00016776"/>
    <w:rsid w:val="00017DA1"/>
    <w:rsid w:val="00061031"/>
    <w:rsid w:val="0008486E"/>
    <w:rsid w:val="000B53B7"/>
    <w:rsid w:val="000E06E9"/>
    <w:rsid w:val="00106723"/>
    <w:rsid w:val="0018522C"/>
    <w:rsid w:val="001E7E33"/>
    <w:rsid w:val="00275AF4"/>
    <w:rsid w:val="002948E0"/>
    <w:rsid w:val="002A68A6"/>
    <w:rsid w:val="00334011"/>
    <w:rsid w:val="00367DED"/>
    <w:rsid w:val="003B7C43"/>
    <w:rsid w:val="004268D5"/>
    <w:rsid w:val="004D5D79"/>
    <w:rsid w:val="005013EB"/>
    <w:rsid w:val="005222DA"/>
    <w:rsid w:val="005625BC"/>
    <w:rsid w:val="006A4AA5"/>
    <w:rsid w:val="006D3A46"/>
    <w:rsid w:val="007222ED"/>
    <w:rsid w:val="007E7B5B"/>
    <w:rsid w:val="007F5073"/>
    <w:rsid w:val="00863945"/>
    <w:rsid w:val="00880DF2"/>
    <w:rsid w:val="0096156D"/>
    <w:rsid w:val="00A37570"/>
    <w:rsid w:val="00AA6BE8"/>
    <w:rsid w:val="00AF072D"/>
    <w:rsid w:val="00B25024"/>
    <w:rsid w:val="00B32D16"/>
    <w:rsid w:val="00B93261"/>
    <w:rsid w:val="00BD017D"/>
    <w:rsid w:val="00BD2CEA"/>
    <w:rsid w:val="00C30A27"/>
    <w:rsid w:val="00CC73C2"/>
    <w:rsid w:val="00CD4715"/>
    <w:rsid w:val="00CE4C9A"/>
    <w:rsid w:val="00D5766E"/>
    <w:rsid w:val="00E62EB9"/>
    <w:rsid w:val="00E81AD6"/>
    <w:rsid w:val="00EF0D22"/>
    <w:rsid w:val="00F32317"/>
    <w:rsid w:val="00F8462D"/>
    <w:rsid w:val="00F91F41"/>
    <w:rsid w:val="00FB52B4"/>
    <w:rsid w:val="00FB6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156D"/>
    <w:pPr>
      <w:spacing w:after="0" w:line="360" w:lineRule="auto"/>
      <w:ind w:left="720" w:hanging="357"/>
      <w:contextualSpacing/>
    </w:pPr>
    <w:rPr>
      <w:lang w:val="en-IN"/>
    </w:rPr>
  </w:style>
  <w:style w:type="character" w:styleId="Hyperlink">
    <w:name w:val="Hyperlink"/>
    <w:basedOn w:val="DefaultParagraphFont"/>
    <w:uiPriority w:val="99"/>
    <w:unhideWhenUsed/>
    <w:rsid w:val="00C30A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156D"/>
    <w:pPr>
      <w:spacing w:after="0" w:line="360" w:lineRule="auto"/>
      <w:ind w:left="720" w:hanging="357"/>
      <w:contextualSpacing/>
    </w:pPr>
    <w:rPr>
      <w:lang w:val="en-IN"/>
    </w:rPr>
  </w:style>
  <w:style w:type="character" w:styleId="Hyperlink">
    <w:name w:val="Hyperlink"/>
    <w:basedOn w:val="DefaultParagraphFont"/>
    <w:uiPriority w:val="99"/>
    <w:unhideWhenUsed/>
    <w:rsid w:val="00C30A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Path</cp:lastModifiedBy>
  <cp:revision>2</cp:revision>
  <dcterms:created xsi:type="dcterms:W3CDTF">2020-01-16T09:54:00Z</dcterms:created>
  <dcterms:modified xsi:type="dcterms:W3CDTF">2020-01-16T09:54:00Z</dcterms:modified>
</cp:coreProperties>
</file>