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AC3" w:rsidRDefault="001D47AC">
      <w:r>
        <w:t>2022 CV GRGM</w:t>
      </w:r>
    </w:p>
    <w:p w:rsidR="001B4C12" w:rsidRDefault="001B4C12"/>
    <w:p w:rsidR="001B4C12" w:rsidRDefault="001B4C12" w:rsidP="001B4C12">
      <w:pPr>
        <w:ind w:left="360"/>
        <w:rPr>
          <w:rFonts w:cstheme="minorHAnsi"/>
        </w:rPr>
      </w:pPr>
    </w:p>
    <w:p w:rsidR="001B4C12" w:rsidRDefault="001B4C12" w:rsidP="001B4C12">
      <w:pPr>
        <w:ind w:left="360"/>
        <w:rPr>
          <w:rFonts w:cstheme="minorHAnsi"/>
        </w:rPr>
      </w:pPr>
      <w:r>
        <w:rPr>
          <w:rFonts w:cstheme="minorHAnsi"/>
          <w:b/>
          <w:spacing w:val="-3"/>
        </w:rPr>
        <w:tab/>
        <w:t>CURRICULUM VITAE</w:t>
      </w:r>
      <w:r>
        <w:rPr>
          <w:rFonts w:cstheme="minorHAnsi"/>
        </w:rPr>
        <w:t xml:space="preserve"> </w:t>
      </w:r>
      <w:r>
        <w:rPr>
          <w:rFonts w:cstheme="minorHAnsi"/>
          <w:b/>
          <w:spacing w:val="-3"/>
        </w:rPr>
        <w:tab/>
        <w:t>Gilles R. G. Monif, M.D.</w:t>
      </w:r>
    </w:p>
    <w:p w:rsidR="001B4C12" w:rsidRDefault="001B4C12" w:rsidP="001B4C12">
      <w:pPr>
        <w:tabs>
          <w:tab w:val="left" w:pos="-1440"/>
          <w:tab w:val="left" w:pos="-720"/>
        </w:tabs>
        <w:suppressAutoHyphens/>
        <w:jc w:val="both"/>
        <w:rPr>
          <w:rFonts w:cstheme="minorHAnsi"/>
          <w:spacing w:val="-3"/>
        </w:rPr>
      </w:pPr>
      <w:r>
        <w:rPr>
          <w:rFonts w:cstheme="minorHAnsi"/>
          <w:b/>
          <w:spacing w:val="-3"/>
        </w:rPr>
        <w:t>Personal</w:t>
      </w:r>
      <w:r>
        <w:rPr>
          <w:rFonts w:cstheme="minorHAnsi"/>
          <w:spacing w:val="-3"/>
        </w:rPr>
        <w:tab/>
        <w:t>Born:</w:t>
      </w:r>
      <w:r>
        <w:rPr>
          <w:rFonts w:cstheme="minorHAnsi"/>
          <w:spacing w:val="-3"/>
        </w:rPr>
        <w:tab/>
      </w:r>
      <w:r>
        <w:rPr>
          <w:rFonts w:cstheme="minorHAnsi"/>
          <w:spacing w:val="-3"/>
        </w:rPr>
        <w:tab/>
        <w:t>New York, New York, May 7, 1936</w:t>
      </w:r>
    </w:p>
    <w:p w:rsidR="001B4C12" w:rsidRDefault="001B4C12" w:rsidP="001B4C12">
      <w:pPr>
        <w:tabs>
          <w:tab w:val="left" w:pos="-1440"/>
          <w:tab w:val="left" w:pos="-720"/>
        </w:tabs>
        <w:suppressAutoHyphens/>
        <w:jc w:val="both"/>
        <w:rPr>
          <w:rFonts w:cstheme="minorHAnsi"/>
          <w:spacing w:val="-3"/>
        </w:rPr>
      </w:pPr>
      <w:r>
        <w:rPr>
          <w:rFonts w:cstheme="minorHAnsi"/>
          <w:spacing w:val="-3"/>
        </w:rPr>
        <w:t xml:space="preserve">                              Married</w:t>
      </w:r>
    </w:p>
    <w:p w:rsidR="001B4C12" w:rsidRDefault="001B4C12" w:rsidP="001B4C12">
      <w:pPr>
        <w:tabs>
          <w:tab w:val="left" w:pos="-1440"/>
          <w:tab w:val="left" w:pos="-720"/>
        </w:tabs>
        <w:suppressAutoHyphens/>
        <w:jc w:val="both"/>
        <w:rPr>
          <w:rFonts w:cstheme="minorHAnsi"/>
          <w:spacing w:val="-3"/>
        </w:rPr>
      </w:pPr>
      <w:r>
        <w:rPr>
          <w:rFonts w:cstheme="minorHAnsi"/>
          <w:spacing w:val="-3"/>
        </w:rPr>
        <w:tab/>
      </w:r>
      <w:r>
        <w:rPr>
          <w:rFonts w:cstheme="minorHAnsi"/>
          <w:spacing w:val="-3"/>
        </w:rPr>
        <w:tab/>
        <w:t>Children:</w:t>
      </w:r>
      <w:r>
        <w:rPr>
          <w:rFonts w:cstheme="minorHAnsi"/>
          <w:spacing w:val="-3"/>
        </w:rPr>
        <w:tab/>
        <w:t>Rex</w:t>
      </w:r>
    </w:p>
    <w:p w:rsidR="001B4C12" w:rsidRDefault="001B4C12" w:rsidP="001B4C12">
      <w:pPr>
        <w:tabs>
          <w:tab w:val="left" w:pos="-1440"/>
          <w:tab w:val="left" w:pos="-720"/>
        </w:tabs>
        <w:suppressAutoHyphens/>
        <w:jc w:val="both"/>
        <w:rPr>
          <w:rFonts w:cstheme="minorHAnsi"/>
          <w:spacing w:val="-3"/>
        </w:rPr>
      </w:pPr>
      <w:r>
        <w:rPr>
          <w:rFonts w:cstheme="minorHAnsi"/>
          <w:spacing w:val="-3"/>
        </w:rPr>
        <w:tab/>
      </w:r>
      <w:r>
        <w:rPr>
          <w:rFonts w:cstheme="minorHAnsi"/>
          <w:spacing w:val="-3"/>
        </w:rPr>
        <w:tab/>
      </w:r>
      <w:r>
        <w:rPr>
          <w:rFonts w:cstheme="minorHAnsi"/>
          <w:spacing w:val="-3"/>
        </w:rPr>
        <w:tab/>
      </w:r>
      <w:r>
        <w:rPr>
          <w:rFonts w:cstheme="minorHAnsi"/>
          <w:spacing w:val="-3"/>
        </w:rPr>
        <w:tab/>
        <w:t>William</w:t>
      </w:r>
    </w:p>
    <w:p w:rsidR="001B4C12" w:rsidRDefault="001B4C12" w:rsidP="001B4C12">
      <w:pPr>
        <w:tabs>
          <w:tab w:val="left" w:pos="-1440"/>
          <w:tab w:val="left" w:pos="-720"/>
        </w:tabs>
        <w:suppressAutoHyphens/>
        <w:jc w:val="both"/>
        <w:rPr>
          <w:rFonts w:cstheme="minorHAnsi"/>
          <w:spacing w:val="-3"/>
        </w:rPr>
      </w:pPr>
      <w:r>
        <w:rPr>
          <w:rFonts w:cstheme="minorHAnsi"/>
          <w:spacing w:val="-3"/>
        </w:rPr>
        <w:tab/>
      </w:r>
      <w:r>
        <w:rPr>
          <w:rFonts w:cstheme="minorHAnsi"/>
          <w:spacing w:val="-3"/>
        </w:rPr>
        <w:tab/>
      </w:r>
      <w:r>
        <w:rPr>
          <w:rFonts w:cstheme="minorHAnsi"/>
          <w:spacing w:val="-3"/>
        </w:rPr>
        <w:tab/>
      </w:r>
      <w:r>
        <w:rPr>
          <w:rFonts w:cstheme="minorHAnsi"/>
          <w:spacing w:val="-3"/>
        </w:rPr>
        <w:tab/>
        <w:t>Celine</w:t>
      </w:r>
    </w:p>
    <w:p w:rsidR="001B4C12" w:rsidRDefault="001B4C12" w:rsidP="001B4C12">
      <w:pPr>
        <w:tabs>
          <w:tab w:val="left" w:pos="-1440"/>
          <w:tab w:val="left" w:pos="-720"/>
        </w:tabs>
        <w:suppressAutoHyphens/>
        <w:jc w:val="both"/>
        <w:rPr>
          <w:rFonts w:cstheme="minorHAnsi"/>
          <w:spacing w:val="-3"/>
        </w:rPr>
      </w:pPr>
      <w:r>
        <w:rPr>
          <w:rFonts w:cstheme="minorHAnsi"/>
          <w:spacing w:val="-3"/>
        </w:rPr>
        <w:tab/>
      </w:r>
      <w:r>
        <w:rPr>
          <w:rFonts w:cstheme="minorHAnsi"/>
          <w:spacing w:val="-3"/>
        </w:rPr>
        <w:tab/>
      </w:r>
      <w:r>
        <w:rPr>
          <w:rFonts w:cstheme="minorHAnsi"/>
          <w:spacing w:val="-3"/>
        </w:rPr>
        <w:tab/>
      </w:r>
      <w:r>
        <w:rPr>
          <w:rFonts w:cstheme="minorHAnsi"/>
          <w:spacing w:val="-3"/>
        </w:rPr>
        <w:tab/>
        <w:t>Ashley</w:t>
      </w:r>
    </w:p>
    <w:p w:rsidR="001B4C12" w:rsidRDefault="001B4C12" w:rsidP="001B4C12">
      <w:pPr>
        <w:tabs>
          <w:tab w:val="left" w:pos="-1440"/>
          <w:tab w:val="left" w:pos="-720"/>
        </w:tabs>
        <w:suppressAutoHyphens/>
        <w:jc w:val="both"/>
        <w:rPr>
          <w:rFonts w:cstheme="minorHAnsi"/>
          <w:b/>
          <w:spacing w:val="-3"/>
        </w:rPr>
      </w:pPr>
      <w:r>
        <w:rPr>
          <w:rFonts w:cstheme="minorHAnsi"/>
          <w:b/>
          <w:spacing w:val="-3"/>
        </w:rPr>
        <w:t>Primary Education</w:t>
      </w:r>
      <w:r>
        <w:rPr>
          <w:rFonts w:cstheme="minorHAnsi"/>
          <w:spacing w:val="-3"/>
        </w:rPr>
        <w:tab/>
      </w:r>
      <w:r>
        <w:rPr>
          <w:rFonts w:cstheme="minorHAnsi"/>
          <w:spacing w:val="-3"/>
        </w:rPr>
        <w:tab/>
      </w:r>
      <w:r>
        <w:rPr>
          <w:rFonts w:cstheme="minorHAnsi"/>
          <w:spacing w:val="-3"/>
        </w:rPr>
        <w:tab/>
      </w:r>
      <w:r>
        <w:rPr>
          <w:rFonts w:cstheme="minorHAnsi"/>
          <w:spacing w:val="-3"/>
        </w:rPr>
        <w:tab/>
      </w:r>
      <w:r>
        <w:rPr>
          <w:rFonts w:cstheme="minorHAnsi"/>
          <w:spacing w:val="-3"/>
        </w:rPr>
        <w:tab/>
      </w:r>
      <w:r>
        <w:rPr>
          <w:rFonts w:cstheme="minorHAnsi"/>
          <w:spacing w:val="-3"/>
        </w:rPr>
        <w:tab/>
      </w:r>
      <w:r>
        <w:rPr>
          <w:rFonts w:cstheme="minorHAnsi"/>
          <w:spacing w:val="-3"/>
        </w:rPr>
        <w:tab/>
      </w:r>
      <w:r>
        <w:rPr>
          <w:rFonts w:cstheme="minorHAnsi"/>
          <w:spacing w:val="-3"/>
        </w:rPr>
        <w:tab/>
      </w:r>
      <w:r>
        <w:rPr>
          <w:rFonts w:cstheme="minorHAnsi"/>
          <w:spacing w:val="-3"/>
        </w:rPr>
        <w:tab/>
      </w:r>
      <w:r>
        <w:rPr>
          <w:rFonts w:cstheme="minorHAnsi"/>
          <w:spacing w:val="-3"/>
        </w:rPr>
        <w:tab/>
      </w:r>
      <w:r>
        <w:rPr>
          <w:rFonts w:cstheme="minorHAnsi"/>
          <w:spacing w:val="-3"/>
        </w:rPr>
        <w:tab/>
      </w:r>
    </w:p>
    <w:p w:rsidR="001B4C12" w:rsidRDefault="001B4C12" w:rsidP="001B4C12">
      <w:pPr>
        <w:tabs>
          <w:tab w:val="left" w:pos="-1440"/>
          <w:tab w:val="left" w:pos="-720"/>
        </w:tabs>
        <w:suppressAutoHyphens/>
        <w:jc w:val="both"/>
        <w:rPr>
          <w:rFonts w:cstheme="minorHAnsi"/>
          <w:b/>
          <w:spacing w:val="-3"/>
        </w:rPr>
      </w:pPr>
      <w:r>
        <w:rPr>
          <w:rFonts w:cstheme="minorHAnsi"/>
          <w:spacing w:val="-3"/>
        </w:rPr>
        <w:t xml:space="preserve"> 1953</w:t>
      </w:r>
      <w:r>
        <w:rPr>
          <w:rFonts w:cstheme="minorHAnsi"/>
          <w:spacing w:val="-3"/>
        </w:rPr>
        <w:tab/>
        <w:t>Cathedral School of Saint Pauls</w:t>
      </w:r>
      <w:r>
        <w:rPr>
          <w:rFonts w:cstheme="minorHAnsi"/>
          <w:spacing w:val="-3"/>
        </w:rPr>
        <w:tab/>
        <w:t xml:space="preserve">, Garden City, New York                                                                  </w:t>
      </w:r>
    </w:p>
    <w:p w:rsidR="001B4C12" w:rsidRDefault="001B4C12" w:rsidP="001B4C12">
      <w:pPr>
        <w:tabs>
          <w:tab w:val="left" w:pos="-1440"/>
          <w:tab w:val="left" w:pos="-720"/>
        </w:tabs>
        <w:suppressAutoHyphens/>
        <w:jc w:val="both"/>
        <w:rPr>
          <w:rFonts w:cstheme="minorHAnsi"/>
          <w:b/>
          <w:spacing w:val="-3"/>
        </w:rPr>
      </w:pPr>
      <w:r>
        <w:rPr>
          <w:rFonts w:cstheme="minorHAnsi"/>
          <w:b/>
          <w:spacing w:val="-3"/>
        </w:rPr>
        <w:t>Education</w:t>
      </w:r>
    </w:p>
    <w:p w:rsidR="001B4C12" w:rsidRDefault="001B4C12" w:rsidP="001B4C12">
      <w:pPr>
        <w:tabs>
          <w:tab w:val="left" w:pos="-1440"/>
          <w:tab w:val="left" w:pos="-720"/>
        </w:tabs>
        <w:suppressAutoHyphens/>
        <w:jc w:val="both"/>
        <w:rPr>
          <w:rFonts w:cstheme="minorHAnsi"/>
          <w:spacing w:val="-3"/>
        </w:rPr>
      </w:pPr>
      <w:r>
        <w:rPr>
          <w:rFonts w:cstheme="minorHAnsi"/>
          <w:spacing w:val="-3"/>
        </w:rPr>
        <w:t xml:space="preserve">  AB – 1957 Swarthmore College, Swarthmore, Pennsylvania</w:t>
      </w:r>
      <w:r>
        <w:rPr>
          <w:rFonts w:cstheme="minorHAnsi"/>
          <w:spacing w:val="-3"/>
        </w:rPr>
        <w:tab/>
      </w:r>
      <w:r>
        <w:rPr>
          <w:rFonts w:cstheme="minorHAnsi"/>
          <w:spacing w:val="-3"/>
        </w:rPr>
        <w:tab/>
      </w:r>
      <w:r>
        <w:rPr>
          <w:rFonts w:cstheme="minorHAnsi"/>
          <w:spacing w:val="-3"/>
        </w:rPr>
        <w:tab/>
      </w:r>
    </w:p>
    <w:p w:rsidR="001B4C12" w:rsidRDefault="001B4C12" w:rsidP="001B4C12">
      <w:pPr>
        <w:tabs>
          <w:tab w:val="left" w:pos="-1440"/>
          <w:tab w:val="left" w:pos="-720"/>
        </w:tabs>
        <w:suppressAutoHyphens/>
        <w:jc w:val="both"/>
        <w:rPr>
          <w:rFonts w:cstheme="minorHAnsi"/>
          <w:spacing w:val="-3"/>
        </w:rPr>
      </w:pPr>
      <w:r>
        <w:rPr>
          <w:rFonts w:cstheme="minorHAnsi"/>
          <w:spacing w:val="-3"/>
        </w:rPr>
        <w:t xml:space="preserve">  MD – 1961 Boston University School of Medicine  (cum laude)</w:t>
      </w:r>
      <w:r>
        <w:rPr>
          <w:rFonts w:cstheme="minorHAnsi"/>
          <w:spacing w:val="-3"/>
        </w:rPr>
        <w:tab/>
      </w:r>
      <w:r>
        <w:rPr>
          <w:rFonts w:cstheme="minorHAnsi"/>
          <w:spacing w:val="-3"/>
        </w:rPr>
        <w:tab/>
      </w:r>
      <w:r>
        <w:rPr>
          <w:rFonts w:cstheme="minorHAnsi"/>
          <w:spacing w:val="-3"/>
        </w:rPr>
        <w:tab/>
      </w:r>
    </w:p>
    <w:p w:rsidR="001B4C12" w:rsidRDefault="001B4C12" w:rsidP="001B4C12">
      <w:pPr>
        <w:tabs>
          <w:tab w:val="left" w:pos="-1440"/>
          <w:tab w:val="left" w:pos="-720"/>
        </w:tabs>
        <w:suppressAutoHyphens/>
        <w:jc w:val="both"/>
        <w:rPr>
          <w:rFonts w:cstheme="minorHAnsi"/>
          <w:b/>
          <w:spacing w:val="-3"/>
        </w:rPr>
      </w:pPr>
      <w:r>
        <w:rPr>
          <w:rFonts w:cstheme="minorHAnsi"/>
          <w:b/>
          <w:spacing w:val="-3"/>
        </w:rPr>
        <w:t>Postgraduate Education</w:t>
      </w:r>
    </w:p>
    <w:p w:rsidR="001B4C12" w:rsidRDefault="001B4C12" w:rsidP="001B4C12">
      <w:pPr>
        <w:tabs>
          <w:tab w:val="left" w:pos="-1440"/>
          <w:tab w:val="left" w:pos="-720"/>
        </w:tabs>
        <w:suppressAutoHyphens/>
        <w:jc w:val="both"/>
        <w:rPr>
          <w:rFonts w:cstheme="minorHAnsi"/>
          <w:spacing w:val="-3"/>
        </w:rPr>
      </w:pPr>
      <w:r>
        <w:rPr>
          <w:rFonts w:cstheme="minorHAnsi"/>
          <w:spacing w:val="-3"/>
        </w:rPr>
        <w:t>1961-1962</w:t>
      </w:r>
      <w:r>
        <w:rPr>
          <w:rFonts w:cstheme="minorHAnsi"/>
          <w:spacing w:val="-3"/>
        </w:rPr>
        <w:tab/>
        <w:t>Intern, First Medical (Columbia) Division,</w:t>
      </w:r>
    </w:p>
    <w:p w:rsidR="001B4C12" w:rsidRDefault="001B4C12" w:rsidP="001B4C12">
      <w:pPr>
        <w:tabs>
          <w:tab w:val="left" w:pos="-1440"/>
          <w:tab w:val="left" w:pos="-720"/>
        </w:tabs>
        <w:suppressAutoHyphens/>
        <w:jc w:val="both"/>
        <w:rPr>
          <w:rFonts w:cstheme="minorHAnsi"/>
          <w:spacing w:val="-3"/>
        </w:rPr>
      </w:pPr>
      <w:r>
        <w:rPr>
          <w:rFonts w:cstheme="minorHAnsi"/>
          <w:spacing w:val="-3"/>
        </w:rPr>
        <w:tab/>
      </w:r>
      <w:r>
        <w:rPr>
          <w:rFonts w:cstheme="minorHAnsi"/>
          <w:spacing w:val="-3"/>
        </w:rPr>
        <w:tab/>
        <w:t>Bellevue Hospital</w:t>
      </w:r>
    </w:p>
    <w:p w:rsidR="001B4C12" w:rsidRDefault="001B4C12" w:rsidP="001B4C12">
      <w:pPr>
        <w:tabs>
          <w:tab w:val="left" w:pos="-1440"/>
          <w:tab w:val="left" w:pos="-720"/>
        </w:tabs>
        <w:suppressAutoHyphens/>
        <w:jc w:val="both"/>
        <w:rPr>
          <w:rFonts w:cstheme="minorHAnsi"/>
          <w:spacing w:val="-3"/>
        </w:rPr>
      </w:pPr>
      <w:r>
        <w:rPr>
          <w:rFonts w:cstheme="minorHAnsi"/>
          <w:spacing w:val="-3"/>
        </w:rPr>
        <w:t>1962-1963</w:t>
      </w:r>
      <w:r>
        <w:rPr>
          <w:rFonts w:cstheme="minorHAnsi"/>
          <w:spacing w:val="-3"/>
        </w:rPr>
        <w:tab/>
        <w:t>Resident, First Medical (Columbia) Division,</w:t>
      </w:r>
    </w:p>
    <w:p w:rsidR="001B4C12" w:rsidRDefault="001B4C12" w:rsidP="001B4C12">
      <w:pPr>
        <w:tabs>
          <w:tab w:val="left" w:pos="-1440"/>
          <w:tab w:val="left" w:pos="-720"/>
        </w:tabs>
        <w:suppressAutoHyphens/>
        <w:jc w:val="both"/>
        <w:rPr>
          <w:rFonts w:cstheme="minorHAnsi"/>
          <w:spacing w:val="-3"/>
        </w:rPr>
      </w:pPr>
      <w:r>
        <w:rPr>
          <w:rFonts w:cstheme="minorHAnsi"/>
          <w:spacing w:val="-3"/>
        </w:rPr>
        <w:tab/>
      </w:r>
      <w:r>
        <w:rPr>
          <w:rFonts w:cstheme="minorHAnsi"/>
          <w:spacing w:val="-3"/>
        </w:rPr>
        <w:tab/>
        <w:t>Bellevue Hospital</w:t>
      </w:r>
    </w:p>
    <w:p w:rsidR="001B4C12" w:rsidRDefault="001B4C12" w:rsidP="001B4C12">
      <w:pPr>
        <w:tabs>
          <w:tab w:val="left" w:pos="-1440"/>
          <w:tab w:val="left" w:pos="-720"/>
        </w:tabs>
        <w:suppressAutoHyphens/>
        <w:jc w:val="both"/>
        <w:rPr>
          <w:rFonts w:cstheme="minorHAnsi"/>
          <w:spacing w:val="-3"/>
        </w:rPr>
      </w:pPr>
      <w:r>
        <w:rPr>
          <w:rFonts w:cstheme="minorHAnsi"/>
          <w:spacing w:val="-3"/>
        </w:rPr>
        <w:t>1963-1965</w:t>
      </w:r>
      <w:r>
        <w:rPr>
          <w:rFonts w:cstheme="minorHAnsi"/>
          <w:spacing w:val="-3"/>
        </w:rPr>
        <w:tab/>
        <w:t>Research Associate, National Institutes of</w:t>
      </w:r>
    </w:p>
    <w:p w:rsidR="001B4C12" w:rsidRDefault="001B4C12" w:rsidP="001B4C12">
      <w:pPr>
        <w:tabs>
          <w:tab w:val="left" w:pos="-1440"/>
          <w:tab w:val="left" w:pos="-720"/>
        </w:tabs>
        <w:suppressAutoHyphens/>
        <w:jc w:val="both"/>
        <w:rPr>
          <w:rFonts w:cstheme="minorHAnsi"/>
          <w:spacing w:val="-3"/>
        </w:rPr>
      </w:pPr>
      <w:r>
        <w:rPr>
          <w:rFonts w:cstheme="minorHAnsi"/>
          <w:spacing w:val="-3"/>
        </w:rPr>
        <w:tab/>
      </w:r>
      <w:r>
        <w:rPr>
          <w:rFonts w:cstheme="minorHAnsi"/>
          <w:spacing w:val="-3"/>
        </w:rPr>
        <w:tab/>
        <w:t>Neurological Diseases and Blindness</w:t>
      </w:r>
    </w:p>
    <w:p w:rsidR="001B4C12" w:rsidRDefault="001B4C12" w:rsidP="001B4C12">
      <w:pPr>
        <w:tabs>
          <w:tab w:val="left" w:pos="-1440"/>
          <w:tab w:val="left" w:pos="-720"/>
        </w:tabs>
        <w:suppressAutoHyphens/>
        <w:jc w:val="both"/>
        <w:rPr>
          <w:rFonts w:cstheme="minorHAnsi"/>
          <w:spacing w:val="-3"/>
        </w:rPr>
      </w:pPr>
      <w:r>
        <w:rPr>
          <w:rFonts w:cstheme="minorHAnsi"/>
          <w:spacing w:val="-3"/>
        </w:rPr>
        <w:t>1965-1967</w:t>
      </w:r>
      <w:r>
        <w:rPr>
          <w:rFonts w:cstheme="minorHAnsi"/>
          <w:spacing w:val="-3"/>
        </w:rPr>
        <w:tab/>
        <w:t>Resident, Pathology, New York University School of Medicine</w:t>
      </w:r>
    </w:p>
    <w:p w:rsidR="001B4C12" w:rsidRDefault="001B4C12" w:rsidP="001B4C12">
      <w:pPr>
        <w:tabs>
          <w:tab w:val="left" w:pos="-1440"/>
          <w:tab w:val="left" w:pos="-720"/>
        </w:tabs>
        <w:suppressAutoHyphens/>
        <w:jc w:val="both"/>
        <w:rPr>
          <w:rFonts w:cstheme="minorHAnsi"/>
          <w:spacing w:val="-3"/>
        </w:rPr>
      </w:pPr>
      <w:r>
        <w:rPr>
          <w:rFonts w:cstheme="minorHAnsi"/>
          <w:spacing w:val="-3"/>
        </w:rPr>
        <w:t>1967-1968</w:t>
      </w:r>
      <w:r>
        <w:rPr>
          <w:rFonts w:cstheme="minorHAnsi"/>
          <w:spacing w:val="-3"/>
        </w:rPr>
        <w:tab/>
        <w:t>Research Associate, Department of Pathology, New York</w:t>
      </w:r>
    </w:p>
    <w:p w:rsidR="001B4C12" w:rsidRDefault="001B4C12" w:rsidP="001B4C12">
      <w:pPr>
        <w:tabs>
          <w:tab w:val="left" w:pos="-1440"/>
          <w:tab w:val="left" w:pos="-720"/>
        </w:tabs>
        <w:suppressAutoHyphens/>
        <w:jc w:val="both"/>
        <w:rPr>
          <w:rFonts w:cstheme="minorHAnsi"/>
          <w:spacing w:val="-3"/>
        </w:rPr>
      </w:pPr>
      <w:r>
        <w:rPr>
          <w:rFonts w:cstheme="minorHAnsi"/>
          <w:spacing w:val="-3"/>
        </w:rPr>
        <w:tab/>
      </w:r>
      <w:r>
        <w:rPr>
          <w:rFonts w:cstheme="minorHAnsi"/>
          <w:spacing w:val="-3"/>
        </w:rPr>
        <w:tab/>
        <w:t>University School of Medicine, Bellevue Hospital</w:t>
      </w:r>
    </w:p>
    <w:p w:rsidR="001B4C12" w:rsidRDefault="001B4C12" w:rsidP="001B4C12">
      <w:pPr>
        <w:tabs>
          <w:tab w:val="left" w:pos="-1440"/>
          <w:tab w:val="left" w:pos="-720"/>
        </w:tabs>
        <w:suppressAutoHyphens/>
        <w:jc w:val="both"/>
        <w:rPr>
          <w:rFonts w:cstheme="minorHAnsi"/>
          <w:spacing w:val="-3"/>
        </w:rPr>
      </w:pPr>
      <w:r>
        <w:rPr>
          <w:rFonts w:cstheme="minorHAnsi"/>
          <w:spacing w:val="-3"/>
        </w:rPr>
        <w:lastRenderedPageBreak/>
        <w:t>1982-1983</w:t>
      </w:r>
      <w:r>
        <w:rPr>
          <w:rFonts w:cstheme="minorHAnsi"/>
          <w:spacing w:val="-3"/>
        </w:rPr>
        <w:tab/>
        <w:t xml:space="preserve">Resident, Medicine, University Hospital/Jacksonville, </w:t>
      </w:r>
    </w:p>
    <w:p w:rsidR="001B4C12" w:rsidRDefault="001B4C12" w:rsidP="001B4C12">
      <w:pPr>
        <w:tabs>
          <w:tab w:val="left" w:pos="-1440"/>
          <w:tab w:val="left" w:pos="-720"/>
        </w:tabs>
        <w:suppressAutoHyphens/>
        <w:jc w:val="both"/>
        <w:rPr>
          <w:rFonts w:cstheme="minorHAnsi"/>
          <w:spacing w:val="-3"/>
        </w:rPr>
      </w:pPr>
      <w:r>
        <w:rPr>
          <w:rFonts w:cstheme="minorHAnsi"/>
          <w:spacing w:val="-3"/>
        </w:rPr>
        <w:tab/>
      </w:r>
      <w:r>
        <w:rPr>
          <w:rFonts w:cstheme="minorHAnsi"/>
          <w:spacing w:val="-3"/>
        </w:rPr>
        <w:tab/>
        <w:t>University of Florida College of Medicine</w:t>
      </w:r>
    </w:p>
    <w:p w:rsidR="001B4C12" w:rsidRDefault="001B4C12" w:rsidP="001B4C12">
      <w:pPr>
        <w:tabs>
          <w:tab w:val="left" w:pos="-1440"/>
          <w:tab w:val="left" w:pos="-720"/>
        </w:tabs>
        <w:suppressAutoHyphens/>
        <w:jc w:val="both"/>
        <w:rPr>
          <w:rFonts w:cstheme="minorHAnsi"/>
          <w:b/>
          <w:spacing w:val="-3"/>
        </w:rPr>
      </w:pPr>
      <w:r>
        <w:rPr>
          <w:rFonts w:cstheme="minorHAnsi"/>
          <w:b/>
          <w:spacing w:val="-3"/>
        </w:rPr>
        <w:t xml:space="preserve"> Key Memberships/Organizations</w:t>
      </w:r>
    </w:p>
    <w:p w:rsidR="001B4C12" w:rsidRDefault="001B4C12" w:rsidP="001B4C12">
      <w:pPr>
        <w:tabs>
          <w:tab w:val="left" w:pos="-1440"/>
          <w:tab w:val="left" w:pos="-720"/>
        </w:tabs>
        <w:suppressAutoHyphens/>
        <w:outlineLvl w:val="0"/>
        <w:rPr>
          <w:rFonts w:cstheme="minorHAnsi"/>
        </w:rPr>
      </w:pPr>
      <w:r>
        <w:rPr>
          <w:rFonts w:cstheme="minorHAnsi"/>
        </w:rPr>
        <w:tab/>
      </w:r>
      <w:r>
        <w:rPr>
          <w:rFonts w:cstheme="minorHAnsi"/>
        </w:rPr>
        <w:tab/>
        <w:t>American College of Pathology</w:t>
      </w:r>
    </w:p>
    <w:p w:rsidR="001B4C12" w:rsidRDefault="001B4C12" w:rsidP="001B4C12">
      <w:pPr>
        <w:tabs>
          <w:tab w:val="left" w:pos="-1440"/>
          <w:tab w:val="left" w:pos="-720"/>
        </w:tabs>
        <w:suppressAutoHyphens/>
        <w:rPr>
          <w:rFonts w:cstheme="minorHAnsi"/>
        </w:rPr>
      </w:pPr>
      <w:r>
        <w:rPr>
          <w:rFonts w:cstheme="minorHAnsi"/>
        </w:rPr>
        <w:tab/>
      </w:r>
      <w:r>
        <w:rPr>
          <w:rFonts w:cstheme="minorHAnsi"/>
        </w:rPr>
        <w:tab/>
        <w:t>American College of Obstetricians and Gynecologists</w:t>
      </w:r>
    </w:p>
    <w:p w:rsidR="001B4C12" w:rsidRDefault="001B4C12" w:rsidP="001B4C12">
      <w:pPr>
        <w:tabs>
          <w:tab w:val="left" w:pos="-1440"/>
          <w:tab w:val="left" w:pos="-720"/>
        </w:tabs>
        <w:suppressAutoHyphens/>
        <w:rPr>
          <w:rFonts w:cstheme="minorHAnsi"/>
        </w:rPr>
      </w:pPr>
      <w:r>
        <w:rPr>
          <w:rFonts w:cstheme="minorHAnsi"/>
        </w:rPr>
        <w:t xml:space="preserve">                            International Paratuberculosis Society</w:t>
      </w:r>
    </w:p>
    <w:p w:rsidR="001B4C12" w:rsidRDefault="001B4C12" w:rsidP="001B4C12">
      <w:pPr>
        <w:tabs>
          <w:tab w:val="left" w:pos="-1440"/>
          <w:tab w:val="left" w:pos="-720"/>
        </w:tabs>
        <w:suppressAutoHyphens/>
        <w:rPr>
          <w:rFonts w:cstheme="minorHAnsi"/>
        </w:rPr>
      </w:pPr>
      <w:r>
        <w:rPr>
          <w:rFonts w:cstheme="minorHAnsi"/>
        </w:rPr>
        <w:t xml:space="preserve">                            Co-founder of the Infectious Disease Society for Obstetrics and Gynecology</w:t>
      </w:r>
    </w:p>
    <w:p w:rsidR="001B4C12" w:rsidRDefault="001B4C12" w:rsidP="001B4C12">
      <w:pPr>
        <w:tabs>
          <w:tab w:val="left" w:pos="-1440"/>
          <w:tab w:val="left" w:pos="-720"/>
        </w:tabs>
        <w:suppressAutoHyphens/>
        <w:rPr>
          <w:rFonts w:cstheme="minorHAnsi"/>
        </w:rPr>
      </w:pPr>
      <w:r>
        <w:rPr>
          <w:rFonts w:cstheme="minorHAnsi"/>
        </w:rPr>
        <w:t xml:space="preserve">                            Co-founder pf the International Infectious Disease Society for Obstetrics and Gynecology</w:t>
      </w:r>
    </w:p>
    <w:p w:rsidR="001B4C12" w:rsidRDefault="001B4C12" w:rsidP="001B4C12">
      <w:pPr>
        <w:tabs>
          <w:tab w:val="left" w:pos="-1440"/>
          <w:tab w:val="left" w:pos="-720"/>
        </w:tabs>
        <w:suppressAutoHyphens/>
        <w:rPr>
          <w:rFonts w:cstheme="minorHAnsi"/>
        </w:rPr>
      </w:pPr>
      <w:r>
        <w:rPr>
          <w:rFonts w:cstheme="minorHAnsi"/>
        </w:rPr>
        <w:t xml:space="preserve">                     </w:t>
      </w:r>
    </w:p>
    <w:p w:rsidR="001B4C12" w:rsidRDefault="001B4C12" w:rsidP="001B4C12">
      <w:pPr>
        <w:tabs>
          <w:tab w:val="left" w:pos="-1440"/>
          <w:tab w:val="left" w:pos="-720"/>
        </w:tabs>
        <w:suppressAutoHyphens/>
        <w:rPr>
          <w:rFonts w:cstheme="minorHAnsi"/>
          <w:b/>
        </w:rPr>
      </w:pPr>
      <w:r>
        <w:rPr>
          <w:rFonts w:cstheme="minorHAnsi"/>
          <w:b/>
        </w:rPr>
        <w:t>Boards</w:t>
      </w:r>
    </w:p>
    <w:p w:rsidR="001B4C12" w:rsidRDefault="001B4C12" w:rsidP="001B4C12">
      <w:pPr>
        <w:tabs>
          <w:tab w:val="left" w:pos="-1440"/>
          <w:tab w:val="left" w:pos="-720"/>
        </w:tabs>
        <w:suppressAutoHyphens/>
        <w:rPr>
          <w:rFonts w:cstheme="minorHAnsi"/>
        </w:rPr>
      </w:pPr>
      <w:r>
        <w:rPr>
          <w:rFonts w:cstheme="minorHAnsi"/>
        </w:rPr>
        <w:tab/>
        <w:t>1968</w:t>
      </w:r>
      <w:r>
        <w:rPr>
          <w:rFonts w:cstheme="minorHAnsi"/>
        </w:rPr>
        <w:tab/>
        <w:t>Anatomical Pathology</w:t>
      </w:r>
    </w:p>
    <w:p w:rsidR="001B4C12" w:rsidRDefault="001B4C12" w:rsidP="001B4C12">
      <w:pPr>
        <w:tabs>
          <w:tab w:val="left" w:pos="-1440"/>
          <w:tab w:val="left" w:pos="-720"/>
        </w:tabs>
        <w:suppressAutoHyphens/>
        <w:rPr>
          <w:rFonts w:cstheme="minorHAnsi"/>
        </w:rPr>
      </w:pPr>
      <w:r>
        <w:rPr>
          <w:rFonts w:cstheme="minorHAnsi"/>
        </w:rPr>
        <w:tab/>
        <w:t>1968</w:t>
      </w:r>
      <w:r>
        <w:rPr>
          <w:rFonts w:cstheme="minorHAnsi"/>
        </w:rPr>
        <w:tab/>
        <w:t>Board Eligible, Internal Medicine</w:t>
      </w:r>
    </w:p>
    <w:p w:rsidR="001B4C12" w:rsidRDefault="001B4C12" w:rsidP="001B4C12">
      <w:pPr>
        <w:tabs>
          <w:tab w:val="left" w:pos="-1440"/>
          <w:tab w:val="left" w:pos="-720"/>
        </w:tabs>
        <w:suppressAutoHyphens/>
        <w:rPr>
          <w:rFonts w:cstheme="minorHAnsi"/>
          <w:b/>
        </w:rPr>
      </w:pPr>
      <w:r>
        <w:rPr>
          <w:rFonts w:cstheme="minorHAnsi"/>
          <w:b/>
        </w:rPr>
        <w:t>Military Service</w:t>
      </w:r>
    </w:p>
    <w:p w:rsidR="001B4C12" w:rsidRDefault="001B4C12" w:rsidP="001B4C12">
      <w:pPr>
        <w:tabs>
          <w:tab w:val="left" w:pos="-1440"/>
          <w:tab w:val="left" w:pos="-720"/>
        </w:tabs>
        <w:suppressAutoHyphens/>
        <w:rPr>
          <w:rFonts w:cstheme="minorHAnsi"/>
        </w:rPr>
      </w:pPr>
      <w:r>
        <w:rPr>
          <w:rFonts w:cstheme="minorHAnsi"/>
        </w:rPr>
        <w:t>1963-1965</w:t>
      </w:r>
      <w:r>
        <w:rPr>
          <w:rFonts w:cstheme="minorHAnsi"/>
        </w:rPr>
        <w:tab/>
        <w:t>USPHS:  Lt. Commander</w:t>
      </w:r>
    </w:p>
    <w:p w:rsidR="001B4C12" w:rsidRDefault="001B4C12" w:rsidP="001B4C12">
      <w:pPr>
        <w:tabs>
          <w:tab w:val="left" w:pos="-1440"/>
          <w:tab w:val="left" w:pos="-720"/>
        </w:tabs>
        <w:suppressAutoHyphens/>
        <w:rPr>
          <w:rFonts w:cstheme="minorHAnsi"/>
        </w:rPr>
      </w:pPr>
      <w:r>
        <w:rPr>
          <w:rFonts w:cstheme="minorHAnsi"/>
        </w:rPr>
        <w:t>1966-1970        Lt. USPHS Reserve</w:t>
      </w:r>
    </w:p>
    <w:p w:rsidR="001B4C12" w:rsidRDefault="001B4C12" w:rsidP="001B4C12">
      <w:pPr>
        <w:tabs>
          <w:tab w:val="left" w:pos="-1440"/>
          <w:tab w:val="left" w:pos="-720"/>
        </w:tabs>
        <w:suppressAutoHyphens/>
        <w:outlineLvl w:val="0"/>
        <w:rPr>
          <w:rFonts w:cstheme="minorHAnsi"/>
          <w:b/>
        </w:rPr>
      </w:pPr>
      <w:r>
        <w:rPr>
          <w:rFonts w:cstheme="minorHAnsi"/>
          <w:b/>
        </w:rPr>
        <w:t>Positions</w:t>
      </w:r>
    </w:p>
    <w:p w:rsidR="001B4C12" w:rsidRDefault="001B4C12" w:rsidP="001B4C12">
      <w:pPr>
        <w:tabs>
          <w:tab w:val="left" w:pos="-1440"/>
          <w:tab w:val="left" w:pos="-720"/>
        </w:tabs>
        <w:suppressAutoHyphens/>
        <w:rPr>
          <w:rFonts w:cstheme="minorHAnsi"/>
        </w:rPr>
      </w:pPr>
      <w:r>
        <w:rPr>
          <w:rFonts w:cstheme="minorHAnsi"/>
        </w:rPr>
        <w:t>1968-1971</w:t>
      </w:r>
      <w:r>
        <w:rPr>
          <w:rFonts w:cstheme="minorHAnsi"/>
        </w:rPr>
        <w:tab/>
        <w:t>Assistant Professor, Department of Obstetrics and Gynecology,</w:t>
      </w:r>
    </w:p>
    <w:p w:rsidR="001B4C12" w:rsidRDefault="001B4C12" w:rsidP="001B4C12">
      <w:pPr>
        <w:tabs>
          <w:tab w:val="left" w:pos="-1440"/>
          <w:tab w:val="left" w:pos="-720"/>
        </w:tabs>
        <w:suppressAutoHyphens/>
        <w:rPr>
          <w:rFonts w:ascii="CG Times" w:hAnsi="CG Times"/>
        </w:rPr>
      </w:pPr>
      <w:r>
        <w:rPr>
          <w:rFonts w:ascii="CG Times" w:hAnsi="CG Times"/>
        </w:rPr>
        <w:tab/>
      </w:r>
      <w:r>
        <w:rPr>
          <w:rFonts w:ascii="CG Times" w:hAnsi="CG Times"/>
        </w:rPr>
        <w:tab/>
        <w:t>University of Florida College of Medicine</w:t>
      </w:r>
    </w:p>
    <w:p w:rsidR="001B4C12" w:rsidRDefault="001B4C12" w:rsidP="001B4C12">
      <w:pPr>
        <w:tabs>
          <w:tab w:val="left" w:pos="-1440"/>
          <w:tab w:val="left" w:pos="-720"/>
        </w:tabs>
        <w:suppressAutoHyphens/>
        <w:rPr>
          <w:rFonts w:ascii="CG Times" w:hAnsi="CG Times"/>
        </w:rPr>
      </w:pPr>
      <w:r>
        <w:rPr>
          <w:rFonts w:ascii="CG Times" w:hAnsi="CG Times"/>
        </w:rPr>
        <w:t>1971-1984</w:t>
      </w:r>
      <w:r>
        <w:rPr>
          <w:rFonts w:ascii="CG Times" w:hAnsi="CG Times"/>
        </w:rPr>
        <w:tab/>
        <w:t>Associate Professor, Department of Obstetrics and Gynecology,</w:t>
      </w:r>
    </w:p>
    <w:p w:rsidR="001B4C12" w:rsidRDefault="001B4C12" w:rsidP="001B4C12">
      <w:pPr>
        <w:tabs>
          <w:tab w:val="left" w:pos="-1440"/>
          <w:tab w:val="left" w:pos="-720"/>
        </w:tabs>
        <w:suppressAutoHyphens/>
        <w:rPr>
          <w:rFonts w:ascii="CG Times" w:hAnsi="CG Times"/>
        </w:rPr>
      </w:pPr>
      <w:r>
        <w:rPr>
          <w:rFonts w:ascii="CG Times" w:hAnsi="CG Times"/>
        </w:rPr>
        <w:tab/>
      </w:r>
      <w:r>
        <w:rPr>
          <w:rFonts w:ascii="CG Times" w:hAnsi="CG Times"/>
        </w:rPr>
        <w:tab/>
        <w:t>University of Florida College of Medicine</w:t>
      </w:r>
    </w:p>
    <w:p w:rsidR="001B4C12" w:rsidRDefault="001B4C12" w:rsidP="001B4C12">
      <w:pPr>
        <w:tabs>
          <w:tab w:val="left" w:pos="-1440"/>
          <w:tab w:val="left" w:pos="-720"/>
        </w:tabs>
        <w:suppressAutoHyphens/>
        <w:rPr>
          <w:rFonts w:ascii="CG Times" w:hAnsi="CG Times"/>
        </w:rPr>
      </w:pPr>
      <w:r>
        <w:rPr>
          <w:rFonts w:ascii="CG Times" w:hAnsi="CG Times"/>
        </w:rPr>
        <w:t>1984 -2019</w:t>
      </w:r>
      <w:r>
        <w:rPr>
          <w:rFonts w:ascii="CG Times" w:hAnsi="CG Times"/>
        </w:rPr>
        <w:tab/>
        <w:t>Professor, Department of Obstetrics and Gynecology</w:t>
      </w:r>
    </w:p>
    <w:p w:rsidR="001B4C12" w:rsidRDefault="001B4C12" w:rsidP="001B4C12">
      <w:pPr>
        <w:tabs>
          <w:tab w:val="left" w:pos="-1440"/>
          <w:tab w:val="left" w:pos="-720"/>
        </w:tabs>
        <w:suppressAutoHyphens/>
        <w:rPr>
          <w:rFonts w:ascii="CG Times" w:hAnsi="CG Times"/>
        </w:rPr>
      </w:pPr>
      <w:r>
        <w:rPr>
          <w:rFonts w:ascii="CG Times" w:hAnsi="CG Times"/>
        </w:rPr>
        <w:tab/>
      </w:r>
      <w:r>
        <w:rPr>
          <w:rFonts w:ascii="CG Times" w:hAnsi="CG Times"/>
        </w:rPr>
        <w:tab/>
      </w:r>
      <w:smartTag w:uri="urn:schemas-microsoft-com:office:smarttags" w:element="place">
        <w:smartTag w:uri="urn:schemas-microsoft-com:office:smarttags" w:element="PlaceName">
          <w:r>
            <w:rPr>
              <w:rFonts w:ascii="CG Times" w:hAnsi="CG Times"/>
            </w:rPr>
            <w:t>Creighton</w:t>
          </w:r>
        </w:smartTag>
        <w:r>
          <w:rPr>
            <w:rFonts w:ascii="CG Times" w:hAnsi="CG Times"/>
          </w:rPr>
          <w:t xml:space="preserve"> </w:t>
        </w:r>
        <w:smartTag w:uri="urn:schemas-microsoft-com:office:smarttags" w:element="PlaceType">
          <w:r>
            <w:rPr>
              <w:rFonts w:ascii="CG Times" w:hAnsi="CG Times"/>
            </w:rPr>
            <w:t>University</w:t>
          </w:r>
        </w:smartTag>
        <w:r>
          <w:rPr>
            <w:rFonts w:ascii="CG Times" w:hAnsi="CG Times"/>
          </w:rPr>
          <w:t xml:space="preserve"> </w:t>
        </w:r>
        <w:smartTag w:uri="urn:schemas-microsoft-com:office:smarttags" w:element="PlaceType">
          <w:r>
            <w:rPr>
              <w:rFonts w:ascii="CG Times" w:hAnsi="CG Times"/>
            </w:rPr>
            <w:t>School</w:t>
          </w:r>
        </w:smartTag>
      </w:smartTag>
      <w:r>
        <w:rPr>
          <w:rFonts w:ascii="CG Times" w:hAnsi="CG Times"/>
        </w:rPr>
        <w:t xml:space="preserve"> of Medicine</w:t>
      </w:r>
    </w:p>
    <w:p w:rsidR="001B4C12" w:rsidRDefault="001B4C12" w:rsidP="001B4C12">
      <w:pPr>
        <w:tabs>
          <w:tab w:val="left" w:pos="-1440"/>
          <w:tab w:val="left" w:pos="-720"/>
        </w:tabs>
        <w:suppressAutoHyphens/>
        <w:rPr>
          <w:rFonts w:ascii="CG Times" w:hAnsi="CG Times"/>
        </w:rPr>
      </w:pPr>
      <w:r>
        <w:rPr>
          <w:rFonts w:ascii="CG Times" w:hAnsi="CG Times"/>
        </w:rPr>
        <w:t>2000-2001        Assistant Dean</w:t>
      </w:r>
    </w:p>
    <w:p w:rsidR="001B4C12" w:rsidRDefault="001B4C12" w:rsidP="001B4C12">
      <w:pPr>
        <w:rPr>
          <w:rFonts w:ascii="CG Times" w:hAnsi="CG Times"/>
        </w:rPr>
      </w:pPr>
      <w:r>
        <w:rPr>
          <w:rFonts w:cstheme="minorHAnsi"/>
          <w:sz w:val="24"/>
          <w:szCs w:val="24"/>
        </w:rPr>
        <w:t xml:space="preserve">                           </w:t>
      </w:r>
      <w:smartTag w:uri="urn:schemas-microsoft-com:office:smarttags" w:element="place">
        <w:smartTag w:uri="urn:schemas-microsoft-com:office:smarttags" w:element="PlaceName">
          <w:r>
            <w:rPr>
              <w:rFonts w:ascii="CG Times" w:hAnsi="CG Times"/>
            </w:rPr>
            <w:t>Creighton</w:t>
          </w:r>
        </w:smartTag>
        <w:r>
          <w:rPr>
            <w:rFonts w:ascii="CG Times" w:hAnsi="CG Times"/>
          </w:rPr>
          <w:t xml:space="preserve"> </w:t>
        </w:r>
        <w:smartTag w:uri="urn:schemas-microsoft-com:office:smarttags" w:element="PlaceType">
          <w:r>
            <w:rPr>
              <w:rFonts w:ascii="CG Times" w:hAnsi="CG Times"/>
            </w:rPr>
            <w:t>University</w:t>
          </w:r>
        </w:smartTag>
        <w:r>
          <w:rPr>
            <w:rFonts w:ascii="CG Times" w:hAnsi="CG Times"/>
          </w:rPr>
          <w:t xml:space="preserve"> </w:t>
        </w:r>
        <w:smartTag w:uri="urn:schemas-microsoft-com:office:smarttags" w:element="PlaceType">
          <w:r>
            <w:rPr>
              <w:rFonts w:ascii="CG Times" w:hAnsi="CG Times"/>
            </w:rPr>
            <w:t>School</w:t>
          </w:r>
        </w:smartTag>
      </w:smartTag>
      <w:r>
        <w:rPr>
          <w:rFonts w:ascii="CG Times" w:hAnsi="CG Times"/>
        </w:rPr>
        <w:t xml:space="preserve"> of Medicine</w:t>
      </w:r>
    </w:p>
    <w:p w:rsidR="001B4C12" w:rsidRDefault="001B4C12" w:rsidP="001B4C12">
      <w:pPr>
        <w:rPr>
          <w:rFonts w:ascii="CG Times" w:hAnsi="CG Times"/>
        </w:rPr>
      </w:pPr>
      <w:r>
        <w:rPr>
          <w:rFonts w:ascii="CG Times" w:hAnsi="CG Times"/>
        </w:rPr>
        <w:t>2001-20018       Adjunct Professor of Veterinary Medicine</w:t>
      </w:r>
    </w:p>
    <w:p w:rsidR="001B4C12" w:rsidRDefault="001B4C12" w:rsidP="001B4C12">
      <w:pPr>
        <w:rPr>
          <w:rFonts w:ascii="CG Times" w:hAnsi="CG Times"/>
        </w:rPr>
      </w:pPr>
      <w:r>
        <w:rPr>
          <w:rFonts w:ascii="CG Times" w:hAnsi="CG Times"/>
        </w:rPr>
        <w:t xml:space="preserve">                          University of Florida College of Veterinary Medicine</w:t>
      </w:r>
    </w:p>
    <w:p w:rsidR="001B4C12" w:rsidRDefault="001B4C12" w:rsidP="001B4C12">
      <w:pPr>
        <w:rPr>
          <w:rFonts w:cstheme="minorHAnsi"/>
          <w:sz w:val="24"/>
          <w:szCs w:val="24"/>
        </w:rPr>
      </w:pPr>
      <w:r>
        <w:rPr>
          <w:rFonts w:ascii="CG Times" w:hAnsi="CG Times"/>
        </w:rPr>
        <w:lastRenderedPageBreak/>
        <w:t>2001- to date   President of Infectious Diseases Incorporated</w:t>
      </w:r>
    </w:p>
    <w:p w:rsidR="001B4C12" w:rsidRDefault="001B4C12" w:rsidP="001B4C12">
      <w:pPr>
        <w:tabs>
          <w:tab w:val="left" w:pos="-1440"/>
          <w:tab w:val="left" w:pos="-720"/>
        </w:tabs>
        <w:suppressAutoHyphens/>
        <w:rPr>
          <w:rFonts w:ascii="CG Times" w:hAnsi="CG Times"/>
          <w:b/>
        </w:rPr>
      </w:pPr>
      <w:r>
        <w:rPr>
          <w:rFonts w:cstheme="minorHAnsi"/>
          <w:b/>
          <w:sz w:val="24"/>
          <w:szCs w:val="24"/>
        </w:rPr>
        <w:t>Consultant</w:t>
      </w:r>
    </w:p>
    <w:p w:rsidR="001B4C12" w:rsidRDefault="001B4C12" w:rsidP="001B4C12">
      <w:pPr>
        <w:tabs>
          <w:tab w:val="left" w:pos="-1440"/>
          <w:tab w:val="left" w:pos="-720"/>
        </w:tabs>
        <w:suppressAutoHyphens/>
        <w:outlineLvl w:val="0"/>
        <w:rPr>
          <w:rFonts w:ascii="CG Times" w:hAnsi="CG Times"/>
        </w:rPr>
      </w:pPr>
      <w:r>
        <w:rPr>
          <w:rFonts w:ascii="CG Times" w:hAnsi="CG Times"/>
        </w:rPr>
        <w:tab/>
      </w:r>
      <w:r>
        <w:rPr>
          <w:rFonts w:ascii="CG Times" w:hAnsi="CG Times"/>
        </w:rPr>
        <w:tab/>
        <w:t>Center for Disease Control - 1979, 1980</w:t>
      </w:r>
    </w:p>
    <w:p w:rsidR="001B4C12" w:rsidRDefault="001B4C12" w:rsidP="001B4C12">
      <w:pPr>
        <w:tabs>
          <w:tab w:val="left" w:pos="-1440"/>
          <w:tab w:val="left" w:pos="-720"/>
        </w:tabs>
        <w:suppressAutoHyphens/>
        <w:rPr>
          <w:rFonts w:ascii="CG Times" w:hAnsi="CG Times"/>
        </w:rPr>
      </w:pPr>
      <w:r>
        <w:rPr>
          <w:rFonts w:ascii="CG Times" w:hAnsi="CG Times"/>
        </w:rPr>
        <w:tab/>
      </w:r>
      <w:r>
        <w:rPr>
          <w:rFonts w:ascii="CG Times" w:hAnsi="CG Times"/>
        </w:rPr>
        <w:tab/>
        <w:t>Veteran's Administration - 1980</w:t>
      </w:r>
    </w:p>
    <w:p w:rsidR="001B4C12" w:rsidRDefault="001B4C12" w:rsidP="001B4C12">
      <w:pPr>
        <w:tabs>
          <w:tab w:val="left" w:pos="-1440"/>
          <w:tab w:val="left" w:pos="-720"/>
        </w:tabs>
        <w:suppressAutoHyphens/>
        <w:rPr>
          <w:rFonts w:ascii="CG Times" w:hAnsi="CG Times"/>
        </w:rPr>
      </w:pPr>
      <w:r>
        <w:rPr>
          <w:rFonts w:ascii="CG Times" w:hAnsi="CG Times"/>
        </w:rPr>
        <w:tab/>
      </w:r>
      <w:r>
        <w:rPr>
          <w:rFonts w:ascii="CG Times" w:hAnsi="CG Times"/>
        </w:rPr>
        <w:tab/>
        <w:t xml:space="preserve">National </w:t>
      </w:r>
      <w:smartTag w:uri="urn:schemas-microsoft-com:office:smarttags" w:element="place">
        <w:smartTag w:uri="urn:schemas-microsoft-com:office:smarttags" w:element="PlaceType">
          <w:r>
            <w:rPr>
              <w:rFonts w:ascii="CG Times" w:hAnsi="CG Times"/>
            </w:rPr>
            <w:t>Institute</w:t>
          </w:r>
        </w:smartTag>
        <w:r>
          <w:rPr>
            <w:rFonts w:ascii="CG Times" w:hAnsi="CG Times"/>
          </w:rPr>
          <w:t xml:space="preserve"> of </w:t>
        </w:r>
        <w:smartTag w:uri="urn:schemas-microsoft-com:office:smarttags" w:element="PlaceName">
          <w:r>
            <w:rPr>
              <w:rFonts w:ascii="CG Times" w:hAnsi="CG Times"/>
            </w:rPr>
            <w:t>Health</w:t>
          </w:r>
        </w:smartTag>
      </w:smartTag>
      <w:r>
        <w:rPr>
          <w:rFonts w:ascii="CG Times" w:hAnsi="CG Times"/>
        </w:rPr>
        <w:t xml:space="preserve"> - 1978, 1980, 1983</w:t>
      </w:r>
    </w:p>
    <w:p w:rsidR="001B4C12" w:rsidRDefault="001B4C12" w:rsidP="001B4C12">
      <w:pPr>
        <w:tabs>
          <w:tab w:val="left" w:pos="-1440"/>
          <w:tab w:val="left" w:pos="-720"/>
        </w:tabs>
        <w:suppressAutoHyphens/>
        <w:rPr>
          <w:rFonts w:ascii="CG Times" w:hAnsi="CG Times"/>
        </w:rPr>
      </w:pPr>
      <w:r>
        <w:rPr>
          <w:rFonts w:ascii="CG Times" w:hAnsi="CG Times"/>
        </w:rPr>
        <w:tab/>
      </w:r>
      <w:r>
        <w:rPr>
          <w:rFonts w:ascii="CG Times" w:hAnsi="CG Times"/>
        </w:rPr>
        <w:tab/>
        <w:t>Organization for Economic Cooperation and Development  (Paris) - 1979</w:t>
      </w:r>
    </w:p>
    <w:p w:rsidR="001B4C12" w:rsidRDefault="001B4C12" w:rsidP="001B4C12">
      <w:pPr>
        <w:tabs>
          <w:tab w:val="left" w:pos="-1440"/>
          <w:tab w:val="left" w:pos="-720"/>
        </w:tabs>
        <w:suppressAutoHyphens/>
        <w:rPr>
          <w:rFonts w:ascii="CG Times" w:hAnsi="CG Times"/>
        </w:rPr>
      </w:pPr>
      <w:r>
        <w:rPr>
          <w:rFonts w:ascii="CG Times" w:hAnsi="CG Times"/>
        </w:rPr>
        <w:tab/>
      </w:r>
      <w:r>
        <w:rPr>
          <w:rFonts w:ascii="CG Times" w:hAnsi="CG Times"/>
        </w:rPr>
        <w:tab/>
        <w:t>Food and Drug Administration - 1985, 1986</w:t>
      </w:r>
    </w:p>
    <w:p w:rsidR="001B4C12" w:rsidRDefault="001B4C12" w:rsidP="001B4C12">
      <w:pPr>
        <w:tabs>
          <w:tab w:val="left" w:pos="-1440"/>
          <w:tab w:val="left" w:pos="-720"/>
        </w:tabs>
        <w:suppressAutoHyphens/>
        <w:rPr>
          <w:rFonts w:cstheme="minorHAnsi"/>
        </w:rPr>
      </w:pPr>
      <w:r>
        <w:rPr>
          <w:rFonts w:ascii="CG Times" w:hAnsi="CG Times"/>
        </w:rPr>
        <w:t xml:space="preserve">                         </w:t>
      </w:r>
      <w:r>
        <w:rPr>
          <w:rFonts w:cstheme="minorHAnsi"/>
        </w:rPr>
        <w:t xml:space="preserve">  Special Interest Consultant for  Infectious Diseases to the American College of  Obstetricians and Gynecologists </w:t>
      </w:r>
    </w:p>
    <w:p w:rsidR="001B4C12" w:rsidRDefault="001B4C12" w:rsidP="001B4C12">
      <w:pPr>
        <w:tabs>
          <w:tab w:val="left" w:pos="-1440"/>
          <w:tab w:val="left" w:pos="-720"/>
        </w:tabs>
        <w:suppressAutoHyphens/>
        <w:rPr>
          <w:rFonts w:ascii="CG Times" w:hAnsi="CG Times"/>
          <w:b/>
        </w:rPr>
      </w:pPr>
      <w:r>
        <w:rPr>
          <w:rFonts w:ascii="CG Times" w:hAnsi="CG Times"/>
          <w:b/>
        </w:rPr>
        <w:t>Books</w:t>
      </w:r>
    </w:p>
    <w:p w:rsidR="001B4C12" w:rsidRDefault="001B4C12" w:rsidP="001B4C12">
      <w:pPr>
        <w:tabs>
          <w:tab w:val="left" w:pos="-1440"/>
          <w:tab w:val="left" w:pos="-720"/>
        </w:tabs>
        <w:suppressAutoHyphens/>
        <w:rPr>
          <w:rFonts w:cstheme="minorHAnsi"/>
        </w:rPr>
      </w:pPr>
      <w:r>
        <w:rPr>
          <w:rFonts w:ascii="CG Times" w:hAnsi="CG Times"/>
        </w:rPr>
        <w:tab/>
      </w:r>
      <w:r>
        <w:rPr>
          <w:rFonts w:cstheme="minorHAnsi"/>
        </w:rPr>
        <w:t xml:space="preserve">Monif, GRG, ed. </w:t>
      </w:r>
      <w:r>
        <w:rPr>
          <w:rFonts w:cstheme="minorHAnsi"/>
          <w:i/>
        </w:rPr>
        <w:t>Viral Infections of the Human Fetus</w:t>
      </w:r>
      <w:r>
        <w:rPr>
          <w:rFonts w:cstheme="minorHAnsi"/>
        </w:rPr>
        <w:t>. New York, London:</w:t>
      </w:r>
    </w:p>
    <w:p w:rsidR="001B4C12" w:rsidRDefault="001B4C12" w:rsidP="001B4C12">
      <w:pPr>
        <w:tabs>
          <w:tab w:val="left" w:pos="-1440"/>
          <w:tab w:val="left" w:pos="-720"/>
        </w:tabs>
        <w:suppressAutoHyphens/>
        <w:rPr>
          <w:rFonts w:cstheme="minorHAnsi"/>
        </w:rPr>
      </w:pPr>
      <w:r>
        <w:rPr>
          <w:rFonts w:cstheme="minorHAnsi"/>
        </w:rPr>
        <w:tab/>
        <w:t>The Macmillan Company, 1969.</w:t>
      </w:r>
    </w:p>
    <w:p w:rsidR="001B4C12" w:rsidRDefault="001B4C12" w:rsidP="001B4C12">
      <w:pPr>
        <w:tabs>
          <w:tab w:val="left" w:pos="-1440"/>
          <w:tab w:val="left" w:pos="-720"/>
        </w:tabs>
        <w:suppressAutoHyphens/>
        <w:rPr>
          <w:rFonts w:cstheme="minorHAnsi"/>
        </w:rPr>
      </w:pPr>
      <w:r>
        <w:rPr>
          <w:rFonts w:cstheme="minorHAnsi"/>
        </w:rPr>
        <w:tab/>
        <w:t xml:space="preserve">Monif, GRG, ed. </w:t>
      </w:r>
      <w:r>
        <w:rPr>
          <w:rFonts w:cstheme="minorHAnsi"/>
          <w:i/>
        </w:rPr>
        <w:t>Infectious Diseases in Obstetrics and Gynecology</w:t>
      </w:r>
      <w:r>
        <w:rPr>
          <w:rFonts w:cstheme="minorHAnsi"/>
        </w:rPr>
        <w:t>. Hagerstown,</w:t>
      </w:r>
    </w:p>
    <w:p w:rsidR="001B4C12" w:rsidRDefault="001B4C12" w:rsidP="001B4C12">
      <w:pPr>
        <w:tabs>
          <w:tab w:val="left" w:pos="-1440"/>
          <w:tab w:val="left" w:pos="-720"/>
        </w:tabs>
        <w:suppressAutoHyphens/>
        <w:rPr>
          <w:rFonts w:cstheme="minorHAnsi"/>
        </w:rPr>
      </w:pPr>
      <w:r>
        <w:rPr>
          <w:rFonts w:cstheme="minorHAnsi"/>
        </w:rPr>
        <w:tab/>
        <w:t>MD: Harper and Row, 1974.</w:t>
      </w:r>
    </w:p>
    <w:p w:rsidR="001B4C12" w:rsidRDefault="001B4C12" w:rsidP="001B4C12">
      <w:pPr>
        <w:tabs>
          <w:tab w:val="left" w:pos="-1440"/>
          <w:tab w:val="left" w:pos="-720"/>
        </w:tabs>
        <w:suppressAutoHyphens/>
        <w:rPr>
          <w:rFonts w:cstheme="minorHAnsi"/>
        </w:rPr>
      </w:pPr>
      <w:r>
        <w:rPr>
          <w:rFonts w:cstheme="minorHAnsi"/>
        </w:rPr>
        <w:tab/>
        <w:t>(Award: Best Multi-author Medical Text - 1975,  American Medical Writers</w:t>
      </w:r>
    </w:p>
    <w:p w:rsidR="001B4C12" w:rsidRDefault="001B4C12" w:rsidP="001B4C12">
      <w:pPr>
        <w:tabs>
          <w:tab w:val="left" w:pos="-1440"/>
          <w:tab w:val="left" w:pos="-720"/>
        </w:tabs>
        <w:suppressAutoHyphens/>
        <w:rPr>
          <w:rFonts w:cstheme="minorHAnsi"/>
        </w:rPr>
      </w:pPr>
      <w:r>
        <w:rPr>
          <w:rFonts w:cstheme="minorHAnsi"/>
        </w:rPr>
        <w:tab/>
        <w:t>Association).</w:t>
      </w:r>
    </w:p>
    <w:p w:rsidR="001B4C12" w:rsidRDefault="001B4C12" w:rsidP="001B4C12">
      <w:pPr>
        <w:tabs>
          <w:tab w:val="left" w:pos="-1440"/>
          <w:tab w:val="left" w:pos="-720"/>
        </w:tabs>
        <w:suppressAutoHyphens/>
        <w:rPr>
          <w:rFonts w:cstheme="minorHAnsi"/>
        </w:rPr>
      </w:pPr>
      <w:r>
        <w:rPr>
          <w:rFonts w:cstheme="minorHAnsi"/>
        </w:rPr>
        <w:tab/>
        <w:t xml:space="preserve">Monif GRG, Rennert O. </w:t>
      </w:r>
      <w:r>
        <w:rPr>
          <w:rFonts w:cstheme="minorHAnsi"/>
          <w:i/>
        </w:rPr>
        <w:t>Clinical Teratology.</w:t>
      </w:r>
      <w:r>
        <w:rPr>
          <w:rFonts w:cstheme="minorHAnsi"/>
        </w:rPr>
        <w:t xml:space="preserve"> Hagerstown, MD: Harper &amp; Row,</w:t>
      </w:r>
    </w:p>
    <w:p w:rsidR="001B4C12" w:rsidRDefault="001B4C12" w:rsidP="001B4C12">
      <w:pPr>
        <w:tabs>
          <w:tab w:val="left" w:pos="-1440"/>
          <w:tab w:val="left" w:pos="-720"/>
        </w:tabs>
        <w:suppressAutoHyphens/>
        <w:rPr>
          <w:rFonts w:cstheme="minorHAnsi"/>
        </w:rPr>
      </w:pPr>
      <w:r>
        <w:rPr>
          <w:rFonts w:cstheme="minorHAnsi"/>
        </w:rPr>
        <w:tab/>
        <w:t>1975; Vol 18.</w:t>
      </w:r>
    </w:p>
    <w:p w:rsidR="001B4C12" w:rsidRDefault="001B4C12" w:rsidP="001B4C12">
      <w:pPr>
        <w:tabs>
          <w:tab w:val="left" w:pos="-1440"/>
          <w:tab w:val="left" w:pos="-720"/>
        </w:tabs>
        <w:suppressAutoHyphens/>
        <w:rPr>
          <w:rFonts w:cstheme="minorHAnsi"/>
        </w:rPr>
      </w:pPr>
      <w:r>
        <w:rPr>
          <w:rFonts w:cstheme="minorHAnsi"/>
        </w:rPr>
        <w:tab/>
        <w:t xml:space="preserve">Monif GRG, ed. </w:t>
      </w:r>
      <w:r>
        <w:rPr>
          <w:rFonts w:cstheme="minorHAnsi"/>
          <w:i/>
        </w:rPr>
        <w:t>Infectious Diseases in Obstetrics and Gynecology</w:t>
      </w:r>
      <w:r>
        <w:rPr>
          <w:rFonts w:cstheme="minorHAnsi"/>
        </w:rPr>
        <w:t>.  2nd ed.</w:t>
      </w:r>
    </w:p>
    <w:p w:rsidR="001B4C12" w:rsidRDefault="001B4C12" w:rsidP="001B4C12">
      <w:pPr>
        <w:tabs>
          <w:tab w:val="left" w:pos="-1440"/>
          <w:tab w:val="left" w:pos="-720"/>
        </w:tabs>
        <w:suppressAutoHyphens/>
        <w:rPr>
          <w:rFonts w:cstheme="minorHAnsi"/>
        </w:rPr>
      </w:pPr>
      <w:r>
        <w:rPr>
          <w:rFonts w:cstheme="minorHAnsi"/>
        </w:rPr>
        <w:tab/>
        <w:t>Hagerstown, MD: Harper and Row, 1982.</w:t>
      </w:r>
    </w:p>
    <w:p w:rsidR="001B4C12" w:rsidRDefault="001B4C12" w:rsidP="001B4C12">
      <w:pPr>
        <w:tabs>
          <w:tab w:val="left" w:pos="-1440"/>
          <w:tab w:val="left" w:pos="-720"/>
        </w:tabs>
        <w:suppressAutoHyphens/>
        <w:rPr>
          <w:rFonts w:cstheme="minorHAnsi"/>
        </w:rPr>
      </w:pPr>
      <w:r>
        <w:rPr>
          <w:rFonts w:cstheme="minorHAnsi"/>
        </w:rPr>
        <w:tab/>
        <w:t xml:space="preserve">Monif GRG, ed. </w:t>
      </w:r>
      <w:r>
        <w:rPr>
          <w:rFonts w:cstheme="minorHAnsi"/>
          <w:i/>
        </w:rPr>
        <w:t xml:space="preserve">Infectious Disease in Gynecology. </w:t>
      </w:r>
      <w:r>
        <w:rPr>
          <w:rFonts w:cstheme="minorHAnsi"/>
        </w:rPr>
        <w:t xml:space="preserve">3rd ed. Gainesville, FL: </w:t>
      </w:r>
    </w:p>
    <w:p w:rsidR="001B4C12" w:rsidRDefault="001B4C12" w:rsidP="001B4C12">
      <w:pPr>
        <w:tabs>
          <w:tab w:val="left" w:pos="-1440"/>
          <w:tab w:val="left" w:pos="-720"/>
        </w:tabs>
        <w:suppressAutoHyphens/>
        <w:rPr>
          <w:rFonts w:cstheme="minorHAnsi"/>
        </w:rPr>
      </w:pPr>
      <w:r>
        <w:rPr>
          <w:rFonts w:cstheme="minorHAnsi"/>
        </w:rPr>
        <w:tab/>
        <w:t>Infectious Diseases, Inc., 1982.</w:t>
      </w:r>
    </w:p>
    <w:p w:rsidR="001B4C12" w:rsidRDefault="001B4C12" w:rsidP="001B4C12">
      <w:pPr>
        <w:tabs>
          <w:tab w:val="left" w:pos="-1440"/>
          <w:tab w:val="left" w:pos="-720"/>
        </w:tabs>
        <w:suppressAutoHyphens/>
        <w:rPr>
          <w:rFonts w:cstheme="minorHAnsi"/>
        </w:rPr>
      </w:pPr>
      <w:r>
        <w:rPr>
          <w:rFonts w:cstheme="minorHAnsi"/>
        </w:rPr>
        <w:t xml:space="preserve">             Monif GRG, ed. </w:t>
      </w:r>
      <w:r>
        <w:rPr>
          <w:rFonts w:cstheme="minorHAnsi"/>
          <w:i/>
        </w:rPr>
        <w:t xml:space="preserve">Infectious Disease in Gynecology. </w:t>
      </w:r>
      <w:r>
        <w:rPr>
          <w:rFonts w:cstheme="minorHAnsi"/>
        </w:rPr>
        <w:t xml:space="preserve">4th ed. Gainesville, FL: </w:t>
      </w:r>
    </w:p>
    <w:p w:rsidR="001B4C12" w:rsidRDefault="001B4C12" w:rsidP="001B4C12">
      <w:pPr>
        <w:tabs>
          <w:tab w:val="left" w:pos="-1440"/>
          <w:tab w:val="left" w:pos="-720"/>
        </w:tabs>
        <w:suppressAutoHyphens/>
        <w:rPr>
          <w:rFonts w:cstheme="minorHAnsi"/>
        </w:rPr>
      </w:pPr>
      <w:r>
        <w:rPr>
          <w:rFonts w:cstheme="minorHAnsi"/>
        </w:rPr>
        <w:tab/>
        <w:t>Infectious Diseases, Inc., 1989</w:t>
      </w:r>
    </w:p>
    <w:p w:rsidR="001B4C12" w:rsidRDefault="001B4C12" w:rsidP="001B4C12">
      <w:pPr>
        <w:tabs>
          <w:tab w:val="left" w:pos="-1440"/>
          <w:tab w:val="left" w:pos="-720"/>
        </w:tabs>
        <w:suppressAutoHyphens/>
        <w:rPr>
          <w:rFonts w:cstheme="minorHAnsi"/>
        </w:rPr>
      </w:pPr>
      <w:r>
        <w:rPr>
          <w:rFonts w:cstheme="minorHAnsi"/>
        </w:rPr>
        <w:t xml:space="preserve">             Monif GRG, ed. </w:t>
      </w:r>
      <w:r>
        <w:rPr>
          <w:rFonts w:cstheme="minorHAnsi"/>
          <w:i/>
        </w:rPr>
        <w:t xml:space="preserve">Infectious Disease in Gynecology. </w:t>
      </w:r>
      <w:r>
        <w:rPr>
          <w:rFonts w:cstheme="minorHAnsi"/>
        </w:rPr>
        <w:t xml:space="preserve">5rd ed. Gainesville, FL: </w:t>
      </w:r>
    </w:p>
    <w:p w:rsidR="001B4C12" w:rsidRDefault="001B4C12" w:rsidP="001B4C12">
      <w:pPr>
        <w:tabs>
          <w:tab w:val="left" w:pos="-1440"/>
          <w:tab w:val="left" w:pos="-720"/>
        </w:tabs>
        <w:suppressAutoHyphens/>
        <w:rPr>
          <w:rFonts w:cstheme="minorHAnsi"/>
        </w:rPr>
      </w:pPr>
      <w:r>
        <w:rPr>
          <w:rFonts w:cstheme="minorHAnsi"/>
        </w:rPr>
        <w:tab/>
        <w:t>Infectious Diseases, Inc., 1995</w:t>
      </w:r>
    </w:p>
    <w:p w:rsidR="001B4C12" w:rsidRDefault="001B4C12" w:rsidP="001B4C12">
      <w:pPr>
        <w:tabs>
          <w:tab w:val="left" w:pos="-1440"/>
          <w:tab w:val="left" w:pos="-720"/>
        </w:tabs>
        <w:suppressAutoHyphens/>
        <w:rPr>
          <w:rFonts w:cstheme="minorHAnsi"/>
        </w:rPr>
      </w:pPr>
      <w:r>
        <w:rPr>
          <w:rFonts w:cstheme="minorHAnsi"/>
        </w:rPr>
        <w:lastRenderedPageBreak/>
        <w:tab/>
        <w:t xml:space="preserve">Monif GRG, ed. </w:t>
      </w:r>
      <w:r>
        <w:rPr>
          <w:rFonts w:cstheme="minorHAnsi"/>
          <w:i/>
        </w:rPr>
        <w:t>Infectious Disease in Gynecology</w:t>
      </w:r>
      <w:r>
        <w:rPr>
          <w:rFonts w:cstheme="minorHAnsi"/>
        </w:rPr>
        <w:t>. 6</w:t>
      </w:r>
      <w:r>
        <w:rPr>
          <w:rFonts w:cstheme="minorHAnsi"/>
          <w:vertAlign w:val="superscript"/>
        </w:rPr>
        <w:t>th</w:t>
      </w:r>
      <w:r>
        <w:rPr>
          <w:rFonts w:cstheme="minorHAnsi"/>
        </w:rPr>
        <w:t xml:space="preserve"> Edition.  Gainesville, FL: </w:t>
      </w:r>
    </w:p>
    <w:p w:rsidR="001B4C12" w:rsidRDefault="001B4C12" w:rsidP="001B4C12">
      <w:pPr>
        <w:tabs>
          <w:tab w:val="left" w:pos="-1440"/>
          <w:tab w:val="left" w:pos="-720"/>
        </w:tabs>
        <w:suppressAutoHyphens/>
        <w:rPr>
          <w:rFonts w:cstheme="minorHAnsi"/>
        </w:rPr>
      </w:pPr>
      <w:r>
        <w:rPr>
          <w:rFonts w:cstheme="minorHAnsi"/>
        </w:rPr>
        <w:tab/>
        <w:t>Infectious Diseases, Inc. 2008</w:t>
      </w:r>
    </w:p>
    <w:p w:rsidR="001B4C12" w:rsidRDefault="001B4C12" w:rsidP="001B4C12">
      <w:pPr>
        <w:tabs>
          <w:tab w:val="left" w:pos="-1440"/>
          <w:tab w:val="left" w:pos="-720"/>
        </w:tabs>
        <w:suppressAutoHyphens/>
        <w:rPr>
          <w:rFonts w:cstheme="minorHAnsi"/>
        </w:rPr>
      </w:pPr>
      <w:r>
        <w:rPr>
          <w:rFonts w:cstheme="minorHAnsi"/>
        </w:rPr>
        <w:tab/>
        <w:t xml:space="preserve">Charles D, Daly JW,  Monif  GRG, eds. </w:t>
      </w:r>
      <w:r>
        <w:rPr>
          <w:rFonts w:cstheme="minorHAnsi"/>
          <w:i/>
        </w:rPr>
        <w:t>Abdominal Wound Infection.</w:t>
      </w:r>
    </w:p>
    <w:p w:rsidR="001B4C12" w:rsidRDefault="001B4C12" w:rsidP="001B4C12">
      <w:pPr>
        <w:tabs>
          <w:tab w:val="left" w:pos="-1440"/>
          <w:tab w:val="left" w:pos="-720"/>
        </w:tabs>
        <w:suppressAutoHyphens/>
        <w:rPr>
          <w:rFonts w:cstheme="minorHAnsi"/>
        </w:rPr>
      </w:pPr>
      <w:r>
        <w:rPr>
          <w:rFonts w:cstheme="minorHAnsi"/>
        </w:rPr>
        <w:tab/>
        <w:t>NE/Pearl River NY. Parthenon  Press, 1993.</w:t>
      </w:r>
    </w:p>
    <w:p w:rsidR="001B4C12" w:rsidRDefault="001B4C12" w:rsidP="001B4C12">
      <w:pPr>
        <w:tabs>
          <w:tab w:val="left" w:pos="-1440"/>
          <w:tab w:val="left" w:pos="-720"/>
        </w:tabs>
        <w:suppressAutoHyphens/>
        <w:rPr>
          <w:rFonts w:cstheme="minorHAnsi"/>
          <w:b/>
        </w:rPr>
      </w:pPr>
      <w:r>
        <w:rPr>
          <w:rFonts w:cstheme="minorHAnsi"/>
          <w:b/>
        </w:rPr>
        <w:t>Chapters in Books</w:t>
      </w:r>
    </w:p>
    <w:p w:rsidR="001B4C12" w:rsidRDefault="001B4C12" w:rsidP="001B4C12">
      <w:pPr>
        <w:tabs>
          <w:tab w:val="left" w:pos="-1440"/>
          <w:tab w:val="left" w:pos="-720"/>
        </w:tabs>
        <w:suppressAutoHyphens/>
        <w:rPr>
          <w:rFonts w:cstheme="minorHAnsi"/>
          <w:i/>
        </w:rPr>
      </w:pPr>
      <w:r>
        <w:rPr>
          <w:rFonts w:cstheme="minorHAnsi"/>
        </w:rPr>
        <w:t xml:space="preserve"> 1.</w:t>
      </w:r>
      <w:r>
        <w:rPr>
          <w:rFonts w:cstheme="minorHAnsi"/>
        </w:rPr>
        <w:tab/>
        <w:t xml:space="preserve">Monif GRG. Obstetrical infections.  In: </w:t>
      </w:r>
      <w:r>
        <w:rPr>
          <w:rFonts w:cstheme="minorHAnsi"/>
          <w:i/>
        </w:rPr>
        <w:t>Precise of the American College of</w:t>
      </w:r>
    </w:p>
    <w:p w:rsidR="001B4C12" w:rsidRDefault="001B4C12" w:rsidP="001B4C12">
      <w:pPr>
        <w:tabs>
          <w:tab w:val="left" w:pos="-1440"/>
          <w:tab w:val="left" w:pos="-720"/>
        </w:tabs>
        <w:suppressAutoHyphens/>
        <w:rPr>
          <w:rFonts w:cstheme="minorHAnsi"/>
        </w:rPr>
      </w:pPr>
      <w:r>
        <w:rPr>
          <w:rFonts w:cstheme="minorHAnsi"/>
          <w:i/>
        </w:rPr>
        <w:tab/>
        <w:t>Obstetrics and Gynecology</w:t>
      </w:r>
      <w:r>
        <w:rPr>
          <w:rFonts w:cstheme="minorHAnsi"/>
        </w:rPr>
        <w:t>, 1977.</w:t>
      </w:r>
    </w:p>
    <w:p w:rsidR="001B4C12" w:rsidRDefault="001B4C12" w:rsidP="001B4C12">
      <w:pPr>
        <w:tabs>
          <w:tab w:val="left" w:pos="-1440"/>
          <w:tab w:val="left" w:pos="-720"/>
        </w:tabs>
        <w:suppressAutoHyphens/>
        <w:rPr>
          <w:rFonts w:cstheme="minorHAnsi"/>
        </w:rPr>
      </w:pPr>
      <w:r>
        <w:rPr>
          <w:rFonts w:cstheme="minorHAnsi"/>
        </w:rPr>
        <w:t xml:space="preserve"> 2.</w:t>
      </w:r>
      <w:r>
        <w:rPr>
          <w:rFonts w:cstheme="minorHAnsi"/>
        </w:rPr>
        <w:tab/>
        <w:t xml:space="preserve">Monif GRG.  Congenital viral infections.  In: Hsiung GD, Green RH, eds. </w:t>
      </w:r>
      <w:r>
        <w:rPr>
          <w:rFonts w:cstheme="minorHAnsi"/>
          <w:i/>
        </w:rPr>
        <w:t xml:space="preserve">CRC </w:t>
      </w:r>
      <w:r>
        <w:rPr>
          <w:rFonts w:cstheme="minorHAnsi"/>
          <w:i/>
        </w:rPr>
        <w:tab/>
        <w:t>Handbook in Clinical Laboratory Science: virology and Rickettsiology.</w:t>
      </w:r>
      <w:r>
        <w:rPr>
          <w:rFonts w:cstheme="minorHAnsi"/>
        </w:rPr>
        <w:t xml:space="preserve"> West Palm Beach: CRC Press, 1979.</w:t>
      </w:r>
    </w:p>
    <w:p w:rsidR="001B4C12" w:rsidRDefault="001B4C12" w:rsidP="001B4C12">
      <w:pPr>
        <w:tabs>
          <w:tab w:val="left" w:pos="-1440"/>
          <w:tab w:val="left" w:pos="-720"/>
        </w:tabs>
        <w:suppressAutoHyphens/>
        <w:rPr>
          <w:rFonts w:cstheme="minorHAnsi"/>
          <w:i/>
        </w:rPr>
      </w:pPr>
      <w:r>
        <w:rPr>
          <w:rFonts w:cstheme="minorHAnsi"/>
        </w:rPr>
        <w:t xml:space="preserve"> 3.</w:t>
      </w:r>
      <w:r>
        <w:rPr>
          <w:rFonts w:cstheme="minorHAnsi"/>
        </w:rPr>
        <w:tab/>
        <w:t xml:space="preserve">Monif GRG. Obstetrical infections.  In: </w:t>
      </w:r>
      <w:r>
        <w:rPr>
          <w:rFonts w:cstheme="minorHAnsi"/>
          <w:i/>
        </w:rPr>
        <w:t>Precise of the American College of</w:t>
      </w:r>
    </w:p>
    <w:p w:rsidR="001B4C12" w:rsidRDefault="001B4C12" w:rsidP="001B4C12">
      <w:pPr>
        <w:tabs>
          <w:tab w:val="left" w:pos="-1440"/>
          <w:tab w:val="left" w:pos="-720"/>
        </w:tabs>
        <w:suppressAutoHyphens/>
        <w:rPr>
          <w:rFonts w:cstheme="minorHAnsi"/>
        </w:rPr>
      </w:pPr>
      <w:r>
        <w:rPr>
          <w:rFonts w:cstheme="minorHAnsi"/>
          <w:i/>
        </w:rPr>
        <w:tab/>
        <w:t xml:space="preserve">Obstetrics and Gynecology. </w:t>
      </w:r>
      <w:r>
        <w:rPr>
          <w:rFonts w:cstheme="minorHAnsi"/>
        </w:rPr>
        <w:t>2nd ed. 1980:109.</w:t>
      </w:r>
    </w:p>
    <w:p w:rsidR="001B4C12" w:rsidRDefault="001B4C12" w:rsidP="001B4C12">
      <w:pPr>
        <w:tabs>
          <w:tab w:val="left" w:pos="-1440"/>
          <w:tab w:val="left" w:pos="-720"/>
        </w:tabs>
        <w:suppressAutoHyphens/>
        <w:rPr>
          <w:rFonts w:cstheme="minorHAnsi"/>
        </w:rPr>
      </w:pPr>
      <w:r>
        <w:rPr>
          <w:rFonts w:cstheme="minorHAnsi"/>
        </w:rPr>
        <w:t xml:space="preserve"> 4.</w:t>
      </w:r>
      <w:r>
        <w:rPr>
          <w:rFonts w:cstheme="minorHAnsi"/>
        </w:rPr>
        <w:tab/>
        <w:t xml:space="preserve">Monif GRG.  Rubella. </w:t>
      </w:r>
      <w:r>
        <w:rPr>
          <w:rFonts w:cstheme="minorHAnsi"/>
          <w:i/>
        </w:rPr>
        <w:t>Conn's Current Therapy</w:t>
      </w:r>
      <w:r>
        <w:rPr>
          <w:rFonts w:cstheme="minorHAnsi"/>
        </w:rPr>
        <w:t>. 6th ed. 1980:111.</w:t>
      </w:r>
    </w:p>
    <w:p w:rsidR="001B4C12" w:rsidRDefault="001B4C12" w:rsidP="001B4C12">
      <w:pPr>
        <w:tabs>
          <w:tab w:val="left" w:pos="-1440"/>
          <w:tab w:val="left" w:pos="-720"/>
        </w:tabs>
        <w:suppressAutoHyphens/>
        <w:rPr>
          <w:rFonts w:cstheme="minorHAnsi"/>
        </w:rPr>
      </w:pPr>
      <w:r>
        <w:rPr>
          <w:rFonts w:cstheme="minorHAnsi"/>
        </w:rPr>
        <w:t xml:space="preserve"> 5.</w:t>
      </w:r>
      <w:r>
        <w:rPr>
          <w:rFonts w:cstheme="minorHAnsi"/>
        </w:rPr>
        <w:tab/>
        <w:t xml:space="preserve">Monif GRG.  Rubella.  In: Conn HF, Conn Jr. RB, eds.  </w:t>
      </w:r>
      <w:r>
        <w:rPr>
          <w:rFonts w:cstheme="minorHAnsi"/>
          <w:i/>
        </w:rPr>
        <w:t xml:space="preserve">Current diagnosis. </w:t>
      </w:r>
      <w:r>
        <w:rPr>
          <w:rFonts w:cstheme="minorHAnsi"/>
        </w:rPr>
        <w:t>7th ed.</w:t>
      </w:r>
    </w:p>
    <w:p w:rsidR="001B4C12" w:rsidRDefault="001B4C12" w:rsidP="001B4C12">
      <w:pPr>
        <w:tabs>
          <w:tab w:val="left" w:pos="-1440"/>
          <w:tab w:val="left" w:pos="-720"/>
        </w:tabs>
        <w:suppressAutoHyphens/>
        <w:rPr>
          <w:rFonts w:cstheme="minorHAnsi"/>
        </w:rPr>
      </w:pPr>
      <w:r>
        <w:rPr>
          <w:rFonts w:cstheme="minorHAnsi"/>
        </w:rPr>
        <w:tab/>
        <w:t>Philadelphia: W.B. Saunders Co., 1981:111-114.</w:t>
      </w:r>
    </w:p>
    <w:p w:rsidR="001B4C12" w:rsidRDefault="001B4C12" w:rsidP="001B4C12">
      <w:pPr>
        <w:tabs>
          <w:tab w:val="left" w:pos="-1440"/>
          <w:tab w:val="left" w:pos="-720"/>
        </w:tabs>
        <w:suppressAutoHyphens/>
        <w:rPr>
          <w:rFonts w:cstheme="minorHAnsi"/>
          <w:i/>
        </w:rPr>
      </w:pPr>
      <w:r>
        <w:rPr>
          <w:rFonts w:cstheme="minorHAnsi"/>
        </w:rPr>
        <w:t xml:space="preserve"> 6.</w:t>
      </w:r>
      <w:r>
        <w:rPr>
          <w:rFonts w:cstheme="minorHAnsi"/>
        </w:rPr>
        <w:tab/>
        <w:t xml:space="preserve">Monif GRG, Harty-Golder BJ.  Intrauterine infection. In: Barson AJ, ed. </w:t>
      </w:r>
      <w:r>
        <w:rPr>
          <w:rFonts w:cstheme="minorHAnsi"/>
          <w:i/>
        </w:rPr>
        <w:t>Laboratory</w:t>
      </w:r>
    </w:p>
    <w:p w:rsidR="001B4C12" w:rsidRDefault="001B4C12" w:rsidP="001B4C12">
      <w:pPr>
        <w:tabs>
          <w:tab w:val="left" w:pos="-1440"/>
          <w:tab w:val="left" w:pos="-720"/>
        </w:tabs>
        <w:suppressAutoHyphens/>
        <w:rPr>
          <w:rFonts w:cstheme="minorHAnsi"/>
        </w:rPr>
      </w:pPr>
      <w:r>
        <w:rPr>
          <w:rFonts w:cstheme="minorHAnsi"/>
          <w:i/>
        </w:rPr>
        <w:tab/>
        <w:t>Investigation of Fetal Disease</w:t>
      </w:r>
      <w:r>
        <w:rPr>
          <w:rFonts w:cstheme="minorHAnsi"/>
        </w:rPr>
        <w:t>. Bristol: John Wright and Sons, Ltd, 1982:363-386.</w:t>
      </w:r>
    </w:p>
    <w:p w:rsidR="001B4C12" w:rsidRDefault="001B4C12" w:rsidP="001B4C12">
      <w:pPr>
        <w:tabs>
          <w:tab w:val="left" w:pos="-1440"/>
          <w:tab w:val="left" w:pos="-720"/>
        </w:tabs>
        <w:suppressAutoHyphens/>
        <w:rPr>
          <w:rFonts w:cstheme="minorHAnsi"/>
          <w:i/>
        </w:rPr>
      </w:pPr>
      <w:r>
        <w:rPr>
          <w:rFonts w:cstheme="minorHAnsi"/>
        </w:rPr>
        <w:t xml:space="preserve"> 7.</w:t>
      </w:r>
      <w:r>
        <w:rPr>
          <w:rFonts w:cstheme="minorHAnsi"/>
        </w:rPr>
        <w:tab/>
        <w:t xml:space="preserve">Monif GRG. Urinary tract infection during pregnancy.  In: Conn HF, ed. </w:t>
      </w:r>
      <w:r>
        <w:rPr>
          <w:rFonts w:cstheme="minorHAnsi"/>
          <w:i/>
        </w:rPr>
        <w:t>Current</w:t>
      </w:r>
    </w:p>
    <w:p w:rsidR="001B4C12" w:rsidRDefault="001B4C12" w:rsidP="001B4C12">
      <w:pPr>
        <w:tabs>
          <w:tab w:val="left" w:pos="-1440"/>
          <w:tab w:val="left" w:pos="-720"/>
        </w:tabs>
        <w:suppressAutoHyphens/>
        <w:rPr>
          <w:rFonts w:cstheme="minorHAnsi"/>
        </w:rPr>
      </w:pPr>
      <w:r>
        <w:rPr>
          <w:rFonts w:cstheme="minorHAnsi"/>
          <w:i/>
        </w:rPr>
        <w:tab/>
        <w:t>Therapy</w:t>
      </w:r>
      <w:r>
        <w:rPr>
          <w:rFonts w:cstheme="minorHAnsi"/>
        </w:rPr>
        <w:t>. Philadelphia: W.B. Saunders Co., 1982:889-897.</w:t>
      </w:r>
    </w:p>
    <w:p w:rsidR="001B4C12" w:rsidRDefault="001B4C12" w:rsidP="001B4C12">
      <w:pPr>
        <w:tabs>
          <w:tab w:val="left" w:pos="-1440"/>
          <w:tab w:val="left" w:pos="-720"/>
        </w:tabs>
        <w:suppressAutoHyphens/>
        <w:rPr>
          <w:rFonts w:cstheme="minorHAnsi"/>
        </w:rPr>
      </w:pPr>
      <w:r>
        <w:rPr>
          <w:rFonts w:cstheme="minorHAnsi"/>
        </w:rPr>
        <w:t xml:space="preserve"> 8.</w:t>
      </w:r>
      <w:r>
        <w:rPr>
          <w:rFonts w:cstheme="minorHAnsi"/>
        </w:rPr>
        <w:tab/>
        <w:t>Monif GRG.  The Potential uses of metronidazole in obstetrics and gynecology. In:</w:t>
      </w:r>
    </w:p>
    <w:p w:rsidR="001B4C12" w:rsidRDefault="001B4C12" w:rsidP="001B4C12">
      <w:pPr>
        <w:tabs>
          <w:tab w:val="left" w:pos="-1440"/>
          <w:tab w:val="left" w:pos="-720"/>
        </w:tabs>
        <w:suppressAutoHyphens/>
        <w:rPr>
          <w:rFonts w:cstheme="minorHAnsi"/>
        </w:rPr>
      </w:pPr>
      <w:r>
        <w:rPr>
          <w:rFonts w:cstheme="minorHAnsi"/>
        </w:rPr>
        <w:tab/>
        <w:t xml:space="preserve">Finegold SM, ed. </w:t>
      </w:r>
      <w:r>
        <w:rPr>
          <w:rFonts w:cstheme="minorHAnsi"/>
          <w:i/>
        </w:rPr>
        <w:t>First United States Metronidazole Conference.</w:t>
      </w:r>
      <w:r>
        <w:rPr>
          <w:rFonts w:cstheme="minorHAnsi"/>
        </w:rPr>
        <w:t xml:space="preserve"> Biomedical Inform</w:t>
      </w:r>
    </w:p>
    <w:p w:rsidR="001B4C12" w:rsidRDefault="001B4C12" w:rsidP="001B4C12">
      <w:pPr>
        <w:tabs>
          <w:tab w:val="left" w:pos="-1440"/>
          <w:tab w:val="left" w:pos="-720"/>
        </w:tabs>
        <w:suppressAutoHyphens/>
        <w:rPr>
          <w:rFonts w:cstheme="minorHAnsi"/>
        </w:rPr>
      </w:pPr>
      <w:r>
        <w:rPr>
          <w:rFonts w:cstheme="minorHAnsi"/>
        </w:rPr>
        <w:tab/>
        <w:t>Corp., 1983:219.</w:t>
      </w:r>
    </w:p>
    <w:p w:rsidR="001B4C12" w:rsidRDefault="001B4C12" w:rsidP="001B4C12">
      <w:pPr>
        <w:tabs>
          <w:tab w:val="left" w:pos="-1440"/>
          <w:tab w:val="left" w:pos="-720"/>
        </w:tabs>
        <w:suppressAutoHyphens/>
        <w:rPr>
          <w:rFonts w:cstheme="minorHAnsi"/>
        </w:rPr>
      </w:pPr>
      <w:r>
        <w:rPr>
          <w:rFonts w:cstheme="minorHAnsi"/>
        </w:rPr>
        <w:t xml:space="preserve"> 9.</w:t>
      </w:r>
      <w:r>
        <w:rPr>
          <w:rFonts w:cstheme="minorHAnsi"/>
        </w:rPr>
        <w:tab/>
        <w:t>Monif GRG, Hardt NS.  The management of Herpes simplex infections in</w:t>
      </w:r>
    </w:p>
    <w:p w:rsidR="001B4C12" w:rsidRDefault="001B4C12" w:rsidP="001B4C12">
      <w:pPr>
        <w:tabs>
          <w:tab w:val="left" w:pos="-1440"/>
          <w:tab w:val="left" w:pos="-720"/>
        </w:tabs>
        <w:suppressAutoHyphens/>
        <w:rPr>
          <w:rFonts w:cstheme="minorHAnsi"/>
        </w:rPr>
      </w:pPr>
      <w:r>
        <w:rPr>
          <w:rFonts w:cstheme="minorHAnsi"/>
        </w:rPr>
        <w:tab/>
        <w:t xml:space="preserve">pregnancy.  </w:t>
      </w:r>
      <w:r>
        <w:rPr>
          <w:rFonts w:cstheme="minorHAnsi"/>
          <w:i/>
        </w:rPr>
        <w:t>Seminars in Perinatal</w:t>
      </w:r>
      <w:r>
        <w:rPr>
          <w:rFonts w:cstheme="minorHAnsi"/>
        </w:rPr>
        <w:t>. 1983; 7:16.</w:t>
      </w:r>
    </w:p>
    <w:p w:rsidR="001B4C12" w:rsidRDefault="001B4C12" w:rsidP="001B4C12">
      <w:pPr>
        <w:tabs>
          <w:tab w:val="left" w:pos="-1440"/>
          <w:tab w:val="left" w:pos="-720"/>
        </w:tabs>
        <w:suppressAutoHyphens/>
        <w:rPr>
          <w:rFonts w:cstheme="minorHAnsi"/>
          <w:i/>
        </w:rPr>
      </w:pPr>
      <w:r>
        <w:rPr>
          <w:rFonts w:cstheme="minorHAnsi"/>
        </w:rPr>
        <w:t xml:space="preserve">11. </w:t>
      </w:r>
      <w:r>
        <w:rPr>
          <w:rFonts w:cstheme="minorHAnsi"/>
        </w:rPr>
        <w:tab/>
        <w:t xml:space="preserve">Monif GRG.  Management of tubo-ovarian abscess.  </w:t>
      </w:r>
      <w:r>
        <w:rPr>
          <w:rFonts w:cstheme="minorHAnsi"/>
          <w:i/>
        </w:rPr>
        <w:t>Ortho Pharmaceutical</w:t>
      </w:r>
    </w:p>
    <w:p w:rsidR="001B4C12" w:rsidRDefault="001B4C12" w:rsidP="001B4C12">
      <w:pPr>
        <w:tabs>
          <w:tab w:val="left" w:pos="-1440"/>
          <w:tab w:val="left" w:pos="-720"/>
        </w:tabs>
        <w:suppressAutoHyphens/>
        <w:rPr>
          <w:rFonts w:cstheme="minorHAnsi"/>
        </w:rPr>
      </w:pPr>
      <w:r>
        <w:rPr>
          <w:rFonts w:cstheme="minorHAnsi"/>
          <w:i/>
        </w:rPr>
        <w:tab/>
        <w:t xml:space="preserve">Monograph Series. </w:t>
      </w:r>
      <w:r>
        <w:rPr>
          <w:rFonts w:cstheme="minorHAnsi"/>
        </w:rPr>
        <w:t>1986.</w:t>
      </w:r>
    </w:p>
    <w:p w:rsidR="001B4C12" w:rsidRDefault="001B4C12" w:rsidP="001B4C12">
      <w:pPr>
        <w:tabs>
          <w:tab w:val="left" w:pos="-1440"/>
          <w:tab w:val="left" w:pos="-720"/>
        </w:tabs>
        <w:suppressAutoHyphens/>
        <w:rPr>
          <w:rFonts w:cstheme="minorHAnsi"/>
          <w:i/>
        </w:rPr>
      </w:pPr>
      <w:r>
        <w:rPr>
          <w:rFonts w:cstheme="minorHAnsi"/>
        </w:rPr>
        <w:t>12.</w:t>
      </w:r>
      <w:r>
        <w:rPr>
          <w:rFonts w:cstheme="minorHAnsi"/>
        </w:rPr>
        <w:tab/>
        <w:t xml:space="preserve">Monif GRG.  Impact of AIDS on Gynecology. In: Osborne NG, ed. </w:t>
      </w:r>
      <w:r>
        <w:rPr>
          <w:rFonts w:cstheme="minorHAnsi"/>
          <w:i/>
        </w:rPr>
        <w:t>AIDS in</w:t>
      </w:r>
    </w:p>
    <w:p w:rsidR="001B4C12" w:rsidRDefault="001B4C12" w:rsidP="001B4C12">
      <w:pPr>
        <w:tabs>
          <w:tab w:val="left" w:pos="-1440"/>
          <w:tab w:val="left" w:pos="-720"/>
        </w:tabs>
        <w:suppressAutoHyphens/>
        <w:rPr>
          <w:rFonts w:cstheme="minorHAnsi"/>
        </w:rPr>
      </w:pPr>
      <w:r>
        <w:rPr>
          <w:rFonts w:cstheme="minorHAnsi"/>
          <w:i/>
        </w:rPr>
        <w:lastRenderedPageBreak/>
        <w:tab/>
        <w:t>Gynecology.</w:t>
      </w:r>
      <w:r>
        <w:rPr>
          <w:rFonts w:cstheme="minorHAnsi"/>
        </w:rPr>
        <w:t xml:space="preserve"> Clinical Practice of Gynecology Series, Elsevier, 1989.</w:t>
      </w:r>
    </w:p>
    <w:p w:rsidR="001B4C12" w:rsidRDefault="001B4C12" w:rsidP="001B4C12">
      <w:pPr>
        <w:tabs>
          <w:tab w:val="left" w:pos="-1440"/>
          <w:tab w:val="left" w:pos="-720"/>
        </w:tabs>
        <w:suppressAutoHyphens/>
        <w:rPr>
          <w:rFonts w:cstheme="minorHAnsi"/>
        </w:rPr>
      </w:pPr>
      <w:r>
        <w:rPr>
          <w:rFonts w:cstheme="minorHAnsi"/>
        </w:rPr>
        <w:t>13.</w:t>
      </w:r>
      <w:r>
        <w:rPr>
          <w:rFonts w:cstheme="minorHAnsi"/>
        </w:rPr>
        <w:tab/>
        <w:t>Monif GRG. Infection and Infertility.  In: Seibel MM, ed.</w:t>
      </w:r>
      <w:r>
        <w:rPr>
          <w:rFonts w:cstheme="minorHAnsi"/>
          <w:i/>
        </w:rPr>
        <w:t xml:space="preserve"> Infertility A Comprehensive  Text.</w:t>
      </w:r>
      <w:r>
        <w:rPr>
          <w:rFonts w:cstheme="minorHAnsi"/>
        </w:rPr>
        <w:t xml:space="preserve"> 1990:235-240.</w:t>
      </w:r>
    </w:p>
    <w:p w:rsidR="001B4C12" w:rsidRDefault="001B4C12" w:rsidP="001B4C12">
      <w:pPr>
        <w:tabs>
          <w:tab w:val="left" w:pos="-1440"/>
          <w:tab w:val="left" w:pos="-720"/>
        </w:tabs>
        <w:suppressAutoHyphens/>
        <w:rPr>
          <w:rFonts w:cstheme="minorHAnsi"/>
          <w:i/>
        </w:rPr>
      </w:pPr>
      <w:r>
        <w:rPr>
          <w:rFonts w:cstheme="minorHAnsi"/>
        </w:rPr>
        <w:t>14.</w:t>
      </w:r>
      <w:r>
        <w:rPr>
          <w:rFonts w:cstheme="minorHAnsi"/>
        </w:rPr>
        <w:tab/>
        <w:t xml:space="preserve">Monif GRG.  Viral Hepatitis.  In: Charles D, ed. </w:t>
      </w:r>
      <w:r>
        <w:rPr>
          <w:rFonts w:cstheme="minorHAnsi"/>
          <w:i/>
        </w:rPr>
        <w:t>Obstetrical and Perineal Infections.</w:t>
      </w:r>
    </w:p>
    <w:p w:rsidR="001B4C12" w:rsidRDefault="001B4C12" w:rsidP="001B4C12">
      <w:pPr>
        <w:tabs>
          <w:tab w:val="left" w:pos="-1440"/>
          <w:tab w:val="left" w:pos="-720"/>
        </w:tabs>
        <w:suppressAutoHyphens/>
        <w:rPr>
          <w:rFonts w:cstheme="minorHAnsi"/>
        </w:rPr>
      </w:pPr>
      <w:r>
        <w:rPr>
          <w:rFonts w:cstheme="minorHAnsi"/>
        </w:rPr>
        <w:tab/>
        <w:t>Philadelphia, PA: BC Decker Inc., 1990.</w:t>
      </w:r>
    </w:p>
    <w:p w:rsidR="001B4C12" w:rsidRDefault="001B4C12" w:rsidP="001B4C12">
      <w:pPr>
        <w:tabs>
          <w:tab w:val="left" w:pos="-1440"/>
          <w:tab w:val="left" w:pos="-720"/>
        </w:tabs>
        <w:suppressAutoHyphens/>
        <w:rPr>
          <w:rFonts w:cstheme="minorHAnsi"/>
          <w:i/>
        </w:rPr>
      </w:pPr>
      <w:r>
        <w:rPr>
          <w:rFonts w:cstheme="minorHAnsi"/>
        </w:rPr>
        <w:t>15.</w:t>
      </w:r>
      <w:r>
        <w:rPr>
          <w:rFonts w:cstheme="minorHAnsi"/>
        </w:rPr>
        <w:tab/>
        <w:t xml:space="preserve">Monif GRG. Cytomegaloviruses.  In: Winn HN, Petrie RH, eds. </w:t>
      </w:r>
      <w:r>
        <w:rPr>
          <w:rFonts w:cstheme="minorHAnsi"/>
          <w:i/>
        </w:rPr>
        <w:t>Clinical Maternal-</w:t>
      </w:r>
    </w:p>
    <w:p w:rsidR="001B4C12" w:rsidRDefault="001B4C12" w:rsidP="001B4C12">
      <w:pPr>
        <w:tabs>
          <w:tab w:val="left" w:pos="-1440"/>
          <w:tab w:val="left" w:pos="-720"/>
        </w:tabs>
        <w:suppressAutoHyphens/>
        <w:rPr>
          <w:rFonts w:cstheme="minorHAnsi"/>
        </w:rPr>
      </w:pPr>
      <w:r>
        <w:rPr>
          <w:rFonts w:cstheme="minorHAnsi"/>
          <w:i/>
        </w:rPr>
        <w:tab/>
        <w:t>Fetal Infection. 1990.</w:t>
      </w:r>
    </w:p>
    <w:p w:rsidR="001B4C12" w:rsidRDefault="001B4C12" w:rsidP="001B4C12">
      <w:pPr>
        <w:tabs>
          <w:tab w:val="left" w:pos="-1440"/>
          <w:tab w:val="left" w:pos="-720"/>
        </w:tabs>
        <w:suppressAutoHyphens/>
        <w:rPr>
          <w:rFonts w:cstheme="minorHAnsi"/>
          <w:i/>
        </w:rPr>
      </w:pPr>
      <w:r>
        <w:rPr>
          <w:rFonts w:cstheme="minorHAnsi"/>
        </w:rPr>
        <w:t>16.</w:t>
      </w:r>
      <w:r>
        <w:rPr>
          <w:rFonts w:cstheme="minorHAnsi"/>
        </w:rPr>
        <w:tab/>
        <w:t xml:space="preserve">Monif GRG.  Cytomegaloviruses Infection.  In: </w:t>
      </w:r>
      <w:r>
        <w:rPr>
          <w:rFonts w:cstheme="minorHAnsi"/>
          <w:i/>
        </w:rPr>
        <w:t>Clinical Maternal-Fetal Medicine.</w:t>
      </w:r>
    </w:p>
    <w:p w:rsidR="001B4C12" w:rsidRDefault="001B4C12" w:rsidP="001B4C12">
      <w:pPr>
        <w:tabs>
          <w:tab w:val="left" w:pos="-1440"/>
          <w:tab w:val="left" w:pos="-720"/>
        </w:tabs>
        <w:suppressAutoHyphens/>
        <w:rPr>
          <w:rFonts w:cstheme="minorHAnsi"/>
        </w:rPr>
      </w:pPr>
      <w:r>
        <w:rPr>
          <w:rFonts w:cstheme="minorHAnsi"/>
        </w:rPr>
        <w:tab/>
        <w:t>1991.</w:t>
      </w:r>
    </w:p>
    <w:p w:rsidR="001B4C12" w:rsidRDefault="001B4C12" w:rsidP="001B4C12">
      <w:pPr>
        <w:tabs>
          <w:tab w:val="left" w:pos="-1440"/>
          <w:tab w:val="left" w:pos="-720"/>
        </w:tabs>
        <w:suppressAutoHyphens/>
        <w:ind w:left="720" w:hanging="720"/>
        <w:rPr>
          <w:rFonts w:cstheme="minorHAnsi"/>
        </w:rPr>
      </w:pPr>
      <w:r>
        <w:rPr>
          <w:rFonts w:cstheme="minorHAnsi"/>
        </w:rPr>
        <w:t>17.</w:t>
      </w:r>
      <w:r>
        <w:rPr>
          <w:rFonts w:cstheme="minorHAnsi"/>
        </w:rPr>
        <w:tab/>
        <w:t xml:space="preserve">Monif GRG.  Acute Salpingitis.  In: Callaham M, ed. </w:t>
      </w:r>
      <w:r>
        <w:rPr>
          <w:rFonts w:cstheme="minorHAnsi"/>
          <w:i/>
        </w:rPr>
        <w:t xml:space="preserve">Current Practice of Emergency Medicine. </w:t>
      </w:r>
      <w:r>
        <w:rPr>
          <w:rFonts w:cstheme="minorHAnsi"/>
        </w:rPr>
        <w:t>2nd ed. 1991.</w:t>
      </w:r>
    </w:p>
    <w:p w:rsidR="001B4C12" w:rsidRDefault="001B4C12" w:rsidP="001B4C12">
      <w:pPr>
        <w:tabs>
          <w:tab w:val="left" w:pos="-1440"/>
          <w:tab w:val="left" w:pos="-720"/>
        </w:tabs>
        <w:suppressAutoHyphens/>
        <w:rPr>
          <w:rFonts w:cstheme="minorHAnsi"/>
        </w:rPr>
      </w:pPr>
      <w:r>
        <w:rPr>
          <w:rFonts w:cstheme="minorHAnsi"/>
        </w:rPr>
        <w:t>18.</w:t>
      </w:r>
      <w:r>
        <w:rPr>
          <w:rFonts w:cstheme="minorHAnsi"/>
        </w:rPr>
        <w:tab/>
        <w:t>Monif GRG.  Pathogenesis and Clinical Presentation of Salpingitis. In: Naud P, ed.</w:t>
      </w:r>
    </w:p>
    <w:p w:rsidR="001B4C12" w:rsidRDefault="001B4C12" w:rsidP="001B4C12">
      <w:pPr>
        <w:tabs>
          <w:tab w:val="left" w:pos="-1440"/>
          <w:tab w:val="left" w:pos="-720"/>
        </w:tabs>
        <w:suppressAutoHyphens/>
        <w:outlineLvl w:val="0"/>
        <w:rPr>
          <w:rFonts w:cstheme="minorHAnsi"/>
        </w:rPr>
      </w:pPr>
      <w:r>
        <w:rPr>
          <w:rFonts w:cstheme="minorHAnsi"/>
          <w:i/>
        </w:rPr>
        <w:tab/>
        <w:t>STD/AIDS</w:t>
      </w:r>
      <w:r>
        <w:rPr>
          <w:rFonts w:cstheme="minorHAnsi"/>
        </w:rPr>
        <w:t>. 1991.</w:t>
      </w:r>
    </w:p>
    <w:p w:rsidR="001B4C12" w:rsidRDefault="001B4C12" w:rsidP="001B4C12">
      <w:pPr>
        <w:tabs>
          <w:tab w:val="left" w:pos="-1440"/>
          <w:tab w:val="left" w:pos="-720"/>
        </w:tabs>
        <w:suppressAutoHyphens/>
        <w:rPr>
          <w:rFonts w:cstheme="minorHAnsi"/>
        </w:rPr>
      </w:pPr>
      <w:r>
        <w:rPr>
          <w:rFonts w:cstheme="minorHAnsi"/>
        </w:rPr>
        <w:t>19.</w:t>
      </w:r>
      <w:r>
        <w:rPr>
          <w:rFonts w:cstheme="minorHAnsi"/>
        </w:rPr>
        <w:tab/>
        <w:t xml:space="preserve">Monif GRG.  Tubo-ovarian Abscess.  In: Mead PB, Hager WD, eds. </w:t>
      </w:r>
      <w:r>
        <w:rPr>
          <w:rFonts w:cstheme="minorHAnsi"/>
          <w:i/>
        </w:rPr>
        <w:t xml:space="preserve">Infection </w:t>
      </w:r>
      <w:r>
        <w:rPr>
          <w:rFonts w:cstheme="minorHAnsi"/>
          <w:i/>
        </w:rPr>
        <w:tab/>
        <w:t>Protocols for Obstetrics and Gynecology.</w:t>
      </w:r>
      <w:r>
        <w:rPr>
          <w:rFonts w:cstheme="minorHAnsi"/>
        </w:rPr>
        <w:t xml:space="preserve"> Montvale, NJ: Medical Economics </w:t>
      </w:r>
      <w:r>
        <w:rPr>
          <w:rFonts w:cstheme="minorHAnsi"/>
        </w:rPr>
        <w:tab/>
        <w:t>Publishing, 1992:234-238.</w:t>
      </w:r>
    </w:p>
    <w:p w:rsidR="001B4C12" w:rsidRDefault="001B4C12" w:rsidP="001B4C12">
      <w:pPr>
        <w:tabs>
          <w:tab w:val="left" w:pos="-1440"/>
          <w:tab w:val="left" w:pos="-720"/>
        </w:tabs>
        <w:suppressAutoHyphens/>
        <w:rPr>
          <w:rFonts w:cstheme="minorHAnsi"/>
          <w:i/>
        </w:rPr>
      </w:pPr>
      <w:r>
        <w:rPr>
          <w:rFonts w:cstheme="minorHAnsi"/>
        </w:rPr>
        <w:t>20.</w:t>
      </w:r>
      <w:r>
        <w:rPr>
          <w:rFonts w:cstheme="minorHAnsi"/>
        </w:rPr>
        <w:tab/>
        <w:t xml:space="preserve">Monif GRG.  Doenca Inflamatoria Pelvica.  In: Naud P ed. </w:t>
      </w:r>
      <w:r>
        <w:rPr>
          <w:rFonts w:cstheme="minorHAnsi"/>
          <w:i/>
        </w:rPr>
        <w:t>Doencas Sexualmente</w:t>
      </w:r>
    </w:p>
    <w:p w:rsidR="001B4C12" w:rsidRDefault="001B4C12" w:rsidP="001B4C12">
      <w:pPr>
        <w:tabs>
          <w:tab w:val="left" w:pos="-1440"/>
          <w:tab w:val="left" w:pos="-720"/>
        </w:tabs>
        <w:suppressAutoHyphens/>
        <w:rPr>
          <w:rFonts w:cstheme="minorHAnsi"/>
        </w:rPr>
      </w:pPr>
      <w:r>
        <w:rPr>
          <w:rFonts w:cstheme="minorHAnsi"/>
          <w:i/>
        </w:rPr>
        <w:tab/>
        <w:t>Transmissiveis &amp; Aids.</w:t>
      </w:r>
      <w:r>
        <w:rPr>
          <w:rFonts w:cstheme="minorHAnsi"/>
        </w:rPr>
        <w:t xml:space="preserve"> Porto Alegre, RS, Brasil: Editora Artes Medicas Sul Ltda.,</w:t>
      </w:r>
    </w:p>
    <w:p w:rsidR="001B4C12" w:rsidRDefault="001B4C12" w:rsidP="001B4C12">
      <w:pPr>
        <w:tabs>
          <w:tab w:val="left" w:pos="-1440"/>
          <w:tab w:val="left" w:pos="-720"/>
        </w:tabs>
        <w:suppressAutoHyphens/>
        <w:rPr>
          <w:rFonts w:cstheme="minorHAnsi"/>
        </w:rPr>
      </w:pPr>
      <w:r>
        <w:rPr>
          <w:rFonts w:cstheme="minorHAnsi"/>
        </w:rPr>
        <w:tab/>
        <w:t>1993:142-153.</w:t>
      </w:r>
    </w:p>
    <w:p w:rsidR="001B4C12" w:rsidRDefault="001B4C12" w:rsidP="001B4C12">
      <w:pPr>
        <w:tabs>
          <w:tab w:val="left" w:pos="-1440"/>
          <w:tab w:val="left" w:pos="-720"/>
        </w:tabs>
        <w:suppressAutoHyphens/>
        <w:rPr>
          <w:rFonts w:cstheme="minorHAnsi"/>
        </w:rPr>
      </w:pPr>
      <w:r>
        <w:rPr>
          <w:rFonts w:cstheme="minorHAnsi"/>
        </w:rPr>
        <w:t>21.</w:t>
      </w:r>
      <w:r>
        <w:rPr>
          <w:rFonts w:cstheme="minorHAnsi"/>
        </w:rPr>
        <w:tab/>
        <w:t xml:space="preserve">Monif GRG.  Viral Hepatitides.  In: Charles D, ed. </w:t>
      </w:r>
      <w:r>
        <w:rPr>
          <w:rFonts w:cstheme="minorHAnsi"/>
          <w:i/>
        </w:rPr>
        <w:t>Obstetrics and Perinatal Infections.</w:t>
      </w:r>
      <w:r>
        <w:rPr>
          <w:rFonts w:cstheme="minorHAnsi"/>
        </w:rPr>
        <w:t xml:space="preserve"> St. Louis, MO: Mosby Year Book, 1993:36-42.</w:t>
      </w:r>
    </w:p>
    <w:p w:rsidR="001B4C12" w:rsidRDefault="001B4C12" w:rsidP="001B4C12">
      <w:pPr>
        <w:tabs>
          <w:tab w:val="left" w:pos="-1440"/>
          <w:tab w:val="left" w:pos="-720"/>
        </w:tabs>
        <w:suppressAutoHyphens/>
        <w:ind w:left="720" w:hanging="720"/>
        <w:rPr>
          <w:rFonts w:cstheme="minorHAnsi"/>
        </w:rPr>
      </w:pPr>
      <w:r>
        <w:rPr>
          <w:rFonts w:cstheme="minorHAnsi"/>
        </w:rPr>
        <w:t>22.</w:t>
      </w:r>
      <w:r>
        <w:rPr>
          <w:rFonts w:cstheme="minorHAnsi"/>
        </w:rPr>
        <w:tab/>
        <w:t xml:space="preserve">Monif GRG.  The Microbiology of Abdominal Wound Infections. In: Charles D, </w:t>
      </w:r>
      <w:r>
        <w:rPr>
          <w:rFonts w:cstheme="minorHAnsi"/>
        </w:rPr>
        <w:tab/>
        <w:t xml:space="preserve">Monif GRG, Daly JW, eds.  </w:t>
      </w:r>
      <w:r>
        <w:rPr>
          <w:rFonts w:cstheme="minorHAnsi"/>
          <w:i/>
        </w:rPr>
        <w:t xml:space="preserve">Abdominal Wound Infections. </w:t>
      </w:r>
      <w:r>
        <w:rPr>
          <w:rFonts w:cstheme="minorHAnsi"/>
        </w:rPr>
        <w:t>1993:85-90.</w:t>
      </w:r>
    </w:p>
    <w:p w:rsidR="001B4C12" w:rsidRDefault="001B4C12" w:rsidP="001B4C12">
      <w:pPr>
        <w:tabs>
          <w:tab w:val="left" w:pos="-1440"/>
          <w:tab w:val="left" w:pos="-720"/>
        </w:tabs>
        <w:suppressAutoHyphens/>
        <w:rPr>
          <w:rFonts w:cstheme="minorHAnsi"/>
        </w:rPr>
      </w:pPr>
      <w:r>
        <w:rPr>
          <w:rFonts w:cstheme="minorHAnsi"/>
        </w:rPr>
        <w:t>23.</w:t>
      </w:r>
      <w:r>
        <w:rPr>
          <w:rFonts w:cstheme="minorHAnsi"/>
        </w:rPr>
        <w:tab/>
        <w:t xml:space="preserve">Daly JW, Monif GRG.  Diagnosis in Management of Necrotizing Wound </w:t>
      </w:r>
    </w:p>
    <w:p w:rsidR="001B4C12" w:rsidRDefault="001B4C12" w:rsidP="001B4C12">
      <w:pPr>
        <w:tabs>
          <w:tab w:val="left" w:pos="-1440"/>
          <w:tab w:val="left" w:pos="-720"/>
        </w:tabs>
        <w:suppressAutoHyphens/>
        <w:ind w:left="720" w:hanging="720"/>
        <w:rPr>
          <w:rFonts w:cstheme="minorHAnsi"/>
        </w:rPr>
      </w:pPr>
      <w:r>
        <w:rPr>
          <w:rFonts w:cstheme="minorHAnsi"/>
        </w:rPr>
        <w:tab/>
        <w:t xml:space="preserve">Infections.  In: Charles D, Monif GRG,  Daly JW, eds.  </w:t>
      </w:r>
      <w:r>
        <w:rPr>
          <w:rFonts w:cstheme="minorHAnsi"/>
          <w:i/>
        </w:rPr>
        <w:t xml:space="preserve">Abdominal Wound </w:t>
      </w:r>
      <w:r>
        <w:rPr>
          <w:rFonts w:cstheme="minorHAnsi"/>
          <w:i/>
        </w:rPr>
        <w:tab/>
        <w:t xml:space="preserve">Infections. </w:t>
      </w:r>
      <w:r>
        <w:rPr>
          <w:rFonts w:cstheme="minorHAnsi"/>
        </w:rPr>
        <w:t>1993:101-116</w:t>
      </w:r>
    </w:p>
    <w:p w:rsidR="001B4C12" w:rsidRDefault="001B4C12" w:rsidP="001B4C12">
      <w:pPr>
        <w:tabs>
          <w:tab w:val="left" w:pos="-1440"/>
          <w:tab w:val="left" w:pos="-720"/>
        </w:tabs>
        <w:suppressAutoHyphens/>
        <w:ind w:left="720" w:hanging="720"/>
        <w:rPr>
          <w:rFonts w:cstheme="minorHAnsi"/>
        </w:rPr>
      </w:pPr>
    </w:p>
    <w:p w:rsidR="001B4C12" w:rsidRDefault="001B4C12" w:rsidP="001B4C12">
      <w:pPr>
        <w:tabs>
          <w:tab w:val="left" w:pos="-1440"/>
          <w:tab w:val="left" w:pos="-720"/>
        </w:tabs>
        <w:suppressAutoHyphens/>
        <w:outlineLvl w:val="0"/>
        <w:rPr>
          <w:rFonts w:cstheme="minorHAnsi"/>
          <w:b/>
        </w:rPr>
      </w:pPr>
      <w:r>
        <w:rPr>
          <w:rFonts w:cstheme="minorHAnsi"/>
          <w:b/>
        </w:rPr>
        <w:t>PUBLICATIONS: 1963-1999</w:t>
      </w:r>
    </w:p>
    <w:p w:rsidR="001B4C12" w:rsidRDefault="001B4C12" w:rsidP="001B4C12">
      <w:pPr>
        <w:tabs>
          <w:tab w:val="left" w:pos="-1440"/>
          <w:tab w:val="left" w:pos="-720"/>
        </w:tabs>
        <w:suppressAutoHyphens/>
        <w:outlineLvl w:val="0"/>
        <w:rPr>
          <w:rFonts w:cstheme="minorHAnsi"/>
        </w:rPr>
      </w:pPr>
      <w:r>
        <w:rPr>
          <w:rFonts w:cstheme="minorHAnsi"/>
        </w:rPr>
        <w:t xml:space="preserve"> 1.</w:t>
      </w:r>
      <w:r>
        <w:rPr>
          <w:rFonts w:cstheme="minorHAnsi"/>
        </w:rPr>
        <w:tab/>
        <w:t>Monif GRG, Ragan C.  The anti-inflammatory effect of salicylates in</w:t>
      </w:r>
    </w:p>
    <w:p w:rsidR="001B4C12" w:rsidRDefault="001B4C12" w:rsidP="001B4C12">
      <w:pPr>
        <w:tabs>
          <w:tab w:val="left" w:pos="-1440"/>
          <w:tab w:val="left" w:pos="-720"/>
        </w:tabs>
        <w:suppressAutoHyphens/>
        <w:rPr>
          <w:rFonts w:cstheme="minorHAnsi"/>
        </w:rPr>
      </w:pPr>
      <w:r>
        <w:rPr>
          <w:rFonts w:cstheme="minorHAnsi"/>
        </w:rPr>
        <w:lastRenderedPageBreak/>
        <w:tab/>
        <w:t xml:space="preserve">polymyositis.  </w:t>
      </w:r>
      <w:r>
        <w:rPr>
          <w:rFonts w:cstheme="minorHAnsi"/>
          <w:i/>
        </w:rPr>
        <w:t>Arthritis and Rheum</w:t>
      </w:r>
      <w:r>
        <w:rPr>
          <w:rFonts w:cstheme="minorHAnsi"/>
        </w:rPr>
        <w:t>.  1962;5:513.</w:t>
      </w:r>
    </w:p>
    <w:p w:rsidR="001B4C12" w:rsidRDefault="001B4C12" w:rsidP="001B4C12">
      <w:pPr>
        <w:tabs>
          <w:tab w:val="left" w:pos="-1440"/>
          <w:tab w:val="left" w:pos="-720"/>
        </w:tabs>
        <w:suppressAutoHyphens/>
        <w:outlineLvl w:val="0"/>
        <w:rPr>
          <w:rFonts w:cstheme="minorHAnsi"/>
        </w:rPr>
      </w:pPr>
      <w:r>
        <w:rPr>
          <w:rFonts w:cstheme="minorHAnsi"/>
        </w:rPr>
        <w:t xml:space="preserve"> 2.</w:t>
      </w:r>
      <w:r>
        <w:rPr>
          <w:rFonts w:cstheme="minorHAnsi"/>
        </w:rPr>
        <w:tab/>
        <w:t xml:space="preserve">Monif GRG, Sever JL, Schiff GM, Traub RG.  The recovery of rubella </w:t>
      </w:r>
    </w:p>
    <w:p w:rsidR="001B4C12" w:rsidRDefault="001B4C12" w:rsidP="001B4C12">
      <w:pPr>
        <w:tabs>
          <w:tab w:val="left" w:pos="-1440"/>
          <w:tab w:val="left" w:pos="-720"/>
        </w:tabs>
        <w:suppressAutoHyphens/>
        <w:rPr>
          <w:rFonts w:cstheme="minorHAnsi"/>
        </w:rPr>
      </w:pPr>
      <w:r>
        <w:rPr>
          <w:rFonts w:cstheme="minorHAnsi"/>
        </w:rPr>
        <w:tab/>
        <w:t xml:space="preserve">virus from the products of conception. </w:t>
      </w:r>
      <w:r>
        <w:rPr>
          <w:rFonts w:cstheme="minorHAnsi"/>
          <w:i/>
        </w:rPr>
        <w:t xml:space="preserve"> Am J Obstet Gynecol</w:t>
      </w:r>
      <w:r>
        <w:rPr>
          <w:rFonts w:cstheme="minorHAnsi"/>
        </w:rPr>
        <w:t>.  1965; 91:1143.</w:t>
      </w:r>
    </w:p>
    <w:p w:rsidR="001B4C12" w:rsidRDefault="001B4C12" w:rsidP="001B4C12">
      <w:pPr>
        <w:tabs>
          <w:tab w:val="left" w:pos="-1440"/>
          <w:tab w:val="left" w:pos="-720"/>
        </w:tabs>
        <w:suppressAutoHyphens/>
        <w:outlineLvl w:val="0"/>
        <w:rPr>
          <w:rFonts w:cstheme="minorHAnsi"/>
        </w:rPr>
      </w:pPr>
      <w:r>
        <w:rPr>
          <w:rFonts w:cstheme="minorHAnsi"/>
        </w:rPr>
        <w:t xml:space="preserve"> 3.</w:t>
      </w:r>
      <w:r>
        <w:rPr>
          <w:rFonts w:cstheme="minorHAnsi"/>
        </w:rPr>
        <w:tab/>
        <w:t>Monif GRG, Avery GB, Korones SB, Sever JL.  Isolation of rubella virus</w:t>
      </w:r>
    </w:p>
    <w:p w:rsidR="001B4C12" w:rsidRDefault="001B4C12" w:rsidP="001B4C12">
      <w:pPr>
        <w:tabs>
          <w:tab w:val="left" w:pos="-1440"/>
          <w:tab w:val="left" w:pos="-720"/>
        </w:tabs>
        <w:suppressAutoHyphens/>
        <w:rPr>
          <w:rFonts w:cstheme="minorHAnsi"/>
        </w:rPr>
      </w:pPr>
      <w:r>
        <w:rPr>
          <w:rFonts w:cstheme="minorHAnsi"/>
        </w:rPr>
        <w:tab/>
        <w:t>from the organs of three children with rubella syndrome defects.</w:t>
      </w:r>
    </w:p>
    <w:p w:rsidR="001B4C12" w:rsidRDefault="001B4C12" w:rsidP="001B4C12">
      <w:pPr>
        <w:tabs>
          <w:tab w:val="left" w:pos="-1440"/>
          <w:tab w:val="left" w:pos="-720"/>
        </w:tabs>
        <w:suppressAutoHyphens/>
        <w:rPr>
          <w:rFonts w:cstheme="minorHAnsi"/>
        </w:rPr>
      </w:pPr>
      <w:r>
        <w:rPr>
          <w:rFonts w:cstheme="minorHAnsi"/>
          <w:i/>
        </w:rPr>
        <w:tab/>
        <w:t>Lancet</w:t>
      </w:r>
      <w:r>
        <w:rPr>
          <w:rFonts w:cstheme="minorHAnsi"/>
        </w:rPr>
        <w:t>. 1965;1:743.</w:t>
      </w:r>
    </w:p>
    <w:p w:rsidR="001B4C12" w:rsidRDefault="001B4C12" w:rsidP="001B4C12">
      <w:pPr>
        <w:tabs>
          <w:tab w:val="left" w:pos="-1440"/>
          <w:tab w:val="left" w:pos="-720"/>
        </w:tabs>
        <w:suppressAutoHyphens/>
        <w:outlineLvl w:val="0"/>
        <w:rPr>
          <w:rFonts w:cstheme="minorHAnsi"/>
        </w:rPr>
      </w:pPr>
      <w:r>
        <w:rPr>
          <w:rFonts w:cstheme="minorHAnsi"/>
        </w:rPr>
        <w:t xml:space="preserve"> 4.</w:t>
      </w:r>
      <w:r>
        <w:rPr>
          <w:rFonts w:cstheme="minorHAnsi"/>
        </w:rPr>
        <w:tab/>
        <w:t>Hardy JB, Monif GRG, Medearis D, Sever JL.  Letter to the Editors:</w:t>
      </w:r>
    </w:p>
    <w:p w:rsidR="001B4C12" w:rsidRDefault="001B4C12" w:rsidP="001B4C12">
      <w:pPr>
        <w:tabs>
          <w:tab w:val="left" w:pos="-1440"/>
          <w:tab w:val="left" w:pos="-720"/>
        </w:tabs>
        <w:suppressAutoHyphens/>
        <w:rPr>
          <w:rFonts w:cstheme="minorHAnsi"/>
        </w:rPr>
      </w:pPr>
      <w:r>
        <w:rPr>
          <w:rFonts w:cstheme="minorHAnsi"/>
        </w:rPr>
        <w:tab/>
        <w:t xml:space="preserve">Postnatal transmission of rubella virus to nurses. </w:t>
      </w:r>
      <w:r>
        <w:rPr>
          <w:rFonts w:cstheme="minorHAnsi"/>
          <w:i/>
        </w:rPr>
        <w:t xml:space="preserve"> JAMA. </w:t>
      </w:r>
      <w:r>
        <w:rPr>
          <w:rFonts w:cstheme="minorHAnsi"/>
        </w:rPr>
        <w:t>1965</w:t>
      </w:r>
      <w:r>
        <w:rPr>
          <w:rFonts w:cstheme="minorHAnsi"/>
          <w:i/>
        </w:rPr>
        <w:t>;</w:t>
      </w:r>
      <w:r>
        <w:rPr>
          <w:rFonts w:cstheme="minorHAnsi"/>
        </w:rPr>
        <w:t>191:1304.</w:t>
      </w:r>
    </w:p>
    <w:p w:rsidR="001B4C12" w:rsidRDefault="001B4C12" w:rsidP="001B4C12">
      <w:pPr>
        <w:tabs>
          <w:tab w:val="left" w:pos="-1440"/>
          <w:tab w:val="left" w:pos="-720"/>
        </w:tabs>
        <w:suppressAutoHyphens/>
        <w:outlineLvl w:val="0"/>
        <w:rPr>
          <w:rFonts w:cstheme="minorHAnsi"/>
        </w:rPr>
      </w:pPr>
      <w:r>
        <w:rPr>
          <w:rFonts w:cstheme="minorHAnsi"/>
        </w:rPr>
        <w:t xml:space="preserve"> 5.</w:t>
      </w:r>
      <w:r>
        <w:rPr>
          <w:rFonts w:cstheme="minorHAnsi"/>
        </w:rPr>
        <w:tab/>
        <w:t xml:space="preserve">Monif GRG, Cockran WD, Sever JL.  The H-I and Kilhan viruses in </w:t>
      </w:r>
    </w:p>
    <w:p w:rsidR="001B4C12" w:rsidRDefault="001B4C12" w:rsidP="001B4C12">
      <w:pPr>
        <w:tabs>
          <w:tab w:val="left" w:pos="-1440"/>
          <w:tab w:val="left" w:pos="-720"/>
        </w:tabs>
        <w:suppressAutoHyphens/>
        <w:rPr>
          <w:rFonts w:cstheme="minorHAnsi"/>
        </w:rPr>
      </w:pPr>
      <w:r>
        <w:rPr>
          <w:rFonts w:cstheme="minorHAnsi"/>
        </w:rPr>
        <w:tab/>
        <w:t xml:space="preserve">pregnancy. </w:t>
      </w:r>
      <w:r>
        <w:rPr>
          <w:rFonts w:cstheme="minorHAnsi"/>
          <w:i/>
        </w:rPr>
        <w:t xml:space="preserve"> J Pediatr. </w:t>
      </w:r>
      <w:r>
        <w:rPr>
          <w:rFonts w:cstheme="minorHAnsi"/>
        </w:rPr>
        <w:t>1965; 67:253.</w:t>
      </w:r>
    </w:p>
    <w:p w:rsidR="001B4C12" w:rsidRDefault="001B4C12" w:rsidP="001B4C12">
      <w:pPr>
        <w:tabs>
          <w:tab w:val="left" w:pos="-1440"/>
          <w:tab w:val="left" w:pos="-720"/>
        </w:tabs>
        <w:suppressAutoHyphens/>
        <w:outlineLvl w:val="0"/>
        <w:rPr>
          <w:rFonts w:cstheme="minorHAnsi"/>
        </w:rPr>
      </w:pPr>
      <w:r>
        <w:rPr>
          <w:rFonts w:cstheme="minorHAnsi"/>
        </w:rPr>
        <w:t xml:space="preserve"> 6.</w:t>
      </w:r>
      <w:r>
        <w:rPr>
          <w:rFonts w:cstheme="minorHAnsi"/>
        </w:rPr>
        <w:tab/>
        <w:t>Korones SB, Ainger LE, Monif GRG, Rosne J, Sever JL, Puste F.</w:t>
      </w:r>
    </w:p>
    <w:p w:rsidR="001B4C12" w:rsidRDefault="001B4C12" w:rsidP="001B4C12">
      <w:pPr>
        <w:tabs>
          <w:tab w:val="left" w:pos="-1440"/>
          <w:tab w:val="left" w:pos="-720"/>
        </w:tabs>
        <w:suppressAutoHyphens/>
        <w:rPr>
          <w:rFonts w:cstheme="minorHAnsi"/>
        </w:rPr>
      </w:pPr>
      <w:r>
        <w:rPr>
          <w:rFonts w:cstheme="minorHAnsi"/>
        </w:rPr>
        <w:tab/>
        <w:t>Congenital rubella syndrome.  New clinical aspects with recovery of virus</w:t>
      </w:r>
    </w:p>
    <w:p w:rsidR="001B4C12" w:rsidRDefault="001B4C12" w:rsidP="001B4C12">
      <w:pPr>
        <w:tabs>
          <w:tab w:val="left" w:pos="-1440"/>
          <w:tab w:val="left" w:pos="-720"/>
        </w:tabs>
        <w:suppressAutoHyphens/>
        <w:rPr>
          <w:rFonts w:cstheme="minorHAnsi"/>
        </w:rPr>
      </w:pPr>
      <w:r>
        <w:rPr>
          <w:rFonts w:cstheme="minorHAnsi"/>
        </w:rPr>
        <w:tab/>
        <w:t xml:space="preserve">from affected infants. </w:t>
      </w:r>
      <w:r>
        <w:rPr>
          <w:rFonts w:cstheme="minorHAnsi"/>
          <w:i/>
        </w:rPr>
        <w:t xml:space="preserve"> AJDC</w:t>
      </w:r>
      <w:r>
        <w:rPr>
          <w:rFonts w:cstheme="minorHAnsi"/>
        </w:rPr>
        <w:t>. 1965;119:452.</w:t>
      </w:r>
    </w:p>
    <w:p w:rsidR="001B4C12" w:rsidRDefault="001B4C12" w:rsidP="001B4C12">
      <w:pPr>
        <w:tabs>
          <w:tab w:val="left" w:pos="-1440"/>
          <w:tab w:val="left" w:pos="-720"/>
        </w:tabs>
        <w:suppressAutoHyphens/>
        <w:outlineLvl w:val="0"/>
        <w:rPr>
          <w:rFonts w:cstheme="minorHAnsi"/>
        </w:rPr>
      </w:pPr>
      <w:r>
        <w:rPr>
          <w:rFonts w:cstheme="minorHAnsi"/>
        </w:rPr>
        <w:t xml:space="preserve"> 7.</w:t>
      </w:r>
      <w:r>
        <w:rPr>
          <w:rFonts w:cstheme="minorHAnsi"/>
        </w:rPr>
        <w:tab/>
        <w:t>Avery GB, Monif GRG, Sever JL, Keiken SL.  Rubella prove by virus</w:t>
      </w:r>
    </w:p>
    <w:p w:rsidR="001B4C12" w:rsidRDefault="001B4C12" w:rsidP="001B4C12">
      <w:pPr>
        <w:tabs>
          <w:tab w:val="left" w:pos="-1440"/>
          <w:tab w:val="left" w:pos="-720"/>
        </w:tabs>
        <w:suppressAutoHyphens/>
        <w:rPr>
          <w:rFonts w:cstheme="minorHAnsi"/>
        </w:rPr>
      </w:pPr>
      <w:r>
        <w:rPr>
          <w:rFonts w:cstheme="minorHAnsi"/>
        </w:rPr>
        <w:tab/>
        <w:t>isolation in newborns after pregnancies with inapparent maternal illness.</w:t>
      </w:r>
    </w:p>
    <w:p w:rsidR="001B4C12" w:rsidRDefault="001B4C12" w:rsidP="001B4C12">
      <w:pPr>
        <w:tabs>
          <w:tab w:val="left" w:pos="-1440"/>
          <w:tab w:val="left" w:pos="-720"/>
        </w:tabs>
        <w:suppressAutoHyphens/>
        <w:outlineLvl w:val="0"/>
        <w:rPr>
          <w:rFonts w:cstheme="minorHAnsi"/>
        </w:rPr>
      </w:pPr>
      <w:r>
        <w:rPr>
          <w:rFonts w:cstheme="minorHAnsi"/>
          <w:i/>
        </w:rPr>
        <w:tab/>
        <w:t>AJDC</w:t>
      </w:r>
      <w:r>
        <w:rPr>
          <w:rFonts w:cstheme="minorHAnsi"/>
        </w:rPr>
        <w:t>. 1965;110:444.</w:t>
      </w:r>
    </w:p>
    <w:p w:rsidR="001B4C12" w:rsidRDefault="001B4C12" w:rsidP="001B4C12">
      <w:pPr>
        <w:tabs>
          <w:tab w:val="left" w:pos="-1440"/>
          <w:tab w:val="left" w:pos="-720"/>
        </w:tabs>
        <w:suppressAutoHyphens/>
        <w:outlineLvl w:val="0"/>
        <w:rPr>
          <w:rFonts w:cstheme="minorHAnsi"/>
        </w:rPr>
      </w:pPr>
      <w:r>
        <w:rPr>
          <w:rFonts w:cstheme="minorHAnsi"/>
        </w:rPr>
        <w:t xml:space="preserve"> 8.</w:t>
      </w:r>
      <w:r>
        <w:rPr>
          <w:rFonts w:cstheme="minorHAnsi"/>
        </w:rPr>
        <w:tab/>
        <w:t xml:space="preserve">Monif GRG, Sever JL.  Editorial.  </w:t>
      </w:r>
      <w:r>
        <w:rPr>
          <w:rFonts w:cstheme="minorHAnsi"/>
          <w:i/>
        </w:rPr>
        <w:t>JAMA</w:t>
      </w:r>
      <w:r>
        <w:rPr>
          <w:rFonts w:cstheme="minorHAnsi"/>
        </w:rPr>
        <w:t>. 1965;194:197.</w:t>
      </w:r>
    </w:p>
    <w:p w:rsidR="001B4C12" w:rsidRDefault="001B4C12" w:rsidP="001B4C12">
      <w:pPr>
        <w:tabs>
          <w:tab w:val="left" w:pos="-1440"/>
          <w:tab w:val="left" w:pos="-720"/>
        </w:tabs>
        <w:suppressAutoHyphens/>
        <w:outlineLvl w:val="0"/>
        <w:rPr>
          <w:rFonts w:cstheme="minorHAnsi"/>
        </w:rPr>
      </w:pPr>
      <w:r>
        <w:rPr>
          <w:rFonts w:cstheme="minorHAnsi"/>
        </w:rPr>
        <w:t xml:space="preserve"> 9.</w:t>
      </w:r>
      <w:r>
        <w:rPr>
          <w:rFonts w:cstheme="minorHAnsi"/>
        </w:rPr>
        <w:tab/>
        <w:t xml:space="preserve">Monif GRG, Hardy JB, Sever JL.  Studies in congenital rubella, </w:t>
      </w:r>
    </w:p>
    <w:p w:rsidR="001B4C12" w:rsidRDefault="001B4C12" w:rsidP="001B4C12">
      <w:pPr>
        <w:tabs>
          <w:tab w:val="left" w:pos="-1440"/>
          <w:tab w:val="left" w:pos="-720"/>
        </w:tabs>
        <w:suppressAutoHyphens/>
        <w:rPr>
          <w:rFonts w:cstheme="minorHAnsi"/>
        </w:rPr>
      </w:pPr>
      <w:r>
        <w:rPr>
          <w:rFonts w:cstheme="minorHAnsi"/>
        </w:rPr>
        <w:tab/>
        <w:t xml:space="preserve">Baltimore, 1964-1965, Part I. </w:t>
      </w:r>
      <w:r>
        <w:rPr>
          <w:rFonts w:cstheme="minorHAnsi"/>
          <w:i/>
        </w:rPr>
        <w:t xml:space="preserve"> Bull John Hopkins Hosp</w:t>
      </w:r>
      <w:r>
        <w:rPr>
          <w:rFonts w:cstheme="minorHAnsi"/>
        </w:rPr>
        <w:t>. 1966;118:84.</w:t>
      </w:r>
    </w:p>
    <w:p w:rsidR="001B4C12" w:rsidRDefault="001B4C12" w:rsidP="001B4C12">
      <w:pPr>
        <w:tabs>
          <w:tab w:val="left" w:pos="-1440"/>
          <w:tab w:val="left" w:pos="-720"/>
        </w:tabs>
        <w:suppressAutoHyphens/>
        <w:outlineLvl w:val="0"/>
        <w:rPr>
          <w:rFonts w:cstheme="minorHAnsi"/>
        </w:rPr>
      </w:pPr>
      <w:r>
        <w:rPr>
          <w:rFonts w:cstheme="minorHAnsi"/>
        </w:rPr>
        <w:t>10.</w:t>
      </w:r>
      <w:r>
        <w:rPr>
          <w:rFonts w:cstheme="minorHAnsi"/>
        </w:rPr>
        <w:tab/>
        <w:t>Hardy JB, Monif GRG, Sever JL.  Studies in congenital rubella,</w:t>
      </w:r>
    </w:p>
    <w:p w:rsidR="001B4C12" w:rsidRDefault="001B4C12" w:rsidP="001B4C12">
      <w:pPr>
        <w:tabs>
          <w:tab w:val="left" w:pos="-1440"/>
          <w:tab w:val="left" w:pos="-720"/>
        </w:tabs>
        <w:suppressAutoHyphens/>
        <w:rPr>
          <w:rFonts w:cstheme="minorHAnsi"/>
        </w:rPr>
      </w:pPr>
      <w:r>
        <w:rPr>
          <w:rFonts w:cstheme="minorHAnsi"/>
        </w:rPr>
        <w:tab/>
        <w:t xml:space="preserve">Baltimore, 1964-1965, Part II.  </w:t>
      </w:r>
      <w:r>
        <w:rPr>
          <w:rFonts w:cstheme="minorHAnsi"/>
          <w:i/>
        </w:rPr>
        <w:t>Bull John Hopkins Hosp</w:t>
      </w:r>
      <w:r>
        <w:rPr>
          <w:rFonts w:cstheme="minorHAnsi"/>
        </w:rPr>
        <w:t>. 1966;118:97.</w:t>
      </w:r>
    </w:p>
    <w:p w:rsidR="001B4C12" w:rsidRDefault="001B4C12" w:rsidP="001B4C12">
      <w:pPr>
        <w:tabs>
          <w:tab w:val="left" w:pos="-1440"/>
          <w:tab w:val="left" w:pos="-720"/>
        </w:tabs>
        <w:suppressAutoHyphens/>
        <w:outlineLvl w:val="0"/>
        <w:rPr>
          <w:rFonts w:cstheme="minorHAnsi"/>
        </w:rPr>
      </w:pPr>
      <w:r>
        <w:rPr>
          <w:rFonts w:cstheme="minorHAnsi"/>
        </w:rPr>
        <w:t>11.</w:t>
      </w:r>
      <w:r>
        <w:rPr>
          <w:rFonts w:cstheme="minorHAnsi"/>
        </w:rPr>
        <w:tab/>
        <w:t>Monif GRG, Sever JL.  Chronic infection of the central nervous system</w:t>
      </w:r>
    </w:p>
    <w:p w:rsidR="001B4C12" w:rsidRDefault="001B4C12" w:rsidP="001B4C12">
      <w:pPr>
        <w:tabs>
          <w:tab w:val="left" w:pos="-1440"/>
          <w:tab w:val="left" w:pos="-720"/>
        </w:tabs>
        <w:suppressAutoHyphens/>
        <w:rPr>
          <w:rFonts w:cstheme="minorHAnsi"/>
        </w:rPr>
      </w:pPr>
      <w:r>
        <w:rPr>
          <w:rFonts w:cstheme="minorHAnsi"/>
        </w:rPr>
        <w:tab/>
        <w:t xml:space="preserve">by rubella virus.  </w:t>
      </w:r>
      <w:r>
        <w:rPr>
          <w:rFonts w:cstheme="minorHAnsi"/>
          <w:i/>
        </w:rPr>
        <w:t xml:space="preserve">Neurology. </w:t>
      </w:r>
      <w:r>
        <w:rPr>
          <w:rFonts w:cstheme="minorHAnsi"/>
        </w:rPr>
        <w:t>1966;16:111.</w:t>
      </w:r>
    </w:p>
    <w:p w:rsidR="001B4C12" w:rsidRDefault="001B4C12" w:rsidP="001B4C12">
      <w:pPr>
        <w:tabs>
          <w:tab w:val="left" w:pos="-1440"/>
          <w:tab w:val="left" w:pos="-720"/>
        </w:tabs>
        <w:suppressAutoHyphens/>
        <w:outlineLvl w:val="0"/>
        <w:rPr>
          <w:rFonts w:cstheme="minorHAnsi"/>
        </w:rPr>
      </w:pPr>
      <w:r>
        <w:rPr>
          <w:rFonts w:cstheme="minorHAnsi"/>
        </w:rPr>
        <w:t>12.</w:t>
      </w:r>
      <w:r>
        <w:rPr>
          <w:rFonts w:cstheme="minorHAnsi"/>
        </w:rPr>
        <w:tab/>
        <w:t>Sever JL,  Meier GW,  Windle WF,  Schiff GM,  Monif GRG, Fabiyi A.</w:t>
      </w:r>
    </w:p>
    <w:p w:rsidR="001B4C12" w:rsidRDefault="001B4C12" w:rsidP="001B4C12">
      <w:pPr>
        <w:tabs>
          <w:tab w:val="left" w:pos="-1440"/>
          <w:tab w:val="left" w:pos="-720"/>
        </w:tabs>
        <w:suppressAutoHyphens/>
        <w:rPr>
          <w:rFonts w:cstheme="minorHAnsi"/>
        </w:rPr>
      </w:pPr>
      <w:r>
        <w:rPr>
          <w:rFonts w:cstheme="minorHAnsi"/>
        </w:rPr>
        <w:tab/>
        <w:t xml:space="preserve">Experimental Rubella in Pregnant Rhesus Monkeys. </w:t>
      </w:r>
    </w:p>
    <w:p w:rsidR="001B4C12" w:rsidRDefault="001B4C12" w:rsidP="001B4C12">
      <w:pPr>
        <w:tabs>
          <w:tab w:val="left" w:pos="-1440"/>
          <w:tab w:val="left" w:pos="-720"/>
        </w:tabs>
        <w:suppressAutoHyphens/>
        <w:rPr>
          <w:rFonts w:cstheme="minorHAnsi"/>
        </w:rPr>
      </w:pPr>
      <w:r>
        <w:rPr>
          <w:rFonts w:cstheme="minorHAnsi"/>
          <w:i/>
        </w:rPr>
        <w:lastRenderedPageBreak/>
        <w:tab/>
        <w:t>J Infect Dis</w:t>
      </w:r>
      <w:r>
        <w:rPr>
          <w:rFonts w:cstheme="minorHAnsi"/>
        </w:rPr>
        <w:t>.</w:t>
      </w:r>
      <w:r>
        <w:rPr>
          <w:rFonts w:cstheme="minorHAnsi"/>
          <w:i/>
        </w:rPr>
        <w:t xml:space="preserve"> </w:t>
      </w:r>
      <w:r>
        <w:rPr>
          <w:rFonts w:cstheme="minorHAnsi"/>
        </w:rPr>
        <w:t>1966;116:21.</w:t>
      </w:r>
    </w:p>
    <w:p w:rsidR="001B4C12" w:rsidRDefault="001B4C12" w:rsidP="001B4C12">
      <w:pPr>
        <w:tabs>
          <w:tab w:val="left" w:pos="-1440"/>
          <w:tab w:val="left" w:pos="-720"/>
        </w:tabs>
        <w:suppressAutoHyphens/>
        <w:outlineLvl w:val="0"/>
        <w:rPr>
          <w:rFonts w:cstheme="minorHAnsi"/>
        </w:rPr>
      </w:pPr>
      <w:r>
        <w:rPr>
          <w:rFonts w:cstheme="minorHAnsi"/>
        </w:rPr>
        <w:t>13.</w:t>
      </w:r>
      <w:r>
        <w:rPr>
          <w:rFonts w:cstheme="minorHAnsi"/>
        </w:rPr>
        <w:tab/>
        <w:t>Monif GRG, Asofsky R, Sever JL.  Hepatic dysfunction in the congenital</w:t>
      </w:r>
    </w:p>
    <w:p w:rsidR="001B4C12" w:rsidRDefault="001B4C12" w:rsidP="001B4C12">
      <w:pPr>
        <w:tabs>
          <w:tab w:val="left" w:pos="-1440"/>
          <w:tab w:val="left" w:pos="-720"/>
        </w:tabs>
        <w:suppressAutoHyphens/>
        <w:rPr>
          <w:rFonts w:cstheme="minorHAnsi"/>
        </w:rPr>
      </w:pPr>
      <w:r>
        <w:rPr>
          <w:rFonts w:cstheme="minorHAnsi"/>
        </w:rPr>
        <w:tab/>
        <w:t xml:space="preserve">rubella syndrome.  </w:t>
      </w:r>
      <w:r>
        <w:rPr>
          <w:rFonts w:cstheme="minorHAnsi"/>
          <w:i/>
        </w:rPr>
        <w:t>Br Med J.</w:t>
      </w:r>
      <w:r>
        <w:rPr>
          <w:rFonts w:cstheme="minorHAnsi"/>
        </w:rPr>
        <w:t xml:space="preserve"> 1966;1:1086.</w:t>
      </w:r>
    </w:p>
    <w:p w:rsidR="001B4C12" w:rsidRDefault="001B4C12" w:rsidP="001B4C12">
      <w:pPr>
        <w:tabs>
          <w:tab w:val="left" w:pos="-1440"/>
          <w:tab w:val="left" w:pos="-720"/>
        </w:tabs>
        <w:suppressAutoHyphens/>
        <w:outlineLvl w:val="0"/>
        <w:rPr>
          <w:rFonts w:cstheme="minorHAnsi"/>
        </w:rPr>
      </w:pPr>
      <w:r>
        <w:rPr>
          <w:rFonts w:cstheme="minorHAnsi"/>
        </w:rPr>
        <w:t>14.</w:t>
      </w:r>
      <w:r>
        <w:rPr>
          <w:rFonts w:cstheme="minorHAnsi"/>
        </w:rPr>
        <w:tab/>
        <w:t>Monif GRG, Sever JL.  Pathogenesis of the teratogenic effect of rubella</w:t>
      </w:r>
    </w:p>
    <w:p w:rsidR="001B4C12" w:rsidRDefault="001B4C12" w:rsidP="001B4C12">
      <w:pPr>
        <w:tabs>
          <w:tab w:val="left" w:pos="-1440"/>
          <w:tab w:val="left" w:pos="-720"/>
        </w:tabs>
        <w:suppressAutoHyphens/>
        <w:rPr>
          <w:rFonts w:cstheme="minorHAnsi"/>
        </w:rPr>
      </w:pPr>
      <w:r>
        <w:rPr>
          <w:rFonts w:cstheme="minorHAnsi"/>
        </w:rPr>
        <w:tab/>
        <w:t xml:space="preserve">virus.  </w:t>
      </w:r>
      <w:r>
        <w:rPr>
          <w:rFonts w:cstheme="minorHAnsi"/>
          <w:i/>
        </w:rPr>
        <w:t>Obstet Gynecol</w:t>
      </w:r>
      <w:r>
        <w:rPr>
          <w:rFonts w:cstheme="minorHAnsi"/>
        </w:rPr>
        <w:t>. 1966; 27:741.</w:t>
      </w:r>
    </w:p>
    <w:p w:rsidR="001B4C12" w:rsidRDefault="001B4C12" w:rsidP="001B4C12">
      <w:pPr>
        <w:tabs>
          <w:tab w:val="left" w:pos="-1440"/>
          <w:tab w:val="left" w:pos="-720"/>
        </w:tabs>
        <w:suppressAutoHyphens/>
        <w:outlineLvl w:val="0"/>
        <w:rPr>
          <w:rFonts w:cstheme="minorHAnsi"/>
        </w:rPr>
      </w:pPr>
      <w:r>
        <w:rPr>
          <w:rFonts w:cstheme="minorHAnsi"/>
        </w:rPr>
        <w:t>15.</w:t>
      </w:r>
      <w:r>
        <w:rPr>
          <w:rFonts w:cstheme="minorHAnsi"/>
        </w:rPr>
        <w:tab/>
        <w:t xml:space="preserve">Sever JL, Heubner RJ, Fabiyi A, Monif GRG, et al.  Antibody responses in </w:t>
      </w:r>
    </w:p>
    <w:p w:rsidR="001B4C12" w:rsidRDefault="001B4C12" w:rsidP="001B4C12">
      <w:pPr>
        <w:tabs>
          <w:tab w:val="left" w:pos="-1440"/>
          <w:tab w:val="left" w:pos="-720"/>
        </w:tabs>
        <w:suppressAutoHyphens/>
        <w:rPr>
          <w:rFonts w:cstheme="minorHAnsi"/>
        </w:rPr>
      </w:pPr>
      <w:r>
        <w:rPr>
          <w:rFonts w:cstheme="minorHAnsi"/>
        </w:rPr>
        <w:tab/>
        <w:t xml:space="preserve">acute and chronic rubella.  </w:t>
      </w:r>
      <w:r>
        <w:rPr>
          <w:rFonts w:cstheme="minorHAnsi"/>
          <w:i/>
        </w:rPr>
        <w:t xml:space="preserve">Proc Soc Exper Biol Med. </w:t>
      </w:r>
      <w:r>
        <w:rPr>
          <w:rFonts w:cstheme="minorHAnsi"/>
        </w:rPr>
        <w:t>1966;122:513-516.</w:t>
      </w:r>
    </w:p>
    <w:p w:rsidR="001B4C12" w:rsidRDefault="001B4C12" w:rsidP="001B4C12">
      <w:pPr>
        <w:tabs>
          <w:tab w:val="left" w:pos="-1440"/>
          <w:tab w:val="left" w:pos="-720"/>
        </w:tabs>
        <w:suppressAutoHyphens/>
        <w:outlineLvl w:val="0"/>
        <w:rPr>
          <w:rFonts w:cstheme="minorHAnsi"/>
        </w:rPr>
      </w:pPr>
      <w:r>
        <w:rPr>
          <w:rFonts w:cstheme="minorHAnsi"/>
        </w:rPr>
        <w:t>16.</w:t>
      </w:r>
      <w:r>
        <w:rPr>
          <w:rFonts w:cstheme="minorHAnsi"/>
        </w:rPr>
        <w:tab/>
        <w:t>Monif GRG, Hardy JB, Sever JL.  The lack of association between the</w:t>
      </w:r>
    </w:p>
    <w:p w:rsidR="001B4C12" w:rsidRDefault="001B4C12" w:rsidP="001B4C12">
      <w:pPr>
        <w:tabs>
          <w:tab w:val="left" w:pos="-1440"/>
          <w:tab w:val="left" w:pos="-720"/>
        </w:tabs>
        <w:suppressAutoHyphens/>
        <w:rPr>
          <w:rFonts w:cstheme="minorHAnsi"/>
        </w:rPr>
      </w:pPr>
      <w:r>
        <w:rPr>
          <w:rFonts w:cstheme="minorHAnsi"/>
        </w:rPr>
        <w:tab/>
        <w:t xml:space="preserve">appearance and complement-fixing antibodies and the recovery of virus in a </w:t>
      </w:r>
    </w:p>
    <w:p w:rsidR="001B4C12" w:rsidRDefault="001B4C12" w:rsidP="001B4C12">
      <w:pPr>
        <w:tabs>
          <w:tab w:val="left" w:pos="-1440"/>
          <w:tab w:val="left" w:pos="-720"/>
        </w:tabs>
        <w:suppressAutoHyphens/>
        <w:rPr>
          <w:rFonts w:cstheme="minorHAnsi"/>
        </w:rPr>
      </w:pPr>
      <w:r>
        <w:rPr>
          <w:rFonts w:cstheme="minorHAnsi"/>
        </w:rPr>
        <w:tab/>
        <w:t xml:space="preserve">child with congenital rubella.  </w:t>
      </w:r>
      <w:r>
        <w:rPr>
          <w:rFonts w:cstheme="minorHAnsi"/>
          <w:i/>
        </w:rPr>
        <w:t>Pediatries</w:t>
      </w:r>
      <w:r>
        <w:rPr>
          <w:rFonts w:cstheme="minorHAnsi"/>
        </w:rPr>
        <w:t>. 1967;39:289-290.</w:t>
      </w:r>
    </w:p>
    <w:p w:rsidR="001B4C12" w:rsidRDefault="001B4C12" w:rsidP="001B4C12">
      <w:pPr>
        <w:tabs>
          <w:tab w:val="left" w:pos="-1440"/>
          <w:tab w:val="left" w:pos="-720"/>
        </w:tabs>
        <w:suppressAutoHyphens/>
        <w:outlineLvl w:val="0"/>
        <w:rPr>
          <w:rFonts w:cstheme="minorHAnsi"/>
        </w:rPr>
      </w:pPr>
      <w:r>
        <w:rPr>
          <w:rFonts w:cstheme="minorHAnsi"/>
        </w:rPr>
        <w:t>17.</w:t>
      </w:r>
      <w:r>
        <w:rPr>
          <w:rFonts w:cstheme="minorHAnsi"/>
        </w:rPr>
        <w:tab/>
        <w:t>Monif GRG, Lee Chen-Wen, Hsiung GD.  Isolated myocarditis with recovery</w:t>
      </w:r>
    </w:p>
    <w:p w:rsidR="001B4C12" w:rsidRDefault="001B4C12" w:rsidP="001B4C12">
      <w:pPr>
        <w:tabs>
          <w:tab w:val="left" w:pos="-1440"/>
          <w:tab w:val="left" w:pos="-720"/>
        </w:tabs>
        <w:suppressAutoHyphens/>
        <w:rPr>
          <w:rFonts w:cstheme="minorHAnsi"/>
        </w:rPr>
      </w:pPr>
      <w:r>
        <w:rPr>
          <w:rFonts w:cstheme="minorHAnsi"/>
        </w:rPr>
        <w:tab/>
        <w:t xml:space="preserve">of ECHO type 9 virus from the myocardium. </w:t>
      </w:r>
      <w:r>
        <w:rPr>
          <w:rFonts w:cstheme="minorHAnsi"/>
          <w:i/>
        </w:rPr>
        <w:t xml:space="preserve"> N Eng J Med</w:t>
      </w:r>
      <w:r>
        <w:rPr>
          <w:rFonts w:cstheme="minorHAnsi"/>
        </w:rPr>
        <w:t xml:space="preserve">. 1967; 277:1353-1354. </w:t>
      </w:r>
    </w:p>
    <w:p w:rsidR="001B4C12" w:rsidRDefault="001B4C12" w:rsidP="001B4C12">
      <w:pPr>
        <w:tabs>
          <w:tab w:val="left" w:pos="-1440"/>
          <w:tab w:val="left" w:pos="-720"/>
        </w:tabs>
        <w:suppressAutoHyphens/>
        <w:outlineLvl w:val="0"/>
        <w:rPr>
          <w:rFonts w:cstheme="minorHAnsi"/>
        </w:rPr>
      </w:pPr>
      <w:r>
        <w:rPr>
          <w:rFonts w:cstheme="minorHAnsi"/>
        </w:rPr>
        <w:t>18.</w:t>
      </w:r>
      <w:r>
        <w:rPr>
          <w:rFonts w:cstheme="minorHAnsi"/>
        </w:rPr>
        <w:tab/>
        <w:t>Monif GRG, Brunell PA, Hsiung GD, Siche MR.  Visceral involvement by</w:t>
      </w:r>
    </w:p>
    <w:p w:rsidR="001B4C12" w:rsidRDefault="001B4C12" w:rsidP="001B4C12">
      <w:pPr>
        <w:tabs>
          <w:tab w:val="left" w:pos="-1440"/>
          <w:tab w:val="left" w:pos="-720"/>
        </w:tabs>
        <w:suppressAutoHyphens/>
        <w:rPr>
          <w:rFonts w:cstheme="minorHAnsi"/>
        </w:rPr>
      </w:pPr>
      <w:r>
        <w:rPr>
          <w:rFonts w:cstheme="minorHAnsi"/>
        </w:rPr>
        <w:tab/>
        <w:t xml:space="preserve">herpes simplex virus in eczema herpeticum. </w:t>
      </w:r>
      <w:r>
        <w:rPr>
          <w:rFonts w:cstheme="minorHAnsi"/>
          <w:i/>
        </w:rPr>
        <w:t xml:space="preserve"> AJDC</w:t>
      </w:r>
      <w:r>
        <w:rPr>
          <w:rFonts w:cstheme="minorHAnsi"/>
        </w:rPr>
        <w:t>.  1968;116:324-327.</w:t>
      </w:r>
    </w:p>
    <w:p w:rsidR="001B4C12" w:rsidRDefault="001B4C12" w:rsidP="001B4C12">
      <w:pPr>
        <w:tabs>
          <w:tab w:val="left" w:pos="-1440"/>
          <w:tab w:val="left" w:pos="-720"/>
        </w:tabs>
        <w:suppressAutoHyphens/>
        <w:outlineLvl w:val="0"/>
        <w:rPr>
          <w:rFonts w:cstheme="minorHAnsi"/>
        </w:rPr>
      </w:pPr>
      <w:r>
        <w:rPr>
          <w:rFonts w:cstheme="minorHAnsi"/>
        </w:rPr>
        <w:t>19.</w:t>
      </w:r>
      <w:r>
        <w:rPr>
          <w:rFonts w:cstheme="minorHAnsi"/>
        </w:rPr>
        <w:tab/>
        <w:t>Monif GRG, Hildebrandt RJ.  Rubella risks in the nursing community.</w:t>
      </w:r>
    </w:p>
    <w:p w:rsidR="001B4C12" w:rsidRDefault="001B4C12" w:rsidP="001B4C12">
      <w:pPr>
        <w:tabs>
          <w:tab w:val="left" w:pos="-1440"/>
          <w:tab w:val="left" w:pos="-720"/>
        </w:tabs>
        <w:suppressAutoHyphens/>
        <w:outlineLvl w:val="0"/>
        <w:rPr>
          <w:rFonts w:cstheme="minorHAnsi"/>
        </w:rPr>
      </w:pPr>
      <w:r>
        <w:rPr>
          <w:rFonts w:cstheme="minorHAnsi"/>
          <w:i/>
        </w:rPr>
        <w:tab/>
        <w:t>JAMA</w:t>
      </w:r>
      <w:r>
        <w:rPr>
          <w:rFonts w:cstheme="minorHAnsi"/>
        </w:rPr>
        <w:t>.  1968; 205:705-706.</w:t>
      </w:r>
    </w:p>
    <w:p w:rsidR="001B4C12" w:rsidRDefault="001B4C12" w:rsidP="001B4C12">
      <w:pPr>
        <w:tabs>
          <w:tab w:val="left" w:pos="-1440"/>
          <w:tab w:val="left" w:pos="-720"/>
        </w:tabs>
        <w:suppressAutoHyphens/>
        <w:outlineLvl w:val="0"/>
        <w:rPr>
          <w:rFonts w:cstheme="minorHAnsi"/>
        </w:rPr>
      </w:pPr>
      <w:r>
        <w:rPr>
          <w:rFonts w:cstheme="minorHAnsi"/>
        </w:rPr>
        <w:t>20.</w:t>
      </w:r>
      <w:r>
        <w:rPr>
          <w:rFonts w:cstheme="minorHAnsi"/>
        </w:rPr>
        <w:tab/>
        <w:t xml:space="preserve">Hildebrandt RJ, Monif GRG:  Acquired cytomegalovirus infection. </w:t>
      </w:r>
      <w:r>
        <w:rPr>
          <w:rFonts w:cstheme="minorHAnsi"/>
          <w:i/>
        </w:rPr>
        <w:t xml:space="preserve"> J Fla</w:t>
      </w:r>
    </w:p>
    <w:p w:rsidR="001B4C12" w:rsidRDefault="001B4C12" w:rsidP="001B4C12">
      <w:pPr>
        <w:tabs>
          <w:tab w:val="left" w:pos="-1440"/>
          <w:tab w:val="left" w:pos="-720"/>
        </w:tabs>
        <w:suppressAutoHyphens/>
        <w:rPr>
          <w:rFonts w:cstheme="minorHAnsi"/>
        </w:rPr>
      </w:pPr>
      <w:r>
        <w:rPr>
          <w:rFonts w:cstheme="minorHAnsi"/>
          <w:i/>
        </w:rPr>
        <w:tab/>
        <w:t>Med Assoc</w:t>
      </w:r>
      <w:r>
        <w:rPr>
          <w:rFonts w:cstheme="minorHAnsi"/>
        </w:rPr>
        <w:t>.  1969; 56:104-105.</w:t>
      </w:r>
    </w:p>
    <w:p w:rsidR="001B4C12" w:rsidRDefault="001B4C12" w:rsidP="001B4C12">
      <w:pPr>
        <w:tabs>
          <w:tab w:val="left" w:pos="-1440"/>
          <w:tab w:val="left" w:pos="-720"/>
        </w:tabs>
        <w:suppressAutoHyphens/>
        <w:outlineLvl w:val="0"/>
        <w:rPr>
          <w:rFonts w:cstheme="minorHAnsi"/>
        </w:rPr>
      </w:pPr>
      <w:r>
        <w:rPr>
          <w:rFonts w:cstheme="minorHAnsi"/>
        </w:rPr>
        <w:t>21.</w:t>
      </w:r>
      <w:r>
        <w:rPr>
          <w:rFonts w:cstheme="minorHAnsi"/>
        </w:rPr>
        <w:tab/>
        <w:t xml:space="preserve">Hildebrandt RJ, Monif GRG.  Congenital cytomegalo infection.  </w:t>
      </w:r>
      <w:r>
        <w:rPr>
          <w:rFonts w:cstheme="minorHAnsi"/>
          <w:i/>
        </w:rPr>
        <w:t>Am J Obstet</w:t>
      </w:r>
    </w:p>
    <w:p w:rsidR="001B4C12" w:rsidRDefault="001B4C12" w:rsidP="001B4C12">
      <w:pPr>
        <w:tabs>
          <w:tab w:val="left" w:pos="-1440"/>
          <w:tab w:val="left" w:pos="-720"/>
        </w:tabs>
        <w:suppressAutoHyphens/>
        <w:rPr>
          <w:rFonts w:cstheme="minorHAnsi"/>
        </w:rPr>
      </w:pPr>
      <w:r>
        <w:rPr>
          <w:rFonts w:cstheme="minorHAnsi"/>
          <w:i/>
        </w:rPr>
        <w:tab/>
        <w:t>Gynecol</w:t>
      </w:r>
      <w:r>
        <w:rPr>
          <w:rFonts w:cstheme="minorHAnsi"/>
        </w:rPr>
        <w:t>.  1969;105:349-353.</w:t>
      </w:r>
    </w:p>
    <w:p w:rsidR="001B4C12" w:rsidRDefault="001B4C12" w:rsidP="001B4C12">
      <w:pPr>
        <w:tabs>
          <w:tab w:val="left" w:pos="-1440"/>
          <w:tab w:val="left" w:pos="-720"/>
        </w:tabs>
        <w:suppressAutoHyphens/>
        <w:outlineLvl w:val="0"/>
        <w:rPr>
          <w:rFonts w:cstheme="minorHAnsi"/>
        </w:rPr>
      </w:pPr>
      <w:r>
        <w:rPr>
          <w:rFonts w:cstheme="minorHAnsi"/>
        </w:rPr>
        <w:t>22.</w:t>
      </w:r>
      <w:r>
        <w:rPr>
          <w:rFonts w:cstheme="minorHAnsi"/>
        </w:rPr>
        <w:tab/>
        <w:t xml:space="preserve">Monif GRG, Hildebrandt RJ.  The prevalence of complement-fixing </w:t>
      </w:r>
    </w:p>
    <w:p w:rsidR="001B4C12" w:rsidRDefault="001B4C12" w:rsidP="001B4C12">
      <w:pPr>
        <w:tabs>
          <w:tab w:val="left" w:pos="-1440"/>
          <w:tab w:val="left" w:pos="-720"/>
        </w:tabs>
        <w:suppressAutoHyphens/>
        <w:rPr>
          <w:rFonts w:cstheme="minorHAnsi"/>
        </w:rPr>
      </w:pPr>
      <w:r>
        <w:rPr>
          <w:rFonts w:cstheme="minorHAnsi"/>
        </w:rPr>
        <w:tab/>
        <w:t xml:space="preserve">antibodies to cytomegalovirus in Alchua County. </w:t>
      </w:r>
      <w:r>
        <w:rPr>
          <w:rFonts w:cstheme="minorHAnsi"/>
          <w:i/>
        </w:rPr>
        <w:t xml:space="preserve"> Am J Obstet Gynecol.</w:t>
      </w:r>
      <w:r>
        <w:rPr>
          <w:rFonts w:cstheme="minorHAnsi"/>
        </w:rPr>
        <w:t xml:space="preserve"> </w:t>
      </w:r>
    </w:p>
    <w:p w:rsidR="001B4C12" w:rsidRDefault="001B4C12" w:rsidP="001B4C12">
      <w:pPr>
        <w:tabs>
          <w:tab w:val="left" w:pos="-1440"/>
          <w:tab w:val="left" w:pos="-720"/>
        </w:tabs>
        <w:suppressAutoHyphens/>
        <w:rPr>
          <w:rFonts w:cstheme="minorHAnsi"/>
        </w:rPr>
      </w:pPr>
      <w:r>
        <w:rPr>
          <w:rFonts w:cstheme="minorHAnsi"/>
        </w:rPr>
        <w:tab/>
        <w:t>1970;108:372-374.</w:t>
      </w:r>
    </w:p>
    <w:p w:rsidR="001B4C12" w:rsidRDefault="001B4C12" w:rsidP="001B4C12">
      <w:pPr>
        <w:tabs>
          <w:tab w:val="left" w:pos="-1440"/>
          <w:tab w:val="left" w:pos="-720"/>
        </w:tabs>
        <w:suppressAutoHyphens/>
        <w:outlineLvl w:val="0"/>
        <w:rPr>
          <w:rFonts w:cstheme="minorHAnsi"/>
        </w:rPr>
      </w:pPr>
      <w:r>
        <w:rPr>
          <w:rFonts w:cstheme="minorHAnsi"/>
        </w:rPr>
        <w:t>23.</w:t>
      </w:r>
      <w:r>
        <w:rPr>
          <w:rFonts w:cstheme="minorHAnsi"/>
        </w:rPr>
        <w:tab/>
        <w:t>Hildebrandt RJ, Monif GRG.  The prevalence of susceptibility to rubella</w:t>
      </w:r>
    </w:p>
    <w:p w:rsidR="001B4C12" w:rsidRDefault="001B4C12" w:rsidP="001B4C12">
      <w:pPr>
        <w:tabs>
          <w:tab w:val="left" w:pos="-1440"/>
          <w:tab w:val="left" w:pos="-720"/>
        </w:tabs>
        <w:suppressAutoHyphens/>
        <w:rPr>
          <w:rFonts w:cstheme="minorHAnsi"/>
        </w:rPr>
      </w:pPr>
      <w:r>
        <w:rPr>
          <w:rFonts w:cstheme="minorHAnsi"/>
        </w:rPr>
        <w:tab/>
        <w:t xml:space="preserve">virus in Alachua County. </w:t>
      </w:r>
      <w:r>
        <w:rPr>
          <w:rFonts w:cstheme="minorHAnsi"/>
          <w:i/>
        </w:rPr>
        <w:t xml:space="preserve"> J Fla Med Assoc</w:t>
      </w:r>
      <w:r>
        <w:rPr>
          <w:rFonts w:cstheme="minorHAnsi"/>
        </w:rPr>
        <w:t>. 1970; 57:29-30.</w:t>
      </w:r>
    </w:p>
    <w:p w:rsidR="001B4C12" w:rsidRDefault="001B4C12" w:rsidP="001B4C12">
      <w:pPr>
        <w:tabs>
          <w:tab w:val="left" w:pos="-1440"/>
          <w:tab w:val="left" w:pos="-720"/>
        </w:tabs>
        <w:suppressAutoHyphens/>
        <w:outlineLvl w:val="0"/>
        <w:rPr>
          <w:rFonts w:cstheme="minorHAnsi"/>
        </w:rPr>
      </w:pPr>
      <w:r>
        <w:rPr>
          <w:rFonts w:cstheme="minorHAnsi"/>
        </w:rPr>
        <w:lastRenderedPageBreak/>
        <w:t>24.</w:t>
      </w:r>
      <w:r>
        <w:rPr>
          <w:rFonts w:cstheme="minorHAnsi"/>
        </w:rPr>
        <w:tab/>
        <w:t xml:space="preserve">Madden DL, Monif GRG, Hildebrandt RJ, London WT, Sever JL, </w:t>
      </w:r>
    </w:p>
    <w:p w:rsidR="001B4C12" w:rsidRDefault="001B4C12" w:rsidP="001B4C12">
      <w:pPr>
        <w:tabs>
          <w:tab w:val="left" w:pos="-1440"/>
          <w:tab w:val="left" w:pos="-720"/>
        </w:tabs>
        <w:suppressAutoHyphens/>
        <w:rPr>
          <w:rFonts w:cstheme="minorHAnsi"/>
        </w:rPr>
      </w:pPr>
      <w:r>
        <w:rPr>
          <w:rFonts w:cstheme="minorHAnsi"/>
        </w:rPr>
        <w:tab/>
        <w:t>McCullough NB.  The isolation and identification of Mycoplasma from</w:t>
      </w:r>
    </w:p>
    <w:p w:rsidR="001B4C12" w:rsidRDefault="001B4C12" w:rsidP="001B4C12">
      <w:pPr>
        <w:tabs>
          <w:tab w:val="left" w:pos="-1440"/>
          <w:tab w:val="left" w:pos="-720"/>
        </w:tabs>
        <w:suppressAutoHyphens/>
        <w:rPr>
          <w:rFonts w:cstheme="minorHAnsi"/>
        </w:rPr>
      </w:pPr>
      <w:r>
        <w:rPr>
          <w:rFonts w:cstheme="minorHAnsi"/>
        </w:rPr>
        <w:tab/>
        <w:t xml:space="preserve">Cercopithecus Aethiops. </w:t>
      </w:r>
      <w:r>
        <w:rPr>
          <w:rFonts w:cstheme="minorHAnsi"/>
          <w:i/>
        </w:rPr>
        <w:t xml:space="preserve"> Lab Anim Care</w:t>
      </w:r>
      <w:r>
        <w:rPr>
          <w:rFonts w:cstheme="minorHAnsi"/>
        </w:rPr>
        <w:t>.  1970; 20:471-473.</w:t>
      </w:r>
    </w:p>
    <w:p w:rsidR="001B4C12" w:rsidRDefault="001B4C12" w:rsidP="001B4C12">
      <w:pPr>
        <w:tabs>
          <w:tab w:val="left" w:pos="-1440"/>
          <w:tab w:val="left" w:pos="-720"/>
        </w:tabs>
        <w:suppressAutoHyphens/>
        <w:outlineLvl w:val="0"/>
        <w:rPr>
          <w:rFonts w:cstheme="minorHAnsi"/>
        </w:rPr>
      </w:pPr>
      <w:r>
        <w:rPr>
          <w:rFonts w:cstheme="minorHAnsi"/>
        </w:rPr>
        <w:t>25.</w:t>
      </w:r>
      <w:r>
        <w:rPr>
          <w:rFonts w:cstheme="minorHAnsi"/>
        </w:rPr>
        <w:tab/>
        <w:t>Madden DL, Hildebrandt RJ, Monif GRG, London WT, Sever JL, McCullough</w:t>
      </w:r>
    </w:p>
    <w:p w:rsidR="001B4C12" w:rsidRDefault="001B4C12" w:rsidP="001B4C12">
      <w:pPr>
        <w:tabs>
          <w:tab w:val="left" w:pos="-1440"/>
          <w:tab w:val="left" w:pos="-720"/>
        </w:tabs>
        <w:suppressAutoHyphens/>
        <w:rPr>
          <w:rFonts w:cstheme="minorHAnsi"/>
        </w:rPr>
      </w:pPr>
      <w:r>
        <w:rPr>
          <w:rFonts w:cstheme="minorHAnsi"/>
        </w:rPr>
        <w:tab/>
        <w:t>NB.  The isolation and identification of Mycoplasma from Macaca Mulatta.</w:t>
      </w:r>
    </w:p>
    <w:p w:rsidR="001B4C12" w:rsidRDefault="001B4C12" w:rsidP="001B4C12">
      <w:pPr>
        <w:tabs>
          <w:tab w:val="left" w:pos="-1440"/>
          <w:tab w:val="left" w:pos="-720"/>
        </w:tabs>
        <w:suppressAutoHyphens/>
        <w:rPr>
          <w:rFonts w:cstheme="minorHAnsi"/>
        </w:rPr>
      </w:pPr>
      <w:r>
        <w:rPr>
          <w:rFonts w:cstheme="minorHAnsi"/>
          <w:i/>
        </w:rPr>
        <w:tab/>
        <w:t>Lab Anim Care</w:t>
      </w:r>
      <w:r>
        <w:rPr>
          <w:rFonts w:cstheme="minorHAnsi"/>
        </w:rPr>
        <w:t>. 1970; 20:470,476.</w:t>
      </w:r>
    </w:p>
    <w:p w:rsidR="001B4C12" w:rsidRDefault="001B4C12" w:rsidP="001B4C12">
      <w:pPr>
        <w:tabs>
          <w:tab w:val="left" w:pos="-1440"/>
          <w:tab w:val="left" w:pos="-720"/>
        </w:tabs>
        <w:suppressAutoHyphens/>
        <w:outlineLvl w:val="0"/>
        <w:rPr>
          <w:rFonts w:cstheme="minorHAnsi"/>
        </w:rPr>
      </w:pPr>
      <w:r>
        <w:rPr>
          <w:rFonts w:cstheme="minorHAnsi"/>
        </w:rPr>
        <w:t>26.</w:t>
      </w:r>
      <w:r>
        <w:rPr>
          <w:rFonts w:cstheme="minorHAnsi"/>
        </w:rPr>
        <w:tab/>
        <w:t>Monif GRG, Mendenhall HW.  IgG immunoglobulin levels and the titers of</w:t>
      </w:r>
    </w:p>
    <w:p w:rsidR="001B4C12" w:rsidRDefault="001B4C12" w:rsidP="001B4C12">
      <w:pPr>
        <w:tabs>
          <w:tab w:val="left" w:pos="-1440"/>
          <w:tab w:val="left" w:pos="-720"/>
        </w:tabs>
        <w:suppressAutoHyphens/>
        <w:rPr>
          <w:rFonts w:cstheme="minorHAnsi"/>
        </w:rPr>
      </w:pPr>
      <w:r>
        <w:rPr>
          <w:rFonts w:cstheme="minorHAnsi"/>
        </w:rPr>
        <w:tab/>
        <w:t xml:space="preserve">specific antiviral antibodies in amniotic fluid. </w:t>
      </w:r>
      <w:r>
        <w:rPr>
          <w:rFonts w:cstheme="minorHAnsi"/>
          <w:i/>
        </w:rPr>
        <w:t xml:space="preserve"> Am J Obstet Gynecol</w:t>
      </w:r>
      <w:r>
        <w:rPr>
          <w:rFonts w:cstheme="minorHAnsi"/>
        </w:rPr>
        <w:t xml:space="preserve">. </w:t>
      </w:r>
    </w:p>
    <w:p w:rsidR="001B4C12" w:rsidRDefault="001B4C12" w:rsidP="001B4C12">
      <w:pPr>
        <w:tabs>
          <w:tab w:val="left" w:pos="-1440"/>
          <w:tab w:val="left" w:pos="-720"/>
        </w:tabs>
        <w:suppressAutoHyphens/>
        <w:rPr>
          <w:rFonts w:cstheme="minorHAnsi"/>
        </w:rPr>
      </w:pPr>
      <w:r>
        <w:rPr>
          <w:rFonts w:cstheme="minorHAnsi"/>
        </w:rPr>
        <w:tab/>
        <w:t>1970;108:651-654.</w:t>
      </w:r>
    </w:p>
    <w:p w:rsidR="001B4C12" w:rsidRDefault="001B4C12" w:rsidP="001B4C12">
      <w:pPr>
        <w:tabs>
          <w:tab w:val="left" w:pos="-1440"/>
          <w:tab w:val="left" w:pos="-720"/>
        </w:tabs>
        <w:suppressAutoHyphens/>
        <w:outlineLvl w:val="0"/>
        <w:rPr>
          <w:rFonts w:cstheme="minorHAnsi"/>
        </w:rPr>
      </w:pPr>
      <w:r>
        <w:rPr>
          <w:rFonts w:cstheme="minorHAnsi"/>
        </w:rPr>
        <w:t>27.</w:t>
      </w:r>
      <w:r>
        <w:rPr>
          <w:rFonts w:cstheme="minorHAnsi"/>
        </w:rPr>
        <w:tab/>
        <w:t xml:space="preserve">Fontana J, Monif GRG.  Superfetation.  </w:t>
      </w:r>
      <w:r>
        <w:rPr>
          <w:rFonts w:cstheme="minorHAnsi"/>
          <w:i/>
        </w:rPr>
        <w:t>Obstet Gynecol</w:t>
      </w:r>
      <w:r>
        <w:rPr>
          <w:rFonts w:cstheme="minorHAnsi"/>
        </w:rPr>
        <w:t>. 1970; 35:585-588.</w:t>
      </w:r>
    </w:p>
    <w:p w:rsidR="001B4C12" w:rsidRDefault="001B4C12" w:rsidP="001B4C12">
      <w:pPr>
        <w:tabs>
          <w:tab w:val="left" w:pos="-1440"/>
          <w:tab w:val="left" w:pos="-720"/>
        </w:tabs>
        <w:suppressAutoHyphens/>
        <w:outlineLvl w:val="0"/>
        <w:rPr>
          <w:rFonts w:cstheme="minorHAnsi"/>
        </w:rPr>
      </w:pPr>
      <w:r>
        <w:rPr>
          <w:rFonts w:cstheme="minorHAnsi"/>
        </w:rPr>
        <w:t>28.</w:t>
      </w:r>
      <w:r>
        <w:rPr>
          <w:rFonts w:cstheme="minorHAnsi"/>
        </w:rPr>
        <w:tab/>
        <w:t>Monif GRG.  Congenital bacterial pneumonia with intact fetal membranes.</w:t>
      </w:r>
    </w:p>
    <w:p w:rsidR="001B4C12" w:rsidRDefault="001B4C12" w:rsidP="001B4C12">
      <w:pPr>
        <w:tabs>
          <w:tab w:val="left" w:pos="-1440"/>
          <w:tab w:val="left" w:pos="-720"/>
        </w:tabs>
        <w:suppressAutoHyphens/>
        <w:rPr>
          <w:rFonts w:cstheme="minorHAnsi"/>
        </w:rPr>
      </w:pPr>
      <w:r>
        <w:rPr>
          <w:rFonts w:cstheme="minorHAnsi"/>
          <w:i/>
        </w:rPr>
        <w:tab/>
        <w:t xml:space="preserve">Pediatrics. </w:t>
      </w:r>
      <w:r>
        <w:rPr>
          <w:rFonts w:cstheme="minorHAnsi"/>
        </w:rPr>
        <w:t>1970;45:865-867.</w:t>
      </w:r>
    </w:p>
    <w:p w:rsidR="001B4C12" w:rsidRDefault="001B4C12" w:rsidP="001B4C12">
      <w:pPr>
        <w:tabs>
          <w:tab w:val="left" w:pos="-1440"/>
          <w:tab w:val="left" w:pos="-720"/>
        </w:tabs>
        <w:suppressAutoHyphens/>
        <w:outlineLvl w:val="0"/>
        <w:rPr>
          <w:rFonts w:cstheme="minorHAnsi"/>
        </w:rPr>
      </w:pPr>
      <w:r>
        <w:rPr>
          <w:rFonts w:cstheme="minorHAnsi"/>
        </w:rPr>
        <w:t>29.</w:t>
      </w:r>
      <w:r>
        <w:rPr>
          <w:rFonts w:cstheme="minorHAnsi"/>
        </w:rPr>
        <w:tab/>
        <w:t>Monif GRG, Hood CI.  Ileocolitis associated with measles (Rubella).</w:t>
      </w:r>
    </w:p>
    <w:p w:rsidR="001B4C12" w:rsidRDefault="001B4C12" w:rsidP="001B4C12">
      <w:pPr>
        <w:tabs>
          <w:tab w:val="left" w:pos="-1440"/>
          <w:tab w:val="left" w:pos="-720"/>
        </w:tabs>
        <w:suppressAutoHyphens/>
        <w:outlineLvl w:val="0"/>
        <w:rPr>
          <w:rFonts w:cstheme="minorHAnsi"/>
        </w:rPr>
      </w:pPr>
      <w:r>
        <w:rPr>
          <w:rFonts w:cstheme="minorHAnsi"/>
          <w:i/>
        </w:rPr>
        <w:tab/>
        <w:t>AJDC</w:t>
      </w:r>
      <w:r>
        <w:rPr>
          <w:rFonts w:cstheme="minorHAnsi"/>
        </w:rPr>
        <w:t>.  1970;120:245-247.</w:t>
      </w:r>
    </w:p>
    <w:p w:rsidR="001B4C12" w:rsidRDefault="001B4C12" w:rsidP="001B4C12">
      <w:pPr>
        <w:tabs>
          <w:tab w:val="left" w:pos="-1440"/>
          <w:tab w:val="left" w:pos="-720"/>
        </w:tabs>
        <w:suppressAutoHyphens/>
        <w:outlineLvl w:val="0"/>
        <w:rPr>
          <w:rFonts w:cstheme="minorHAnsi"/>
        </w:rPr>
      </w:pPr>
      <w:r>
        <w:rPr>
          <w:rFonts w:cstheme="minorHAnsi"/>
        </w:rPr>
        <w:t>30.</w:t>
      </w:r>
      <w:r>
        <w:rPr>
          <w:rFonts w:cstheme="minorHAnsi"/>
        </w:rPr>
        <w:tab/>
        <w:t>Monif GRG, Held B:  Non-contagiousness of the Cenderhill vaccine strain</w:t>
      </w:r>
    </w:p>
    <w:p w:rsidR="001B4C12" w:rsidRDefault="001B4C12" w:rsidP="001B4C12">
      <w:pPr>
        <w:tabs>
          <w:tab w:val="left" w:pos="-1440"/>
          <w:tab w:val="left" w:pos="-720"/>
        </w:tabs>
        <w:suppressAutoHyphens/>
        <w:rPr>
          <w:rFonts w:cstheme="minorHAnsi"/>
        </w:rPr>
      </w:pPr>
      <w:r>
        <w:rPr>
          <w:rFonts w:cstheme="minorHAnsi"/>
        </w:rPr>
        <w:tab/>
        <w:t xml:space="preserve">of rubella virus from mother to newborn. </w:t>
      </w:r>
      <w:r>
        <w:rPr>
          <w:rFonts w:cstheme="minorHAnsi"/>
          <w:i/>
        </w:rPr>
        <w:t xml:space="preserve"> J Pediatr.</w:t>
      </w:r>
      <w:r>
        <w:rPr>
          <w:rFonts w:cstheme="minorHAnsi"/>
        </w:rPr>
        <w:t xml:space="preserve"> 1971;78:306-307.</w:t>
      </w:r>
    </w:p>
    <w:p w:rsidR="001B4C12" w:rsidRDefault="001B4C12" w:rsidP="001B4C12">
      <w:pPr>
        <w:tabs>
          <w:tab w:val="left" w:pos="-1440"/>
          <w:tab w:val="left" w:pos="-720"/>
        </w:tabs>
        <w:suppressAutoHyphens/>
        <w:outlineLvl w:val="0"/>
        <w:rPr>
          <w:rFonts w:cstheme="minorHAnsi"/>
        </w:rPr>
      </w:pPr>
      <w:r>
        <w:rPr>
          <w:rFonts w:cstheme="minorHAnsi"/>
        </w:rPr>
        <w:t>31.</w:t>
      </w:r>
      <w:r>
        <w:rPr>
          <w:rFonts w:cstheme="minorHAnsi"/>
        </w:rPr>
        <w:tab/>
        <w:t>Savory J, Monif GRG.  Serum calcium levels in cord sera of the progeny</w:t>
      </w:r>
    </w:p>
    <w:p w:rsidR="001B4C12" w:rsidRDefault="001B4C12" w:rsidP="001B4C12">
      <w:pPr>
        <w:tabs>
          <w:tab w:val="left" w:pos="-1440"/>
          <w:tab w:val="left" w:pos="-720"/>
        </w:tabs>
        <w:suppressAutoHyphens/>
        <w:rPr>
          <w:rFonts w:cstheme="minorHAnsi"/>
        </w:rPr>
      </w:pPr>
      <w:r>
        <w:rPr>
          <w:rFonts w:cstheme="minorHAnsi"/>
        </w:rPr>
        <w:tab/>
        <w:t xml:space="preserve">of mothers treated with magnesium sulfate for toxemia of pregnancy.  </w:t>
      </w:r>
    </w:p>
    <w:p w:rsidR="001B4C12" w:rsidRDefault="001B4C12" w:rsidP="001B4C12">
      <w:pPr>
        <w:tabs>
          <w:tab w:val="left" w:pos="-1440"/>
          <w:tab w:val="left" w:pos="-720"/>
        </w:tabs>
        <w:suppressAutoHyphens/>
        <w:rPr>
          <w:rFonts w:cstheme="minorHAnsi"/>
        </w:rPr>
      </w:pPr>
      <w:r>
        <w:rPr>
          <w:rFonts w:cstheme="minorHAnsi"/>
          <w:i/>
        </w:rPr>
        <w:tab/>
        <w:t>Am J Obstet Gynecol.</w:t>
      </w:r>
      <w:r>
        <w:rPr>
          <w:rFonts w:cstheme="minorHAnsi"/>
        </w:rPr>
        <w:t xml:space="preserve"> 1971;110:556-559.</w:t>
      </w:r>
    </w:p>
    <w:p w:rsidR="001B4C12" w:rsidRDefault="001B4C12" w:rsidP="001B4C12">
      <w:pPr>
        <w:tabs>
          <w:tab w:val="left" w:pos="-1440"/>
          <w:tab w:val="left" w:pos="-720"/>
        </w:tabs>
        <w:suppressAutoHyphens/>
        <w:outlineLvl w:val="0"/>
        <w:rPr>
          <w:rFonts w:cstheme="minorHAnsi"/>
        </w:rPr>
      </w:pPr>
      <w:r>
        <w:rPr>
          <w:rFonts w:cstheme="minorHAnsi"/>
        </w:rPr>
        <w:t>32.</w:t>
      </w:r>
      <w:r>
        <w:rPr>
          <w:rFonts w:cstheme="minorHAnsi"/>
        </w:rPr>
        <w:tab/>
        <w:t>Alysworth AA, Monif GRG.  Delayed serological evidence of infection with</w:t>
      </w:r>
    </w:p>
    <w:p w:rsidR="001B4C12" w:rsidRDefault="001B4C12" w:rsidP="001B4C12">
      <w:pPr>
        <w:tabs>
          <w:tab w:val="left" w:pos="-1440"/>
          <w:tab w:val="left" w:pos="-720"/>
        </w:tabs>
        <w:suppressAutoHyphens/>
        <w:rPr>
          <w:rFonts w:cstheme="minorHAnsi"/>
        </w:rPr>
      </w:pPr>
      <w:r>
        <w:rPr>
          <w:rFonts w:cstheme="minorHAnsi"/>
        </w:rPr>
        <w:tab/>
        <w:t xml:space="preserve">rubella virus following administration of gamma globulin. </w:t>
      </w:r>
    </w:p>
    <w:p w:rsidR="001B4C12" w:rsidRDefault="001B4C12" w:rsidP="001B4C12">
      <w:pPr>
        <w:tabs>
          <w:tab w:val="left" w:pos="-1440"/>
          <w:tab w:val="left" w:pos="-720"/>
        </w:tabs>
        <w:suppressAutoHyphens/>
        <w:rPr>
          <w:rFonts w:cstheme="minorHAnsi"/>
        </w:rPr>
      </w:pPr>
      <w:r>
        <w:rPr>
          <w:rFonts w:cstheme="minorHAnsi"/>
          <w:i/>
        </w:rPr>
        <w:tab/>
        <w:t>Obstet Gynecol.</w:t>
      </w:r>
      <w:r>
        <w:rPr>
          <w:rFonts w:cstheme="minorHAnsi"/>
        </w:rPr>
        <w:t xml:space="preserve"> 1971;38:752-754.</w:t>
      </w:r>
    </w:p>
    <w:p w:rsidR="001B4C12" w:rsidRDefault="001B4C12" w:rsidP="001B4C12">
      <w:pPr>
        <w:tabs>
          <w:tab w:val="left" w:pos="-1440"/>
          <w:tab w:val="left" w:pos="-720"/>
        </w:tabs>
        <w:suppressAutoHyphens/>
        <w:outlineLvl w:val="0"/>
        <w:rPr>
          <w:rFonts w:cstheme="minorHAnsi"/>
        </w:rPr>
      </w:pPr>
      <w:r>
        <w:rPr>
          <w:rFonts w:cstheme="minorHAnsi"/>
        </w:rPr>
        <w:t>33.</w:t>
      </w:r>
      <w:r>
        <w:rPr>
          <w:rFonts w:cstheme="minorHAnsi"/>
        </w:rPr>
        <w:tab/>
        <w:t xml:space="preserve">Monif GRG, Egan EA, Jr, Held B, Eitzman DV.  The correlation of </w:t>
      </w:r>
    </w:p>
    <w:p w:rsidR="001B4C12" w:rsidRDefault="001B4C12" w:rsidP="001B4C12">
      <w:pPr>
        <w:tabs>
          <w:tab w:val="left" w:pos="-1440"/>
          <w:tab w:val="left" w:pos="-720"/>
        </w:tabs>
        <w:suppressAutoHyphens/>
        <w:rPr>
          <w:rFonts w:cstheme="minorHAnsi"/>
        </w:rPr>
      </w:pPr>
      <w:r>
        <w:rPr>
          <w:rFonts w:cstheme="minorHAnsi"/>
        </w:rPr>
        <w:tab/>
        <w:t>maternal cytomegalovirus infection during varying stages in gestation with</w:t>
      </w:r>
    </w:p>
    <w:p w:rsidR="001B4C12" w:rsidRDefault="001B4C12" w:rsidP="001B4C12">
      <w:pPr>
        <w:tabs>
          <w:tab w:val="left" w:pos="-1440"/>
          <w:tab w:val="left" w:pos="-720"/>
        </w:tabs>
        <w:suppressAutoHyphens/>
        <w:rPr>
          <w:rFonts w:cstheme="minorHAnsi"/>
        </w:rPr>
      </w:pPr>
      <w:r>
        <w:rPr>
          <w:rFonts w:cstheme="minorHAnsi"/>
        </w:rPr>
        <w:tab/>
        <w:t xml:space="preserve">neonatal involvement. </w:t>
      </w:r>
      <w:r>
        <w:rPr>
          <w:rFonts w:cstheme="minorHAnsi"/>
          <w:i/>
        </w:rPr>
        <w:t xml:space="preserve"> J Pediatr</w:t>
      </w:r>
      <w:r>
        <w:rPr>
          <w:rFonts w:cstheme="minorHAnsi"/>
        </w:rPr>
        <w:t>. 1972; 80:17-20</w:t>
      </w:r>
    </w:p>
    <w:p w:rsidR="001B4C12" w:rsidRDefault="001B4C12" w:rsidP="001B4C12">
      <w:pPr>
        <w:tabs>
          <w:tab w:val="left" w:pos="-1440"/>
          <w:tab w:val="left" w:pos="-720"/>
        </w:tabs>
        <w:suppressAutoHyphens/>
        <w:outlineLvl w:val="0"/>
        <w:rPr>
          <w:rFonts w:cstheme="minorHAnsi"/>
        </w:rPr>
      </w:pPr>
      <w:r>
        <w:rPr>
          <w:rFonts w:cstheme="minorHAnsi"/>
        </w:rPr>
        <w:lastRenderedPageBreak/>
        <w:t>34.</w:t>
      </w:r>
      <w:r>
        <w:rPr>
          <w:rFonts w:cstheme="minorHAnsi"/>
        </w:rPr>
        <w:tab/>
        <w:t xml:space="preserve">Bunnell CE, Monif GRG.  Interstitial pancreatitis in the congenital </w:t>
      </w:r>
    </w:p>
    <w:p w:rsidR="001B4C12" w:rsidRDefault="001B4C12" w:rsidP="001B4C12">
      <w:pPr>
        <w:tabs>
          <w:tab w:val="left" w:pos="-1440"/>
          <w:tab w:val="left" w:pos="-720"/>
        </w:tabs>
        <w:suppressAutoHyphens/>
        <w:rPr>
          <w:rFonts w:cstheme="minorHAnsi"/>
        </w:rPr>
      </w:pPr>
      <w:r>
        <w:rPr>
          <w:rFonts w:cstheme="minorHAnsi"/>
        </w:rPr>
        <w:tab/>
        <w:t xml:space="preserve">rubella syndrome.  </w:t>
      </w:r>
      <w:r>
        <w:rPr>
          <w:rFonts w:cstheme="minorHAnsi"/>
          <w:i/>
        </w:rPr>
        <w:t>J Pediatr</w:t>
      </w:r>
      <w:r>
        <w:rPr>
          <w:rFonts w:cstheme="minorHAnsi"/>
        </w:rPr>
        <w:t>. 1972; 80:465-466.</w:t>
      </w:r>
    </w:p>
    <w:p w:rsidR="001B4C12" w:rsidRDefault="001B4C12" w:rsidP="001B4C12">
      <w:pPr>
        <w:tabs>
          <w:tab w:val="left" w:pos="-1440"/>
          <w:tab w:val="left" w:pos="-720"/>
        </w:tabs>
        <w:suppressAutoHyphens/>
        <w:outlineLvl w:val="0"/>
        <w:rPr>
          <w:rFonts w:cstheme="minorHAnsi"/>
        </w:rPr>
      </w:pPr>
      <w:r>
        <w:rPr>
          <w:rFonts w:cstheme="minorHAnsi"/>
        </w:rPr>
        <w:t>35.</w:t>
      </w:r>
      <w:r>
        <w:rPr>
          <w:rFonts w:cstheme="minorHAnsi"/>
        </w:rPr>
        <w:tab/>
        <w:t>Sowards DL, Monif GRG.  Serum IgM levels between 22nd and 37th weeks of</w:t>
      </w:r>
    </w:p>
    <w:p w:rsidR="001B4C12" w:rsidRDefault="001B4C12" w:rsidP="001B4C12">
      <w:pPr>
        <w:tabs>
          <w:tab w:val="left" w:pos="-1440"/>
          <w:tab w:val="left" w:pos="-720"/>
        </w:tabs>
        <w:suppressAutoHyphens/>
        <w:rPr>
          <w:rFonts w:cstheme="minorHAnsi"/>
        </w:rPr>
      </w:pPr>
      <w:r>
        <w:rPr>
          <w:rFonts w:cstheme="minorHAnsi"/>
        </w:rPr>
        <w:tab/>
        <w:t xml:space="preserve">gestation. </w:t>
      </w:r>
      <w:r>
        <w:rPr>
          <w:rFonts w:cstheme="minorHAnsi"/>
          <w:i/>
        </w:rPr>
        <w:t xml:space="preserve"> Am J Obstet Gynecol</w:t>
      </w:r>
      <w:r>
        <w:rPr>
          <w:rFonts w:cstheme="minorHAnsi"/>
        </w:rPr>
        <w:t>.  1972;112:394-396.</w:t>
      </w:r>
    </w:p>
    <w:p w:rsidR="001B4C12" w:rsidRDefault="001B4C12" w:rsidP="001B4C12">
      <w:pPr>
        <w:tabs>
          <w:tab w:val="left" w:pos="-1440"/>
          <w:tab w:val="left" w:pos="-720"/>
        </w:tabs>
        <w:suppressAutoHyphens/>
        <w:outlineLvl w:val="0"/>
        <w:rPr>
          <w:rFonts w:cstheme="minorHAnsi"/>
        </w:rPr>
      </w:pPr>
      <w:r>
        <w:rPr>
          <w:rFonts w:cstheme="minorHAnsi"/>
        </w:rPr>
        <w:t>36.</w:t>
      </w:r>
      <w:r>
        <w:rPr>
          <w:rFonts w:cstheme="minorHAnsi"/>
        </w:rPr>
        <w:tab/>
        <w:t xml:space="preserve">Monif GRG, Savory J.  Isatrogenic maternal hypocalcemia following </w:t>
      </w:r>
    </w:p>
    <w:p w:rsidR="001B4C12" w:rsidRDefault="001B4C12" w:rsidP="001B4C12">
      <w:pPr>
        <w:tabs>
          <w:tab w:val="left" w:pos="-1440"/>
          <w:tab w:val="left" w:pos="-720"/>
        </w:tabs>
        <w:suppressAutoHyphens/>
        <w:rPr>
          <w:rFonts w:cstheme="minorHAnsi"/>
        </w:rPr>
      </w:pPr>
      <w:r>
        <w:rPr>
          <w:rFonts w:cstheme="minorHAnsi"/>
        </w:rPr>
        <w:tab/>
        <w:t xml:space="preserve">magnesium sulfate therapy.  </w:t>
      </w:r>
      <w:r>
        <w:rPr>
          <w:rFonts w:cstheme="minorHAnsi"/>
          <w:i/>
        </w:rPr>
        <w:t>JAMA</w:t>
      </w:r>
      <w:r>
        <w:rPr>
          <w:rFonts w:cstheme="minorHAnsi"/>
        </w:rPr>
        <w:t>. 1972; 219:1469-1470.</w:t>
      </w:r>
    </w:p>
    <w:p w:rsidR="001B4C12" w:rsidRDefault="001B4C12" w:rsidP="001B4C12">
      <w:pPr>
        <w:tabs>
          <w:tab w:val="left" w:pos="-1440"/>
          <w:tab w:val="left" w:pos="-720"/>
        </w:tabs>
        <w:suppressAutoHyphens/>
        <w:outlineLvl w:val="0"/>
        <w:rPr>
          <w:rFonts w:cstheme="minorHAnsi"/>
        </w:rPr>
      </w:pPr>
      <w:r>
        <w:rPr>
          <w:rFonts w:cstheme="minorHAnsi"/>
        </w:rPr>
        <w:t>37.</w:t>
      </w:r>
      <w:r>
        <w:rPr>
          <w:rFonts w:cstheme="minorHAnsi"/>
        </w:rPr>
        <w:tab/>
        <w:t>Monif GRG, Dische RM.  Viral placentitis in congenital cytomegalovirus</w:t>
      </w:r>
    </w:p>
    <w:p w:rsidR="001B4C12" w:rsidRDefault="001B4C12" w:rsidP="001B4C12">
      <w:pPr>
        <w:tabs>
          <w:tab w:val="left" w:pos="-1440"/>
          <w:tab w:val="left" w:pos="-720"/>
        </w:tabs>
        <w:suppressAutoHyphens/>
        <w:rPr>
          <w:rFonts w:cstheme="minorHAnsi"/>
        </w:rPr>
      </w:pPr>
      <w:r>
        <w:rPr>
          <w:rFonts w:cstheme="minorHAnsi"/>
        </w:rPr>
        <w:tab/>
        <w:t xml:space="preserve">infection. </w:t>
      </w:r>
      <w:r>
        <w:rPr>
          <w:rFonts w:cstheme="minorHAnsi"/>
          <w:i/>
        </w:rPr>
        <w:t xml:space="preserve"> Am J Clin Patho</w:t>
      </w:r>
      <w:r>
        <w:rPr>
          <w:rFonts w:cstheme="minorHAnsi"/>
        </w:rPr>
        <w:t>l. 1972; 58:445-449.</w:t>
      </w:r>
    </w:p>
    <w:p w:rsidR="001B4C12" w:rsidRDefault="001B4C12" w:rsidP="001B4C12">
      <w:pPr>
        <w:tabs>
          <w:tab w:val="left" w:pos="-1440"/>
          <w:tab w:val="left" w:pos="-720"/>
        </w:tabs>
        <w:suppressAutoHyphens/>
        <w:outlineLvl w:val="0"/>
        <w:rPr>
          <w:rFonts w:cstheme="minorHAnsi"/>
        </w:rPr>
      </w:pPr>
      <w:r>
        <w:rPr>
          <w:rFonts w:cstheme="minorHAnsi"/>
        </w:rPr>
        <w:t>38.</w:t>
      </w:r>
      <w:r>
        <w:rPr>
          <w:rFonts w:cstheme="minorHAnsi"/>
        </w:rPr>
        <w:tab/>
        <w:t xml:space="preserve">Monif GRG.  Rubella vaccination. </w:t>
      </w:r>
      <w:r>
        <w:rPr>
          <w:rFonts w:cstheme="minorHAnsi"/>
          <w:i/>
        </w:rPr>
        <w:t xml:space="preserve"> Obstet Gynecol</w:t>
      </w:r>
      <w:r>
        <w:rPr>
          <w:rFonts w:cstheme="minorHAnsi"/>
        </w:rPr>
        <w:t>. 1972; 39:304-307.</w:t>
      </w:r>
    </w:p>
    <w:p w:rsidR="001B4C12" w:rsidRDefault="001B4C12" w:rsidP="001B4C12">
      <w:pPr>
        <w:tabs>
          <w:tab w:val="left" w:pos="-1440"/>
          <w:tab w:val="left" w:pos="-720"/>
        </w:tabs>
        <w:suppressAutoHyphens/>
        <w:outlineLvl w:val="0"/>
        <w:rPr>
          <w:rFonts w:cstheme="minorHAnsi"/>
        </w:rPr>
      </w:pPr>
      <w:r>
        <w:rPr>
          <w:rFonts w:cstheme="minorHAnsi"/>
        </w:rPr>
        <w:t>39.</w:t>
      </w:r>
      <w:r>
        <w:rPr>
          <w:rFonts w:cstheme="minorHAnsi"/>
        </w:rPr>
        <w:tab/>
        <w:t>Monif GRG, Sowards DL, Eitzman DV.  Serological and immunological</w:t>
      </w:r>
    </w:p>
    <w:p w:rsidR="001B4C12" w:rsidRDefault="001B4C12" w:rsidP="001B4C12">
      <w:pPr>
        <w:tabs>
          <w:tab w:val="left" w:pos="-1440"/>
          <w:tab w:val="left" w:pos="-720"/>
        </w:tabs>
        <w:suppressAutoHyphens/>
        <w:rPr>
          <w:rFonts w:cstheme="minorHAnsi"/>
        </w:rPr>
      </w:pPr>
      <w:r>
        <w:rPr>
          <w:rFonts w:cstheme="minorHAnsi"/>
        </w:rPr>
        <w:tab/>
        <w:t xml:space="preserve">evaluation of neonate following maternal influenza infection during the </w:t>
      </w:r>
    </w:p>
    <w:p w:rsidR="001B4C12" w:rsidRDefault="001B4C12" w:rsidP="001B4C12">
      <w:pPr>
        <w:tabs>
          <w:tab w:val="left" w:pos="-1440"/>
          <w:tab w:val="left" w:pos="-720"/>
        </w:tabs>
        <w:suppressAutoHyphens/>
        <w:rPr>
          <w:rFonts w:cstheme="minorHAnsi"/>
        </w:rPr>
      </w:pPr>
      <w:r>
        <w:rPr>
          <w:rFonts w:cstheme="minorHAnsi"/>
        </w:rPr>
        <w:tab/>
        <w:t xml:space="preserve">second and third trimester of gestation. </w:t>
      </w:r>
      <w:r>
        <w:rPr>
          <w:rFonts w:cstheme="minorHAnsi"/>
          <w:i/>
        </w:rPr>
        <w:t xml:space="preserve"> Am J Obstet Gyneco</w:t>
      </w:r>
      <w:r>
        <w:rPr>
          <w:rFonts w:cstheme="minorHAnsi"/>
        </w:rPr>
        <w:t>l. 1972;114:239-242.</w:t>
      </w:r>
    </w:p>
    <w:p w:rsidR="001B4C12" w:rsidRDefault="001B4C12" w:rsidP="001B4C12">
      <w:pPr>
        <w:tabs>
          <w:tab w:val="left" w:pos="-1440"/>
          <w:tab w:val="left" w:pos="-720"/>
        </w:tabs>
        <w:suppressAutoHyphens/>
        <w:outlineLvl w:val="0"/>
        <w:rPr>
          <w:rFonts w:cstheme="minorHAnsi"/>
        </w:rPr>
      </w:pPr>
      <w:r>
        <w:rPr>
          <w:rFonts w:cstheme="minorHAnsi"/>
        </w:rPr>
        <w:t>40.</w:t>
      </w:r>
      <w:r>
        <w:rPr>
          <w:rFonts w:cstheme="minorHAnsi"/>
        </w:rPr>
        <w:tab/>
        <w:t>Demian SDE, Donnelly WH, Jr, Monif GRG.  Coexistent congenital</w:t>
      </w:r>
    </w:p>
    <w:p w:rsidR="001B4C12" w:rsidRDefault="001B4C12" w:rsidP="001B4C12">
      <w:pPr>
        <w:tabs>
          <w:tab w:val="left" w:pos="-1440"/>
          <w:tab w:val="left" w:pos="-720"/>
        </w:tabs>
        <w:suppressAutoHyphens/>
        <w:rPr>
          <w:rFonts w:cstheme="minorHAnsi"/>
        </w:rPr>
      </w:pPr>
      <w:r>
        <w:rPr>
          <w:rFonts w:cstheme="minorHAnsi"/>
        </w:rPr>
        <w:tab/>
        <w:t xml:space="preserve">cytomegalovirus and toxoplasmosis in a stillborn. </w:t>
      </w:r>
      <w:r>
        <w:rPr>
          <w:rFonts w:cstheme="minorHAnsi"/>
          <w:i/>
        </w:rPr>
        <w:t xml:space="preserve"> AJDC.</w:t>
      </w:r>
      <w:r>
        <w:rPr>
          <w:rFonts w:cstheme="minorHAnsi"/>
        </w:rPr>
        <w:t xml:space="preserve"> 1973;125:420-421.</w:t>
      </w:r>
    </w:p>
    <w:p w:rsidR="001B4C12" w:rsidRDefault="001B4C12" w:rsidP="001B4C12">
      <w:pPr>
        <w:tabs>
          <w:tab w:val="left" w:pos="-1440"/>
          <w:tab w:val="left" w:pos="-720"/>
        </w:tabs>
        <w:suppressAutoHyphens/>
        <w:outlineLvl w:val="0"/>
        <w:rPr>
          <w:rFonts w:cstheme="minorHAnsi"/>
        </w:rPr>
      </w:pPr>
      <w:r>
        <w:rPr>
          <w:rFonts w:cstheme="minorHAnsi"/>
        </w:rPr>
        <w:t>41.</w:t>
      </w:r>
      <w:r>
        <w:rPr>
          <w:rFonts w:cstheme="minorHAnsi"/>
        </w:rPr>
        <w:tab/>
        <w:t>Monif GRG, Williams BR, Jr, Baer H:  The problem of maternal syphilis</w:t>
      </w:r>
    </w:p>
    <w:p w:rsidR="001B4C12" w:rsidRDefault="001B4C12" w:rsidP="001B4C12">
      <w:pPr>
        <w:tabs>
          <w:tab w:val="left" w:pos="-1440"/>
          <w:tab w:val="left" w:pos="-720"/>
        </w:tabs>
        <w:suppressAutoHyphens/>
        <w:rPr>
          <w:rFonts w:cstheme="minorHAnsi"/>
        </w:rPr>
      </w:pPr>
      <w:r>
        <w:rPr>
          <w:rFonts w:cstheme="minorHAnsi"/>
        </w:rPr>
        <w:tab/>
        <w:t xml:space="preserve">after serological surveillance during pregnancy.  </w:t>
      </w:r>
      <w:r>
        <w:rPr>
          <w:rFonts w:cstheme="minorHAnsi"/>
          <w:i/>
        </w:rPr>
        <w:t>Am J Obstet Gynecol</w:t>
      </w:r>
      <w:r>
        <w:rPr>
          <w:rFonts w:cstheme="minorHAnsi"/>
        </w:rPr>
        <w:t>. 1973;</w:t>
      </w:r>
    </w:p>
    <w:p w:rsidR="001B4C12" w:rsidRDefault="001B4C12" w:rsidP="001B4C12">
      <w:pPr>
        <w:tabs>
          <w:tab w:val="left" w:pos="-1440"/>
          <w:tab w:val="left" w:pos="-720"/>
        </w:tabs>
        <w:suppressAutoHyphens/>
        <w:rPr>
          <w:rFonts w:cstheme="minorHAnsi"/>
        </w:rPr>
      </w:pPr>
      <w:r>
        <w:rPr>
          <w:rFonts w:cstheme="minorHAnsi"/>
        </w:rPr>
        <w:tab/>
        <w:t>268-270.</w:t>
      </w:r>
    </w:p>
    <w:p w:rsidR="001B4C12" w:rsidRDefault="001B4C12" w:rsidP="001B4C12">
      <w:pPr>
        <w:tabs>
          <w:tab w:val="left" w:pos="-1440"/>
          <w:tab w:val="left" w:pos="-720"/>
        </w:tabs>
        <w:suppressAutoHyphens/>
        <w:outlineLvl w:val="0"/>
        <w:rPr>
          <w:rFonts w:cstheme="minorHAnsi"/>
        </w:rPr>
      </w:pPr>
      <w:r>
        <w:rPr>
          <w:rFonts w:cstheme="minorHAnsi"/>
        </w:rPr>
        <w:t>42.</w:t>
      </w:r>
      <w:r>
        <w:rPr>
          <w:rFonts w:cstheme="minorHAnsi"/>
        </w:rPr>
        <w:tab/>
        <w:t xml:space="preserve">Monif GRG.  Can diabetes mellitus result from an infectious disease?  </w:t>
      </w:r>
    </w:p>
    <w:p w:rsidR="001B4C12" w:rsidRDefault="001B4C12" w:rsidP="001B4C12">
      <w:pPr>
        <w:tabs>
          <w:tab w:val="left" w:pos="-1440"/>
          <w:tab w:val="left" w:pos="-720"/>
        </w:tabs>
        <w:suppressAutoHyphens/>
        <w:rPr>
          <w:rFonts w:cstheme="minorHAnsi"/>
        </w:rPr>
      </w:pPr>
      <w:r>
        <w:rPr>
          <w:rFonts w:cstheme="minorHAnsi"/>
          <w:i/>
        </w:rPr>
        <w:tab/>
        <w:t>Hosp Pract.</w:t>
      </w:r>
      <w:r>
        <w:rPr>
          <w:rFonts w:cstheme="minorHAnsi"/>
        </w:rPr>
        <w:t xml:space="preserve"> 1973;(8) 3:124-130.</w:t>
      </w:r>
    </w:p>
    <w:p w:rsidR="001B4C12" w:rsidRDefault="001B4C12" w:rsidP="001B4C12">
      <w:pPr>
        <w:tabs>
          <w:tab w:val="left" w:pos="-1440"/>
          <w:tab w:val="left" w:pos="-720"/>
        </w:tabs>
        <w:suppressAutoHyphens/>
        <w:outlineLvl w:val="0"/>
        <w:rPr>
          <w:rFonts w:cstheme="minorHAnsi"/>
        </w:rPr>
      </w:pPr>
      <w:r>
        <w:rPr>
          <w:rFonts w:cstheme="minorHAnsi"/>
        </w:rPr>
        <w:t>43.</w:t>
      </w:r>
      <w:r>
        <w:rPr>
          <w:rFonts w:cstheme="minorHAnsi"/>
        </w:rPr>
        <w:tab/>
        <w:t xml:space="preserve">Adams WR, Flory LL, Monif GRG.  Complement fixing antibodies to the </w:t>
      </w:r>
    </w:p>
    <w:p w:rsidR="001B4C12" w:rsidRDefault="001B4C12" w:rsidP="001B4C12">
      <w:pPr>
        <w:tabs>
          <w:tab w:val="left" w:pos="-1440"/>
          <w:tab w:val="left" w:pos="-720"/>
        </w:tabs>
        <w:suppressAutoHyphens/>
        <w:rPr>
          <w:rFonts w:cstheme="minorHAnsi"/>
        </w:rPr>
      </w:pPr>
      <w:r>
        <w:rPr>
          <w:rFonts w:cstheme="minorHAnsi"/>
        </w:rPr>
        <w:tab/>
        <w:t xml:space="preserve">AD-169 strain of cytomegalovirus in blood bank. </w:t>
      </w:r>
      <w:r>
        <w:rPr>
          <w:rFonts w:cstheme="minorHAnsi"/>
          <w:i/>
        </w:rPr>
        <w:t xml:space="preserve"> Transfusion</w:t>
      </w:r>
      <w:r>
        <w:rPr>
          <w:rFonts w:cstheme="minorHAnsi"/>
        </w:rPr>
        <w:t>. 1974;14:58-60.</w:t>
      </w:r>
    </w:p>
    <w:p w:rsidR="001B4C12" w:rsidRDefault="001B4C12" w:rsidP="001B4C12">
      <w:pPr>
        <w:tabs>
          <w:tab w:val="left" w:pos="-1440"/>
          <w:tab w:val="left" w:pos="-720"/>
        </w:tabs>
        <w:suppressAutoHyphens/>
        <w:outlineLvl w:val="0"/>
        <w:rPr>
          <w:rFonts w:cstheme="minorHAnsi"/>
        </w:rPr>
      </w:pPr>
      <w:r>
        <w:rPr>
          <w:rFonts w:cstheme="minorHAnsi"/>
        </w:rPr>
        <w:t>44.</w:t>
      </w:r>
      <w:r>
        <w:rPr>
          <w:rFonts w:cstheme="minorHAnsi"/>
        </w:rPr>
        <w:tab/>
        <w:t>Demian SDE, Donnelly WH, Jr, Frias JL, Monif GRG.  Placental lesions in</w:t>
      </w:r>
    </w:p>
    <w:p w:rsidR="001B4C12" w:rsidRDefault="001B4C12" w:rsidP="001B4C12">
      <w:pPr>
        <w:tabs>
          <w:tab w:val="left" w:pos="-1440"/>
          <w:tab w:val="left" w:pos="-720"/>
        </w:tabs>
        <w:suppressAutoHyphens/>
        <w:rPr>
          <w:rFonts w:cstheme="minorHAnsi"/>
        </w:rPr>
      </w:pPr>
      <w:r>
        <w:rPr>
          <w:rFonts w:cstheme="minorHAnsi"/>
        </w:rPr>
        <w:tab/>
        <w:t xml:space="preserve">congenital giant pigmented nevi.  </w:t>
      </w:r>
      <w:r>
        <w:rPr>
          <w:rFonts w:cstheme="minorHAnsi"/>
          <w:i/>
        </w:rPr>
        <w:t>Am J Clin Pathol</w:t>
      </w:r>
      <w:r>
        <w:rPr>
          <w:rFonts w:cstheme="minorHAnsi"/>
        </w:rPr>
        <w:t>. 1974;61:438-442.</w:t>
      </w:r>
    </w:p>
    <w:p w:rsidR="001B4C12" w:rsidRDefault="001B4C12" w:rsidP="001B4C12">
      <w:pPr>
        <w:tabs>
          <w:tab w:val="left" w:pos="-1440"/>
          <w:tab w:val="left" w:pos="-720"/>
        </w:tabs>
        <w:suppressAutoHyphens/>
        <w:outlineLvl w:val="0"/>
        <w:rPr>
          <w:rFonts w:cstheme="minorHAnsi"/>
        </w:rPr>
      </w:pPr>
      <w:r>
        <w:rPr>
          <w:rFonts w:cstheme="minorHAnsi"/>
        </w:rPr>
        <w:t>45.</w:t>
      </w:r>
      <w:r>
        <w:rPr>
          <w:rFonts w:cstheme="minorHAnsi"/>
        </w:rPr>
        <w:tab/>
        <w:t>Monif GRG.  Maternal mumps infection during gestation: Observations on the</w:t>
      </w:r>
    </w:p>
    <w:p w:rsidR="001B4C12" w:rsidRDefault="001B4C12" w:rsidP="001B4C12">
      <w:pPr>
        <w:tabs>
          <w:tab w:val="left" w:pos="-1440"/>
          <w:tab w:val="left" w:pos="-720"/>
        </w:tabs>
        <w:suppressAutoHyphens/>
        <w:rPr>
          <w:rFonts w:cstheme="minorHAnsi"/>
        </w:rPr>
      </w:pPr>
      <w:r>
        <w:rPr>
          <w:rFonts w:cstheme="minorHAnsi"/>
        </w:rPr>
        <w:tab/>
        <w:t xml:space="preserve">progeny. </w:t>
      </w:r>
      <w:r>
        <w:rPr>
          <w:rFonts w:cstheme="minorHAnsi"/>
          <w:i/>
        </w:rPr>
        <w:t xml:space="preserve"> Am J Obstet Gynecol.</w:t>
      </w:r>
      <w:r>
        <w:rPr>
          <w:rFonts w:cstheme="minorHAnsi"/>
        </w:rPr>
        <w:t xml:space="preserve"> 1974;119:549-551.</w:t>
      </w:r>
    </w:p>
    <w:p w:rsidR="001B4C12" w:rsidRDefault="001B4C12" w:rsidP="001B4C12">
      <w:pPr>
        <w:tabs>
          <w:tab w:val="left" w:pos="-1440"/>
          <w:tab w:val="left" w:pos="-720"/>
        </w:tabs>
        <w:suppressAutoHyphens/>
        <w:outlineLvl w:val="0"/>
        <w:rPr>
          <w:rFonts w:cstheme="minorHAnsi"/>
        </w:rPr>
      </w:pPr>
      <w:r>
        <w:rPr>
          <w:rFonts w:cstheme="minorHAnsi"/>
        </w:rPr>
        <w:lastRenderedPageBreak/>
        <w:t>46.</w:t>
      </w:r>
      <w:r>
        <w:rPr>
          <w:rFonts w:cstheme="minorHAnsi"/>
        </w:rPr>
        <w:tab/>
        <w:t xml:space="preserve">Monif GRG.  Rubella virus and the pancreas.  </w:t>
      </w:r>
      <w:r>
        <w:rPr>
          <w:rFonts w:cstheme="minorHAnsi"/>
          <w:i/>
        </w:rPr>
        <w:t>Med Chir Dig.</w:t>
      </w:r>
      <w:r>
        <w:rPr>
          <w:rFonts w:cstheme="minorHAnsi"/>
        </w:rPr>
        <w:t xml:space="preserve"> 1974;3:195-197.</w:t>
      </w:r>
    </w:p>
    <w:p w:rsidR="001B4C12" w:rsidRDefault="001B4C12" w:rsidP="001B4C12">
      <w:pPr>
        <w:tabs>
          <w:tab w:val="left" w:pos="-1440"/>
          <w:tab w:val="left" w:pos="-720"/>
        </w:tabs>
        <w:suppressAutoHyphens/>
        <w:outlineLvl w:val="0"/>
        <w:rPr>
          <w:rFonts w:cstheme="minorHAnsi"/>
        </w:rPr>
      </w:pPr>
      <w:r>
        <w:rPr>
          <w:rFonts w:cstheme="minorHAnsi"/>
        </w:rPr>
        <w:t>47.</w:t>
      </w:r>
      <w:r>
        <w:rPr>
          <w:rFonts w:cstheme="minorHAnsi"/>
        </w:rPr>
        <w:tab/>
        <w:t xml:space="preserve">Monif GRG, Baer H:  </w:t>
      </w:r>
      <w:r>
        <w:rPr>
          <w:rFonts w:cstheme="minorHAnsi"/>
          <w:i/>
        </w:rPr>
        <w:t>In vitro</w:t>
      </w:r>
      <w:r>
        <w:rPr>
          <w:rFonts w:cstheme="minorHAnsi"/>
        </w:rPr>
        <w:t xml:space="preserve"> susceptibility of Bacteroides stains to</w:t>
      </w:r>
    </w:p>
    <w:p w:rsidR="001B4C12" w:rsidRDefault="001B4C12" w:rsidP="001B4C12">
      <w:pPr>
        <w:tabs>
          <w:tab w:val="left" w:pos="-1440"/>
          <w:tab w:val="left" w:pos="-720"/>
        </w:tabs>
        <w:suppressAutoHyphens/>
        <w:rPr>
          <w:rFonts w:cstheme="minorHAnsi"/>
        </w:rPr>
      </w:pPr>
      <w:r>
        <w:rPr>
          <w:rFonts w:cstheme="minorHAnsi"/>
        </w:rPr>
        <w:tab/>
        <w:t xml:space="preserve">tetracycline, chloramphenicol, doxycycline and clindamycin. </w:t>
      </w:r>
      <w:r>
        <w:rPr>
          <w:rFonts w:cstheme="minorHAnsi"/>
          <w:i/>
        </w:rPr>
        <w:t xml:space="preserve"> Obstet Gynecol.</w:t>
      </w:r>
    </w:p>
    <w:p w:rsidR="001B4C12" w:rsidRDefault="001B4C12" w:rsidP="001B4C12">
      <w:pPr>
        <w:tabs>
          <w:tab w:val="left" w:pos="-1440"/>
          <w:tab w:val="left" w:pos="-720"/>
        </w:tabs>
        <w:suppressAutoHyphens/>
        <w:rPr>
          <w:rFonts w:cstheme="minorHAnsi"/>
        </w:rPr>
      </w:pPr>
      <w:r>
        <w:rPr>
          <w:rFonts w:cstheme="minorHAnsi"/>
        </w:rPr>
        <w:tab/>
        <w:t>1974;43:211-214.</w:t>
      </w:r>
    </w:p>
    <w:p w:rsidR="001B4C12" w:rsidRDefault="001B4C12" w:rsidP="001B4C12">
      <w:pPr>
        <w:tabs>
          <w:tab w:val="left" w:pos="-1440"/>
          <w:tab w:val="left" w:pos="-720"/>
        </w:tabs>
        <w:suppressAutoHyphens/>
        <w:outlineLvl w:val="0"/>
        <w:rPr>
          <w:rFonts w:cstheme="minorHAnsi"/>
        </w:rPr>
      </w:pPr>
      <w:r>
        <w:rPr>
          <w:rFonts w:cstheme="minorHAnsi"/>
        </w:rPr>
        <w:t>48.</w:t>
      </w:r>
      <w:r>
        <w:rPr>
          <w:rFonts w:cstheme="minorHAnsi"/>
        </w:rPr>
        <w:tab/>
        <w:t>Janis KM, Harrell JE,  Monif GRG.  Unilateral nephrotoxicity associated</w:t>
      </w:r>
    </w:p>
    <w:p w:rsidR="001B4C12" w:rsidRDefault="001B4C12" w:rsidP="001B4C12">
      <w:pPr>
        <w:tabs>
          <w:tab w:val="left" w:pos="-1440"/>
          <w:tab w:val="left" w:pos="-720"/>
        </w:tabs>
        <w:suppressAutoHyphens/>
        <w:rPr>
          <w:rFonts w:cstheme="minorHAnsi"/>
        </w:rPr>
      </w:pPr>
      <w:r>
        <w:rPr>
          <w:rFonts w:cstheme="minorHAnsi"/>
        </w:rPr>
        <w:tab/>
        <w:t xml:space="preserve">with methoxyflurane anesthesia. </w:t>
      </w:r>
      <w:r>
        <w:rPr>
          <w:rFonts w:cstheme="minorHAnsi"/>
          <w:i/>
        </w:rPr>
        <w:t xml:space="preserve"> Anesth Analg</w:t>
      </w:r>
      <w:r>
        <w:rPr>
          <w:rFonts w:cstheme="minorHAnsi"/>
        </w:rPr>
        <w:t>. 1974;53:250-254.</w:t>
      </w:r>
    </w:p>
    <w:p w:rsidR="001B4C12" w:rsidRDefault="001B4C12" w:rsidP="001B4C12">
      <w:pPr>
        <w:tabs>
          <w:tab w:val="left" w:pos="-1440"/>
          <w:tab w:val="left" w:pos="-720"/>
        </w:tabs>
        <w:suppressAutoHyphens/>
        <w:outlineLvl w:val="0"/>
        <w:rPr>
          <w:rFonts w:cstheme="minorHAnsi"/>
        </w:rPr>
      </w:pPr>
      <w:r>
        <w:rPr>
          <w:rFonts w:cstheme="minorHAnsi"/>
        </w:rPr>
        <w:t>49.</w:t>
      </w:r>
      <w:r>
        <w:rPr>
          <w:rFonts w:cstheme="minorHAnsi"/>
        </w:rPr>
        <w:tab/>
        <w:t>Monif GRG, Baer H.  Haemophilus (Corynebacterium) vaginalis bacteremia.</w:t>
      </w:r>
    </w:p>
    <w:p w:rsidR="001B4C12" w:rsidRDefault="001B4C12" w:rsidP="001B4C12">
      <w:pPr>
        <w:tabs>
          <w:tab w:val="left" w:pos="-1440"/>
          <w:tab w:val="left" w:pos="-720"/>
        </w:tabs>
        <w:suppressAutoHyphens/>
        <w:rPr>
          <w:rFonts w:cstheme="minorHAnsi"/>
        </w:rPr>
      </w:pPr>
      <w:r>
        <w:rPr>
          <w:rFonts w:cstheme="minorHAnsi"/>
          <w:i/>
        </w:rPr>
        <w:tab/>
        <w:t>Am J Obstet Gynecol.</w:t>
      </w:r>
      <w:r>
        <w:rPr>
          <w:rFonts w:cstheme="minorHAnsi"/>
        </w:rPr>
        <w:t xml:space="preserve"> 1974;120:1041-1045.</w:t>
      </w:r>
    </w:p>
    <w:p w:rsidR="001B4C12" w:rsidRDefault="001B4C12" w:rsidP="001B4C12">
      <w:pPr>
        <w:tabs>
          <w:tab w:val="left" w:pos="-1440"/>
          <w:tab w:val="left" w:pos="-720"/>
        </w:tabs>
        <w:suppressAutoHyphens/>
        <w:outlineLvl w:val="0"/>
        <w:rPr>
          <w:rFonts w:cstheme="minorHAnsi"/>
        </w:rPr>
      </w:pPr>
      <w:r>
        <w:rPr>
          <w:rFonts w:cstheme="minorHAnsi"/>
        </w:rPr>
        <w:t>50.</w:t>
      </w:r>
      <w:r>
        <w:rPr>
          <w:rFonts w:cstheme="minorHAnsi"/>
        </w:rPr>
        <w:tab/>
        <w:t>Amstey MS, Monif GRG.  Genital herpes virus infection in pregnancy.</w:t>
      </w:r>
    </w:p>
    <w:p w:rsidR="001B4C12" w:rsidRDefault="001B4C12" w:rsidP="001B4C12">
      <w:pPr>
        <w:tabs>
          <w:tab w:val="left" w:pos="-1440"/>
          <w:tab w:val="left" w:pos="-720"/>
        </w:tabs>
        <w:suppressAutoHyphens/>
        <w:rPr>
          <w:rFonts w:cstheme="minorHAnsi"/>
        </w:rPr>
      </w:pPr>
      <w:r>
        <w:rPr>
          <w:rFonts w:cstheme="minorHAnsi"/>
          <w:i/>
        </w:rPr>
        <w:tab/>
        <w:t>Obstet Gynecol.</w:t>
      </w:r>
      <w:r>
        <w:rPr>
          <w:rFonts w:cstheme="minorHAnsi"/>
        </w:rPr>
        <w:t xml:space="preserve"> 1974;44:394-397.</w:t>
      </w:r>
    </w:p>
    <w:p w:rsidR="001B4C12" w:rsidRDefault="001B4C12" w:rsidP="001B4C12">
      <w:pPr>
        <w:tabs>
          <w:tab w:val="left" w:pos="-1440"/>
          <w:tab w:val="left" w:pos="-720"/>
        </w:tabs>
        <w:suppressAutoHyphens/>
        <w:outlineLvl w:val="0"/>
        <w:rPr>
          <w:rFonts w:cstheme="minorHAnsi"/>
        </w:rPr>
      </w:pPr>
      <w:r>
        <w:rPr>
          <w:rFonts w:cstheme="minorHAnsi"/>
        </w:rPr>
        <w:t>51.</w:t>
      </w:r>
      <w:r>
        <w:rPr>
          <w:rFonts w:cstheme="minorHAnsi"/>
        </w:rPr>
        <w:tab/>
        <w:t>King CR, Monif GRG, Daly JW:  Topical kanamycin in the prevention of</w:t>
      </w:r>
    </w:p>
    <w:p w:rsidR="001B4C12" w:rsidRDefault="001B4C12" w:rsidP="001B4C12">
      <w:pPr>
        <w:tabs>
          <w:tab w:val="left" w:pos="-1440"/>
          <w:tab w:val="left" w:pos="-720"/>
        </w:tabs>
        <w:suppressAutoHyphens/>
        <w:rPr>
          <w:rFonts w:cstheme="minorHAnsi"/>
        </w:rPr>
      </w:pPr>
      <w:r>
        <w:rPr>
          <w:rFonts w:cstheme="minorHAnsi"/>
        </w:rPr>
        <w:tab/>
        <w:t xml:space="preserve">abdominal wound infections. </w:t>
      </w:r>
      <w:r>
        <w:rPr>
          <w:rFonts w:cstheme="minorHAnsi"/>
          <w:i/>
        </w:rPr>
        <w:t xml:space="preserve"> Abd Surg</w:t>
      </w:r>
      <w:r>
        <w:rPr>
          <w:rFonts w:cstheme="minorHAnsi"/>
        </w:rPr>
        <w:t>. 1974;19:156.</w:t>
      </w:r>
    </w:p>
    <w:p w:rsidR="001B4C12" w:rsidRDefault="001B4C12" w:rsidP="001B4C12">
      <w:pPr>
        <w:tabs>
          <w:tab w:val="left" w:pos="-1440"/>
          <w:tab w:val="left" w:pos="-720"/>
        </w:tabs>
        <w:suppressAutoHyphens/>
        <w:outlineLvl w:val="0"/>
        <w:rPr>
          <w:rFonts w:cstheme="minorHAnsi"/>
        </w:rPr>
      </w:pPr>
      <w:r>
        <w:rPr>
          <w:rFonts w:cstheme="minorHAnsi"/>
        </w:rPr>
        <w:t>52.</w:t>
      </w:r>
      <w:r>
        <w:rPr>
          <w:rFonts w:cstheme="minorHAnsi"/>
        </w:rPr>
        <w:tab/>
        <w:t>Monif GRG, Daly JW.  Living cytology:  As a means to the diagnosis of</w:t>
      </w:r>
    </w:p>
    <w:p w:rsidR="001B4C12" w:rsidRDefault="001B4C12" w:rsidP="001B4C12">
      <w:pPr>
        <w:tabs>
          <w:tab w:val="left" w:pos="-1440"/>
          <w:tab w:val="left" w:pos="-720"/>
        </w:tabs>
        <w:suppressAutoHyphens/>
        <w:rPr>
          <w:rFonts w:cstheme="minorHAnsi"/>
        </w:rPr>
      </w:pPr>
      <w:r>
        <w:rPr>
          <w:rFonts w:cstheme="minorHAnsi"/>
        </w:rPr>
        <w:tab/>
        <w:t xml:space="preserve">intra-abdominal adenocarcinomatosis.  </w:t>
      </w:r>
      <w:r>
        <w:rPr>
          <w:rFonts w:cstheme="minorHAnsi"/>
          <w:i/>
        </w:rPr>
        <w:t xml:space="preserve">Obstet Gynecol. </w:t>
      </w:r>
      <w:r>
        <w:rPr>
          <w:rFonts w:cstheme="minorHAnsi"/>
        </w:rPr>
        <w:t>1975;46:80-83.</w:t>
      </w:r>
    </w:p>
    <w:p w:rsidR="001B4C12" w:rsidRDefault="001B4C12" w:rsidP="001B4C12">
      <w:pPr>
        <w:tabs>
          <w:tab w:val="left" w:pos="-1440"/>
          <w:tab w:val="left" w:pos="-720"/>
        </w:tabs>
        <w:suppressAutoHyphens/>
        <w:outlineLvl w:val="0"/>
        <w:rPr>
          <w:rFonts w:cstheme="minorHAnsi"/>
        </w:rPr>
      </w:pPr>
      <w:r>
        <w:rPr>
          <w:rFonts w:cstheme="minorHAnsi"/>
        </w:rPr>
        <w:t>53.</w:t>
      </w:r>
      <w:r>
        <w:rPr>
          <w:rFonts w:cstheme="minorHAnsi"/>
        </w:rPr>
        <w:tab/>
        <w:t xml:space="preserve">Monif GRG.  Antenatal group A streptococcal infection.  </w:t>
      </w:r>
      <w:r>
        <w:rPr>
          <w:rFonts w:cstheme="minorHAnsi"/>
          <w:i/>
        </w:rPr>
        <w:t>Am J Obstet Gynecol</w:t>
      </w:r>
      <w:r>
        <w:rPr>
          <w:rFonts w:cstheme="minorHAnsi"/>
        </w:rPr>
        <w:t>.</w:t>
      </w:r>
    </w:p>
    <w:p w:rsidR="001B4C12" w:rsidRDefault="001B4C12" w:rsidP="001B4C12">
      <w:pPr>
        <w:tabs>
          <w:tab w:val="left" w:pos="-1440"/>
          <w:tab w:val="left" w:pos="-720"/>
        </w:tabs>
        <w:suppressAutoHyphens/>
        <w:rPr>
          <w:rFonts w:cstheme="minorHAnsi"/>
        </w:rPr>
      </w:pPr>
      <w:r>
        <w:rPr>
          <w:rFonts w:cstheme="minorHAnsi"/>
        </w:rPr>
        <w:tab/>
        <w:t>1975;123:213-214.</w:t>
      </w:r>
    </w:p>
    <w:p w:rsidR="001B4C12" w:rsidRDefault="001B4C12" w:rsidP="001B4C12">
      <w:pPr>
        <w:tabs>
          <w:tab w:val="left" w:pos="-1440"/>
          <w:tab w:val="left" w:pos="-720"/>
        </w:tabs>
        <w:suppressAutoHyphens/>
        <w:outlineLvl w:val="0"/>
        <w:rPr>
          <w:rFonts w:cstheme="minorHAnsi"/>
        </w:rPr>
      </w:pPr>
      <w:r>
        <w:rPr>
          <w:rFonts w:cstheme="minorHAnsi"/>
        </w:rPr>
        <w:t>54.</w:t>
      </w:r>
      <w:r>
        <w:rPr>
          <w:rFonts w:cstheme="minorHAnsi"/>
        </w:rPr>
        <w:tab/>
        <w:t>Cusumano CL, Monif GRG.  A word of caution concerning the use of</w:t>
      </w:r>
    </w:p>
    <w:p w:rsidR="001B4C12" w:rsidRDefault="001B4C12" w:rsidP="001B4C12">
      <w:pPr>
        <w:tabs>
          <w:tab w:val="left" w:pos="-1440"/>
          <w:tab w:val="left" w:pos="-720"/>
        </w:tabs>
        <w:suppressAutoHyphens/>
        <w:rPr>
          <w:rFonts w:cstheme="minorHAnsi"/>
        </w:rPr>
      </w:pPr>
      <w:r>
        <w:rPr>
          <w:rFonts w:cstheme="minorHAnsi"/>
        </w:rPr>
        <w:tab/>
        <w:t xml:space="preserve">photodynamic dyes in herpetic vulvovaginitis.  </w:t>
      </w:r>
      <w:r>
        <w:rPr>
          <w:rFonts w:cstheme="minorHAnsi"/>
          <w:i/>
        </w:rPr>
        <w:t xml:space="preserve">Obstet Gynecol. </w:t>
      </w:r>
      <w:r>
        <w:rPr>
          <w:rFonts w:cstheme="minorHAnsi"/>
        </w:rPr>
        <w:t>1975;45:335-336.</w:t>
      </w:r>
    </w:p>
    <w:p w:rsidR="001B4C12" w:rsidRDefault="001B4C12" w:rsidP="001B4C12">
      <w:pPr>
        <w:tabs>
          <w:tab w:val="left" w:pos="-1440"/>
          <w:tab w:val="left" w:pos="-720"/>
        </w:tabs>
        <w:suppressAutoHyphens/>
        <w:outlineLvl w:val="0"/>
        <w:rPr>
          <w:rFonts w:cstheme="minorHAnsi"/>
        </w:rPr>
      </w:pPr>
      <w:r>
        <w:rPr>
          <w:rFonts w:cstheme="minorHAnsi"/>
        </w:rPr>
        <w:t>55.</w:t>
      </w:r>
      <w:r>
        <w:rPr>
          <w:rFonts w:cstheme="minorHAnsi"/>
        </w:rPr>
        <w:tab/>
        <w:t xml:space="preserve">Monif GRG. Viruses as teratogens. </w:t>
      </w:r>
      <w:r>
        <w:rPr>
          <w:rFonts w:cstheme="minorHAnsi"/>
          <w:i/>
        </w:rPr>
        <w:t xml:space="preserve"> Clin Obstet Gynecol</w:t>
      </w:r>
      <w:r>
        <w:rPr>
          <w:rFonts w:cstheme="minorHAnsi"/>
        </w:rPr>
        <w:t>. 1975;18:209-220.</w:t>
      </w:r>
    </w:p>
    <w:p w:rsidR="001B4C12" w:rsidRDefault="001B4C12" w:rsidP="001B4C12">
      <w:pPr>
        <w:tabs>
          <w:tab w:val="left" w:pos="-1440"/>
          <w:tab w:val="left" w:pos="-720"/>
        </w:tabs>
        <w:suppressAutoHyphens/>
        <w:outlineLvl w:val="0"/>
        <w:rPr>
          <w:rFonts w:cstheme="minorHAnsi"/>
        </w:rPr>
      </w:pPr>
      <w:r>
        <w:rPr>
          <w:rFonts w:cstheme="minorHAnsi"/>
        </w:rPr>
        <w:t>56.</w:t>
      </w:r>
      <w:r>
        <w:rPr>
          <w:rFonts w:cstheme="minorHAnsi"/>
        </w:rPr>
        <w:tab/>
        <w:t xml:space="preserve">Monif GRG.  Pragmatic decisions in viral teratology. </w:t>
      </w:r>
      <w:r>
        <w:rPr>
          <w:rFonts w:cstheme="minorHAnsi"/>
          <w:i/>
        </w:rPr>
        <w:t xml:space="preserve"> Clin Obstet Gynecol</w:t>
      </w:r>
      <w:r>
        <w:rPr>
          <w:rFonts w:cstheme="minorHAnsi"/>
        </w:rPr>
        <w:t xml:space="preserve">. 1975; </w:t>
      </w:r>
    </w:p>
    <w:p w:rsidR="001B4C12" w:rsidRDefault="001B4C12" w:rsidP="001B4C12">
      <w:pPr>
        <w:tabs>
          <w:tab w:val="left" w:pos="-1440"/>
          <w:tab w:val="left" w:pos="-720"/>
        </w:tabs>
        <w:suppressAutoHyphens/>
        <w:rPr>
          <w:rFonts w:cstheme="minorHAnsi"/>
        </w:rPr>
      </w:pPr>
      <w:r>
        <w:rPr>
          <w:rFonts w:cstheme="minorHAnsi"/>
        </w:rPr>
        <w:tab/>
        <w:t>18:237-244.</w:t>
      </w:r>
    </w:p>
    <w:p w:rsidR="001B4C12" w:rsidRDefault="001B4C12" w:rsidP="001B4C12">
      <w:pPr>
        <w:tabs>
          <w:tab w:val="left" w:pos="-1440"/>
          <w:tab w:val="left" w:pos="-720"/>
        </w:tabs>
        <w:suppressAutoHyphens/>
        <w:outlineLvl w:val="0"/>
        <w:rPr>
          <w:rFonts w:cstheme="minorHAnsi"/>
        </w:rPr>
      </w:pPr>
      <w:r>
        <w:rPr>
          <w:rFonts w:cstheme="minorHAnsi"/>
        </w:rPr>
        <w:t>57.</w:t>
      </w:r>
      <w:r>
        <w:rPr>
          <w:rFonts w:cstheme="minorHAnsi"/>
        </w:rPr>
        <w:tab/>
        <w:t xml:space="preserve">Monif GRG.  Non-transmission of mumps </w:t>
      </w:r>
      <w:r>
        <w:rPr>
          <w:rFonts w:cstheme="minorHAnsi"/>
          <w:i/>
        </w:rPr>
        <w:t>in utero.  Am J Obstet Gynecol</w:t>
      </w:r>
      <w:r>
        <w:rPr>
          <w:rFonts w:cstheme="minorHAnsi"/>
        </w:rPr>
        <w:t xml:space="preserve">. 1975; </w:t>
      </w:r>
      <w:r>
        <w:rPr>
          <w:rFonts w:cstheme="minorHAnsi"/>
        </w:rPr>
        <w:tab/>
        <w:t>125:875-877.</w:t>
      </w:r>
    </w:p>
    <w:p w:rsidR="001B4C12" w:rsidRDefault="001B4C12" w:rsidP="001B4C12">
      <w:pPr>
        <w:tabs>
          <w:tab w:val="left" w:pos="-1440"/>
          <w:tab w:val="left" w:pos="-720"/>
        </w:tabs>
        <w:suppressAutoHyphens/>
        <w:outlineLvl w:val="0"/>
        <w:rPr>
          <w:rFonts w:cstheme="minorHAnsi"/>
        </w:rPr>
      </w:pPr>
      <w:r>
        <w:rPr>
          <w:rFonts w:cstheme="minorHAnsi"/>
        </w:rPr>
        <w:t>58.</w:t>
      </w:r>
      <w:r>
        <w:rPr>
          <w:rFonts w:cstheme="minorHAnsi"/>
        </w:rPr>
        <w:tab/>
        <w:t>Monif GRG, Welkos SL, Baer H, Thompson RJ.  Cul-de-sac isolates from</w:t>
      </w:r>
    </w:p>
    <w:p w:rsidR="001B4C12" w:rsidRDefault="001B4C12" w:rsidP="001B4C12">
      <w:pPr>
        <w:tabs>
          <w:tab w:val="left" w:pos="-1440"/>
          <w:tab w:val="left" w:pos="-720"/>
        </w:tabs>
        <w:suppressAutoHyphens/>
        <w:rPr>
          <w:rFonts w:cstheme="minorHAnsi"/>
        </w:rPr>
      </w:pPr>
      <w:r>
        <w:rPr>
          <w:rFonts w:cstheme="minorHAnsi"/>
        </w:rPr>
        <w:tab/>
        <w:t xml:space="preserve">patients with endometritis/salpingitis/peritonitis and gonococcal </w:t>
      </w:r>
    </w:p>
    <w:p w:rsidR="001B4C12" w:rsidRDefault="001B4C12" w:rsidP="001B4C12">
      <w:pPr>
        <w:tabs>
          <w:tab w:val="left" w:pos="-1440"/>
          <w:tab w:val="left" w:pos="-720"/>
        </w:tabs>
        <w:suppressAutoHyphens/>
        <w:rPr>
          <w:rFonts w:cstheme="minorHAnsi"/>
        </w:rPr>
      </w:pPr>
      <w:r>
        <w:rPr>
          <w:rFonts w:cstheme="minorHAnsi"/>
        </w:rPr>
        <w:tab/>
        <w:t xml:space="preserve">endocervicitis.  </w:t>
      </w:r>
      <w:r>
        <w:rPr>
          <w:rFonts w:cstheme="minorHAnsi"/>
          <w:i/>
        </w:rPr>
        <w:t>Am J Obstet Gynecol</w:t>
      </w:r>
      <w:r>
        <w:rPr>
          <w:rFonts w:cstheme="minorHAnsi"/>
        </w:rPr>
        <w:t>. 1976;126:158-161.</w:t>
      </w:r>
    </w:p>
    <w:p w:rsidR="001B4C12" w:rsidRDefault="001B4C12" w:rsidP="001B4C12">
      <w:pPr>
        <w:tabs>
          <w:tab w:val="left" w:pos="-1440"/>
          <w:tab w:val="left" w:pos="-720"/>
        </w:tabs>
        <w:suppressAutoHyphens/>
        <w:outlineLvl w:val="0"/>
        <w:rPr>
          <w:rFonts w:cstheme="minorHAnsi"/>
        </w:rPr>
      </w:pPr>
      <w:r>
        <w:rPr>
          <w:rFonts w:cstheme="minorHAnsi"/>
        </w:rPr>
        <w:lastRenderedPageBreak/>
        <w:t>59.</w:t>
      </w:r>
      <w:r>
        <w:rPr>
          <w:rFonts w:cstheme="minorHAnsi"/>
        </w:rPr>
        <w:tab/>
        <w:t>Monif GRG, Welkos SL.  Bacteroides fragilis infection in Obstetrics.</w:t>
      </w:r>
    </w:p>
    <w:p w:rsidR="001B4C12" w:rsidRDefault="001B4C12" w:rsidP="001B4C12">
      <w:pPr>
        <w:tabs>
          <w:tab w:val="left" w:pos="-1440"/>
          <w:tab w:val="left" w:pos="-720"/>
        </w:tabs>
        <w:suppressAutoHyphens/>
        <w:rPr>
          <w:rFonts w:cstheme="minorHAnsi"/>
        </w:rPr>
      </w:pPr>
      <w:r>
        <w:rPr>
          <w:rFonts w:cstheme="minorHAnsi"/>
          <w:i/>
        </w:rPr>
        <w:tab/>
        <w:t>Clin Obstet Gynecol</w:t>
      </w:r>
      <w:r>
        <w:rPr>
          <w:rFonts w:cstheme="minorHAnsi"/>
        </w:rPr>
        <w:t>. 1976;19:131-145.</w:t>
      </w:r>
    </w:p>
    <w:p w:rsidR="001B4C12" w:rsidRDefault="001B4C12" w:rsidP="001B4C12">
      <w:pPr>
        <w:tabs>
          <w:tab w:val="left" w:pos="-1440"/>
          <w:tab w:val="left" w:pos="-720"/>
        </w:tabs>
        <w:suppressAutoHyphens/>
        <w:outlineLvl w:val="0"/>
        <w:rPr>
          <w:rFonts w:cstheme="minorHAnsi"/>
        </w:rPr>
      </w:pPr>
      <w:r>
        <w:rPr>
          <w:rFonts w:cstheme="minorHAnsi"/>
        </w:rPr>
        <w:t>60.</w:t>
      </w:r>
      <w:r>
        <w:rPr>
          <w:rFonts w:cstheme="minorHAnsi"/>
        </w:rPr>
        <w:tab/>
        <w:t xml:space="preserve">Monif GRG, Flory LL.  Blood as a potential vehicle for the </w:t>
      </w:r>
    </w:p>
    <w:p w:rsidR="001B4C12" w:rsidRDefault="001B4C12" w:rsidP="001B4C12">
      <w:pPr>
        <w:tabs>
          <w:tab w:val="left" w:pos="-1440"/>
          <w:tab w:val="left" w:pos="-720"/>
        </w:tabs>
        <w:suppressAutoHyphens/>
        <w:rPr>
          <w:rFonts w:cstheme="minorHAnsi"/>
        </w:rPr>
      </w:pPr>
      <w:r>
        <w:rPr>
          <w:rFonts w:cstheme="minorHAnsi"/>
        </w:rPr>
        <w:tab/>
        <w:t xml:space="preserve">cytomegalovirus. </w:t>
      </w:r>
      <w:r>
        <w:rPr>
          <w:rFonts w:cstheme="minorHAnsi"/>
          <w:i/>
        </w:rPr>
        <w:t xml:space="preserve"> Am J Obstet Gynecol</w:t>
      </w:r>
      <w:r>
        <w:rPr>
          <w:rFonts w:cstheme="minorHAnsi"/>
        </w:rPr>
        <w:t>. 1976;126:445-448.</w:t>
      </w:r>
    </w:p>
    <w:p w:rsidR="001B4C12" w:rsidRDefault="001B4C12" w:rsidP="001B4C12">
      <w:pPr>
        <w:tabs>
          <w:tab w:val="left" w:pos="-1440"/>
          <w:tab w:val="left" w:pos="-720"/>
        </w:tabs>
        <w:suppressAutoHyphens/>
        <w:outlineLvl w:val="0"/>
        <w:rPr>
          <w:rFonts w:cstheme="minorHAnsi"/>
        </w:rPr>
      </w:pPr>
      <w:r>
        <w:rPr>
          <w:rFonts w:cstheme="minorHAnsi"/>
        </w:rPr>
        <w:t>61.</w:t>
      </w:r>
      <w:r>
        <w:rPr>
          <w:rFonts w:cstheme="minorHAnsi"/>
        </w:rPr>
        <w:tab/>
        <w:t>Monif GRG, Daly JW.  Morphological appearance of yolk sac tumors of the</w:t>
      </w:r>
    </w:p>
    <w:p w:rsidR="001B4C12" w:rsidRDefault="001B4C12" w:rsidP="001B4C12">
      <w:pPr>
        <w:tabs>
          <w:tab w:val="left" w:pos="-1440"/>
          <w:tab w:val="left" w:pos="-720"/>
        </w:tabs>
        <w:suppressAutoHyphens/>
        <w:rPr>
          <w:rFonts w:cstheme="minorHAnsi"/>
        </w:rPr>
      </w:pPr>
      <w:r>
        <w:rPr>
          <w:rFonts w:cstheme="minorHAnsi"/>
        </w:rPr>
        <w:tab/>
        <w:t xml:space="preserve">ovary by living cytology.  </w:t>
      </w:r>
      <w:r>
        <w:rPr>
          <w:rFonts w:cstheme="minorHAnsi"/>
          <w:i/>
        </w:rPr>
        <w:t>Gynecol Oncol</w:t>
      </w:r>
      <w:r>
        <w:rPr>
          <w:rFonts w:cstheme="minorHAnsi"/>
        </w:rPr>
        <w:t>. 1977; 5:233-238.</w:t>
      </w:r>
    </w:p>
    <w:p w:rsidR="001B4C12" w:rsidRDefault="001B4C12" w:rsidP="001B4C12">
      <w:pPr>
        <w:tabs>
          <w:tab w:val="left" w:pos="-1440"/>
          <w:tab w:val="left" w:pos="-720"/>
        </w:tabs>
        <w:suppressAutoHyphens/>
        <w:outlineLvl w:val="0"/>
        <w:rPr>
          <w:rFonts w:cstheme="minorHAnsi"/>
        </w:rPr>
      </w:pPr>
      <w:r>
        <w:rPr>
          <w:rFonts w:cstheme="minorHAnsi"/>
        </w:rPr>
        <w:t>62.</w:t>
      </w:r>
      <w:r>
        <w:rPr>
          <w:rFonts w:cstheme="minorHAnsi"/>
        </w:rPr>
        <w:tab/>
        <w:t>Donnelly WH,  Monif GRG.  Beta cells of the pancreas and cytomegalovirus</w:t>
      </w:r>
    </w:p>
    <w:p w:rsidR="001B4C12" w:rsidRDefault="001B4C12" w:rsidP="001B4C12">
      <w:pPr>
        <w:tabs>
          <w:tab w:val="left" w:pos="-1440"/>
          <w:tab w:val="left" w:pos="-720"/>
        </w:tabs>
        <w:suppressAutoHyphens/>
        <w:rPr>
          <w:rFonts w:cstheme="minorHAnsi"/>
        </w:rPr>
      </w:pPr>
      <w:r>
        <w:rPr>
          <w:rFonts w:cstheme="minorHAnsi"/>
        </w:rPr>
        <w:tab/>
        <w:t xml:space="preserve">infection.  </w:t>
      </w:r>
      <w:r>
        <w:rPr>
          <w:rFonts w:cstheme="minorHAnsi"/>
          <w:i/>
        </w:rPr>
        <w:t>JAMA.</w:t>
      </w:r>
      <w:r>
        <w:rPr>
          <w:rFonts w:cstheme="minorHAnsi"/>
        </w:rPr>
        <w:t xml:space="preserve"> 1977; 238:853-855.</w:t>
      </w:r>
    </w:p>
    <w:p w:rsidR="001B4C12" w:rsidRDefault="001B4C12" w:rsidP="001B4C12">
      <w:pPr>
        <w:tabs>
          <w:tab w:val="left" w:pos="-1440"/>
          <w:tab w:val="left" w:pos="-720"/>
        </w:tabs>
        <w:suppressAutoHyphens/>
        <w:outlineLvl w:val="0"/>
        <w:rPr>
          <w:rFonts w:cstheme="minorHAnsi"/>
        </w:rPr>
      </w:pPr>
      <w:r>
        <w:rPr>
          <w:rFonts w:cstheme="minorHAnsi"/>
        </w:rPr>
        <w:t>63.</w:t>
      </w:r>
      <w:r>
        <w:rPr>
          <w:rFonts w:cstheme="minorHAnsi"/>
        </w:rPr>
        <w:tab/>
        <w:t>Monif GRG, Stewart BM, Block AJ.  "Living cytology":  A new diagnostic</w:t>
      </w:r>
    </w:p>
    <w:p w:rsidR="001B4C12" w:rsidRDefault="001B4C12" w:rsidP="001B4C12">
      <w:pPr>
        <w:tabs>
          <w:tab w:val="left" w:pos="-1440"/>
          <w:tab w:val="left" w:pos="-720"/>
        </w:tabs>
        <w:suppressAutoHyphens/>
        <w:rPr>
          <w:rFonts w:cstheme="minorHAnsi"/>
        </w:rPr>
      </w:pPr>
      <w:r>
        <w:rPr>
          <w:rFonts w:cstheme="minorHAnsi"/>
        </w:rPr>
        <w:tab/>
        <w:t xml:space="preserve">technique for malignant pleural effusions.  </w:t>
      </w:r>
      <w:r>
        <w:rPr>
          <w:rFonts w:cstheme="minorHAnsi"/>
          <w:i/>
        </w:rPr>
        <w:t>Chest</w:t>
      </w:r>
      <w:r>
        <w:rPr>
          <w:rFonts w:cstheme="minorHAnsi"/>
        </w:rPr>
        <w:t>. 1976;69:626-629.</w:t>
      </w:r>
    </w:p>
    <w:p w:rsidR="001B4C12" w:rsidRDefault="001B4C12" w:rsidP="001B4C12">
      <w:pPr>
        <w:tabs>
          <w:tab w:val="left" w:pos="-1440"/>
          <w:tab w:val="left" w:pos="-720"/>
        </w:tabs>
        <w:suppressAutoHyphens/>
        <w:outlineLvl w:val="0"/>
        <w:rPr>
          <w:rFonts w:cstheme="minorHAnsi"/>
        </w:rPr>
      </w:pPr>
      <w:r>
        <w:rPr>
          <w:rFonts w:cstheme="minorHAnsi"/>
        </w:rPr>
        <w:t>64.</w:t>
      </w:r>
      <w:r>
        <w:rPr>
          <w:rFonts w:cstheme="minorHAnsi"/>
        </w:rPr>
        <w:tab/>
        <w:t xml:space="preserve">Monif GRG, Baer H.  Polymicrobial bacteremia.  </w:t>
      </w:r>
      <w:r>
        <w:rPr>
          <w:rFonts w:cstheme="minorHAnsi"/>
          <w:i/>
        </w:rPr>
        <w:t>Obstet Gynecol</w:t>
      </w:r>
      <w:r>
        <w:rPr>
          <w:rFonts w:cstheme="minorHAnsi"/>
        </w:rPr>
        <w:t>. 1976;48:</w:t>
      </w:r>
    </w:p>
    <w:p w:rsidR="001B4C12" w:rsidRDefault="001B4C12" w:rsidP="001B4C12">
      <w:pPr>
        <w:tabs>
          <w:tab w:val="left" w:pos="-1440"/>
          <w:tab w:val="left" w:pos="-720"/>
        </w:tabs>
        <w:suppressAutoHyphens/>
        <w:rPr>
          <w:rFonts w:cstheme="minorHAnsi"/>
        </w:rPr>
      </w:pPr>
      <w:r>
        <w:rPr>
          <w:rFonts w:cstheme="minorHAnsi"/>
        </w:rPr>
        <w:tab/>
        <w:t>167-169.</w:t>
      </w:r>
    </w:p>
    <w:p w:rsidR="001B4C12" w:rsidRDefault="001B4C12" w:rsidP="001B4C12">
      <w:pPr>
        <w:tabs>
          <w:tab w:val="left" w:pos="-1440"/>
          <w:tab w:val="left" w:pos="-720"/>
        </w:tabs>
        <w:suppressAutoHyphens/>
        <w:outlineLvl w:val="0"/>
        <w:rPr>
          <w:rFonts w:cstheme="minorHAnsi"/>
        </w:rPr>
      </w:pPr>
      <w:r>
        <w:rPr>
          <w:rFonts w:cstheme="minorHAnsi"/>
        </w:rPr>
        <w:t>65.</w:t>
      </w:r>
      <w:r>
        <w:rPr>
          <w:rFonts w:cstheme="minorHAnsi"/>
        </w:rPr>
        <w:tab/>
        <w:t xml:space="preserve">Monif GRG.  Group B Streptococci. </w:t>
      </w:r>
      <w:r>
        <w:rPr>
          <w:rFonts w:cstheme="minorHAnsi"/>
          <w:i/>
        </w:rPr>
        <w:t xml:space="preserve"> Hosp Infect Control</w:t>
      </w:r>
      <w:r>
        <w:rPr>
          <w:rFonts w:cstheme="minorHAnsi"/>
        </w:rPr>
        <w:t>. 1976;3:36.</w:t>
      </w:r>
    </w:p>
    <w:p w:rsidR="001B4C12" w:rsidRDefault="001B4C12" w:rsidP="001B4C12">
      <w:pPr>
        <w:tabs>
          <w:tab w:val="left" w:pos="-1440"/>
          <w:tab w:val="left" w:pos="-720"/>
        </w:tabs>
        <w:suppressAutoHyphens/>
        <w:outlineLvl w:val="0"/>
        <w:rPr>
          <w:rFonts w:cstheme="minorHAnsi"/>
        </w:rPr>
      </w:pPr>
      <w:r>
        <w:rPr>
          <w:rFonts w:cstheme="minorHAnsi"/>
        </w:rPr>
        <w:t>66.</w:t>
      </w:r>
      <w:r>
        <w:rPr>
          <w:rFonts w:cstheme="minorHAnsi"/>
        </w:rPr>
        <w:tab/>
        <w:t>Dalessandri R, Monif GRG.  Maternal septicemia and death associated with</w:t>
      </w:r>
    </w:p>
    <w:p w:rsidR="001B4C12" w:rsidRDefault="001B4C12" w:rsidP="001B4C12">
      <w:pPr>
        <w:tabs>
          <w:tab w:val="left" w:pos="-1440"/>
          <w:tab w:val="left" w:pos="-720"/>
        </w:tabs>
        <w:suppressAutoHyphens/>
        <w:rPr>
          <w:rFonts w:cstheme="minorHAnsi"/>
        </w:rPr>
      </w:pPr>
      <w:r>
        <w:rPr>
          <w:rFonts w:cstheme="minorHAnsi"/>
        </w:rPr>
        <w:tab/>
        <w:t xml:space="preserve">the Dalkon Shield intrauterine device.  </w:t>
      </w:r>
      <w:r>
        <w:rPr>
          <w:rFonts w:cstheme="minorHAnsi"/>
          <w:i/>
        </w:rPr>
        <w:t>So Med J</w:t>
      </w:r>
      <w:r>
        <w:rPr>
          <w:rFonts w:cstheme="minorHAnsi"/>
        </w:rPr>
        <w:t>. 1977;70:249-250.</w:t>
      </w:r>
    </w:p>
    <w:p w:rsidR="001B4C12" w:rsidRDefault="001B4C12" w:rsidP="001B4C12">
      <w:pPr>
        <w:tabs>
          <w:tab w:val="left" w:pos="-1440"/>
          <w:tab w:val="left" w:pos="-720"/>
        </w:tabs>
        <w:suppressAutoHyphens/>
        <w:outlineLvl w:val="0"/>
        <w:rPr>
          <w:rFonts w:ascii="CG Times" w:hAnsi="CG Times"/>
        </w:rPr>
      </w:pPr>
      <w:r>
        <w:rPr>
          <w:rFonts w:ascii="CG Times" w:hAnsi="CG Times"/>
        </w:rPr>
        <w:t>67.</w:t>
      </w:r>
      <w:r>
        <w:rPr>
          <w:rFonts w:ascii="CG Times" w:hAnsi="CG Times"/>
        </w:rPr>
        <w:tab/>
      </w:r>
      <w:smartTag w:uri="urn:schemas-microsoft-com:office:smarttags" w:element="place">
        <w:smartTag w:uri="urn:schemas-microsoft-com:office:smarttags" w:element="City">
          <w:r>
            <w:rPr>
              <w:rFonts w:ascii="CG Times" w:hAnsi="CG Times"/>
            </w:rPr>
            <w:t>Monif GRG</w:t>
          </w:r>
        </w:smartTag>
        <w:r>
          <w:rPr>
            <w:rFonts w:ascii="CG Times" w:hAnsi="CG Times"/>
          </w:rPr>
          <w:t xml:space="preserve">, </w:t>
        </w:r>
        <w:smartTag w:uri="urn:schemas-microsoft-com:office:smarttags" w:element="country-region">
          <w:r>
            <w:rPr>
              <w:rFonts w:ascii="CG Times" w:hAnsi="CG Times"/>
            </w:rPr>
            <w:t>Jordan</w:t>
          </w:r>
        </w:smartTag>
      </w:smartTag>
      <w:r>
        <w:rPr>
          <w:rFonts w:ascii="CG Times" w:hAnsi="CG Times"/>
        </w:rPr>
        <w:t xml:space="preserve"> PA.  Rubella virus and rubella vaccine.  </w:t>
      </w:r>
      <w:r>
        <w:rPr>
          <w:rFonts w:ascii="CG Times" w:hAnsi="CG Times"/>
          <w:i/>
        </w:rPr>
        <w:t>Seminars in</w:t>
      </w:r>
    </w:p>
    <w:p w:rsidR="001B4C12" w:rsidRDefault="001B4C12" w:rsidP="001B4C12">
      <w:pPr>
        <w:tabs>
          <w:tab w:val="left" w:pos="-1440"/>
          <w:tab w:val="left" w:pos="-720"/>
        </w:tabs>
        <w:suppressAutoHyphens/>
        <w:rPr>
          <w:rFonts w:ascii="CG Times" w:hAnsi="CG Times"/>
        </w:rPr>
      </w:pPr>
      <w:r>
        <w:rPr>
          <w:rFonts w:ascii="CG Times" w:hAnsi="CG Times"/>
          <w:i/>
        </w:rPr>
        <w:tab/>
        <w:t>Perinatology.</w:t>
      </w:r>
      <w:r>
        <w:rPr>
          <w:rFonts w:ascii="CG Times" w:hAnsi="CG Times"/>
        </w:rPr>
        <w:t xml:space="preserve"> 1977;1:41-49.</w:t>
      </w:r>
    </w:p>
    <w:p w:rsidR="001B4C12" w:rsidRDefault="001B4C12" w:rsidP="001B4C12">
      <w:pPr>
        <w:tabs>
          <w:tab w:val="left" w:pos="-1440"/>
          <w:tab w:val="left" w:pos="-720"/>
        </w:tabs>
        <w:suppressAutoHyphens/>
        <w:outlineLvl w:val="0"/>
        <w:rPr>
          <w:rFonts w:ascii="CG Times" w:hAnsi="CG Times"/>
        </w:rPr>
      </w:pPr>
      <w:r>
        <w:rPr>
          <w:rFonts w:ascii="CG Times" w:hAnsi="CG Times"/>
        </w:rPr>
        <w:t>68.</w:t>
      </w:r>
      <w:r>
        <w:rPr>
          <w:rFonts w:ascii="CG Times" w:hAnsi="CG Times"/>
        </w:rPr>
        <w:tab/>
        <w:t>Monif GRG, William BT, Dase D.  Group A streptococcus as a cause of</w:t>
      </w:r>
    </w:p>
    <w:p w:rsidR="001B4C12" w:rsidRDefault="001B4C12" w:rsidP="001B4C12">
      <w:pPr>
        <w:tabs>
          <w:tab w:val="left" w:pos="-1440"/>
          <w:tab w:val="left" w:pos="-720"/>
        </w:tabs>
        <w:suppressAutoHyphens/>
        <w:rPr>
          <w:rFonts w:ascii="CG Times" w:hAnsi="CG Times"/>
        </w:rPr>
      </w:pPr>
      <w:r>
        <w:rPr>
          <w:rFonts w:ascii="CG Times" w:hAnsi="CG Times"/>
        </w:rPr>
        <w:tab/>
        <w:t xml:space="preserve">endometritis/salpingitis/peritonitis in a nongravid female.  </w:t>
      </w:r>
      <w:r>
        <w:rPr>
          <w:rFonts w:ascii="CG Times" w:hAnsi="CG Times"/>
          <w:i/>
        </w:rPr>
        <w:t xml:space="preserve">Obstet </w:t>
      </w:r>
    </w:p>
    <w:p w:rsidR="001B4C12" w:rsidRDefault="001B4C12" w:rsidP="001B4C12">
      <w:pPr>
        <w:tabs>
          <w:tab w:val="left" w:pos="-1440"/>
          <w:tab w:val="left" w:pos="-720"/>
        </w:tabs>
        <w:suppressAutoHyphens/>
        <w:rPr>
          <w:rFonts w:ascii="CG Times" w:hAnsi="CG Times"/>
        </w:rPr>
      </w:pPr>
      <w:r>
        <w:rPr>
          <w:rFonts w:ascii="CG Times" w:hAnsi="CG Times"/>
          <w:i/>
        </w:rPr>
        <w:tab/>
        <w:t>Gynecol.</w:t>
      </w:r>
      <w:r>
        <w:rPr>
          <w:rFonts w:ascii="CG Times" w:hAnsi="CG Times"/>
        </w:rPr>
        <w:t xml:space="preserve"> 1977; 50:509-510.</w:t>
      </w:r>
    </w:p>
    <w:p w:rsidR="001B4C12" w:rsidRDefault="001B4C12" w:rsidP="001B4C12">
      <w:pPr>
        <w:tabs>
          <w:tab w:val="left" w:pos="-1440"/>
          <w:tab w:val="left" w:pos="-720"/>
        </w:tabs>
        <w:suppressAutoHyphens/>
        <w:outlineLvl w:val="0"/>
        <w:rPr>
          <w:rFonts w:ascii="CG Times" w:hAnsi="CG Times"/>
        </w:rPr>
      </w:pPr>
      <w:r>
        <w:rPr>
          <w:rFonts w:ascii="CG Times" w:hAnsi="CG Times"/>
        </w:rPr>
        <w:t>69.</w:t>
      </w:r>
      <w:r>
        <w:rPr>
          <w:rFonts w:ascii="CG Times" w:hAnsi="CG Times"/>
        </w:rPr>
        <w:tab/>
        <w:t>Monif GRG, Welkos SL, Baer H.  The bacteriological spectrum of isolates</w:t>
      </w:r>
    </w:p>
    <w:p w:rsidR="001B4C12" w:rsidRDefault="001B4C12" w:rsidP="001B4C12">
      <w:pPr>
        <w:tabs>
          <w:tab w:val="left" w:pos="-1440"/>
          <w:tab w:val="left" w:pos="-720"/>
        </w:tabs>
        <w:suppressAutoHyphens/>
        <w:rPr>
          <w:rFonts w:ascii="CG Times" w:hAnsi="CG Times"/>
        </w:rPr>
      </w:pPr>
      <w:r>
        <w:rPr>
          <w:rFonts w:ascii="CG Times" w:hAnsi="CG Times"/>
        </w:rPr>
        <w:tab/>
        <w:t>obtained from the cul-de-sac of patients with endometritis/salpingitis/</w:t>
      </w:r>
    </w:p>
    <w:p w:rsidR="001B4C12" w:rsidRDefault="001B4C12" w:rsidP="001B4C12">
      <w:pPr>
        <w:tabs>
          <w:tab w:val="left" w:pos="-1440"/>
          <w:tab w:val="left" w:pos="-720"/>
        </w:tabs>
        <w:suppressAutoHyphens/>
        <w:rPr>
          <w:rFonts w:ascii="CG Times" w:hAnsi="CG Times"/>
        </w:rPr>
      </w:pPr>
      <w:r>
        <w:rPr>
          <w:rFonts w:ascii="CG Times" w:hAnsi="CG Times"/>
        </w:rPr>
        <w:tab/>
        <w:t xml:space="preserve">peritonitis. </w:t>
      </w:r>
      <w:r>
        <w:rPr>
          <w:rFonts w:ascii="CG Times" w:hAnsi="CG Times"/>
          <w:i/>
        </w:rPr>
        <w:t xml:space="preserve"> Excerpta Medical. </w:t>
      </w:r>
      <w:r>
        <w:rPr>
          <w:rFonts w:ascii="CG Times" w:hAnsi="CG Times"/>
        </w:rPr>
        <w:t>1977; 3:26.</w:t>
      </w:r>
    </w:p>
    <w:p w:rsidR="001B4C12" w:rsidRDefault="001B4C12" w:rsidP="001B4C12">
      <w:pPr>
        <w:tabs>
          <w:tab w:val="left" w:pos="-1440"/>
          <w:tab w:val="left" w:pos="-720"/>
        </w:tabs>
        <w:suppressAutoHyphens/>
        <w:outlineLvl w:val="0"/>
        <w:rPr>
          <w:rFonts w:ascii="CG Times" w:hAnsi="CG Times"/>
        </w:rPr>
      </w:pPr>
      <w:r>
        <w:rPr>
          <w:rFonts w:ascii="CG Times" w:hAnsi="CG Times"/>
        </w:rPr>
        <w:t>70.</w:t>
      </w:r>
      <w:r>
        <w:rPr>
          <w:rFonts w:ascii="CG Times" w:hAnsi="CG Times"/>
        </w:rPr>
        <w:tab/>
        <w:t xml:space="preserve">Monif GRG, Welkos SL, Baer H.  Clinical response of patients with </w:t>
      </w:r>
    </w:p>
    <w:p w:rsidR="001B4C12" w:rsidRDefault="001B4C12" w:rsidP="001B4C12">
      <w:pPr>
        <w:tabs>
          <w:tab w:val="left" w:pos="-1440"/>
          <w:tab w:val="left" w:pos="-720"/>
        </w:tabs>
        <w:suppressAutoHyphens/>
        <w:rPr>
          <w:rFonts w:ascii="CG Times" w:hAnsi="CG Times"/>
        </w:rPr>
      </w:pPr>
      <w:r>
        <w:rPr>
          <w:rFonts w:ascii="CG Times" w:hAnsi="CG Times"/>
        </w:rPr>
        <w:tab/>
        <w:t>gonococcal endocervicitis and endometritis/salpingitis/peritonitis to</w:t>
      </w:r>
    </w:p>
    <w:p w:rsidR="001B4C12" w:rsidRDefault="001B4C12" w:rsidP="001B4C12">
      <w:pPr>
        <w:tabs>
          <w:tab w:val="left" w:pos="-1440"/>
          <w:tab w:val="left" w:pos="-720"/>
        </w:tabs>
        <w:suppressAutoHyphens/>
        <w:rPr>
          <w:rFonts w:ascii="CG Times" w:hAnsi="CG Times"/>
        </w:rPr>
      </w:pPr>
      <w:r>
        <w:rPr>
          <w:rFonts w:ascii="CG Times" w:hAnsi="CG Times"/>
        </w:rPr>
        <w:tab/>
        <w:t xml:space="preserve">doxycycline. </w:t>
      </w:r>
      <w:r>
        <w:rPr>
          <w:rFonts w:ascii="CG Times" w:hAnsi="CG Times"/>
          <w:i/>
        </w:rPr>
        <w:t xml:space="preserve"> Am J Obstet Gynecol</w:t>
      </w:r>
      <w:r>
        <w:rPr>
          <w:rFonts w:ascii="CG Times" w:hAnsi="CG Times"/>
        </w:rPr>
        <w:t>. 1977;129:614-622.</w:t>
      </w:r>
    </w:p>
    <w:p w:rsidR="001B4C12" w:rsidRDefault="001B4C12" w:rsidP="001B4C12">
      <w:pPr>
        <w:tabs>
          <w:tab w:val="left" w:pos="-1440"/>
          <w:tab w:val="left" w:pos="-720"/>
        </w:tabs>
        <w:suppressAutoHyphens/>
        <w:outlineLvl w:val="0"/>
        <w:rPr>
          <w:rFonts w:ascii="CG Times" w:hAnsi="CG Times"/>
        </w:rPr>
      </w:pPr>
      <w:r>
        <w:rPr>
          <w:rFonts w:ascii="CG Times" w:hAnsi="CG Times"/>
        </w:rPr>
        <w:lastRenderedPageBreak/>
        <w:t>71.</w:t>
      </w:r>
      <w:r>
        <w:rPr>
          <w:rFonts w:ascii="CG Times" w:hAnsi="CG Times"/>
        </w:rPr>
        <w:tab/>
        <w:t>Daly JW, King CR, Monif GRG.  Progressive necrotizing would infections</w:t>
      </w:r>
    </w:p>
    <w:p w:rsidR="001B4C12" w:rsidRDefault="001B4C12" w:rsidP="001B4C12">
      <w:pPr>
        <w:tabs>
          <w:tab w:val="left" w:pos="-1440"/>
          <w:tab w:val="left" w:pos="-720"/>
        </w:tabs>
        <w:suppressAutoHyphens/>
        <w:rPr>
          <w:rFonts w:ascii="CG Times" w:hAnsi="CG Times"/>
        </w:rPr>
      </w:pPr>
      <w:r>
        <w:rPr>
          <w:rFonts w:ascii="CG Times" w:hAnsi="CG Times"/>
        </w:rPr>
        <w:tab/>
        <w:t xml:space="preserve">in post-irradiated patients.  </w:t>
      </w:r>
      <w:r>
        <w:rPr>
          <w:rFonts w:ascii="CG Times" w:hAnsi="CG Times"/>
          <w:i/>
        </w:rPr>
        <w:t xml:space="preserve">Obstet Gynecol. </w:t>
      </w:r>
      <w:r>
        <w:rPr>
          <w:rFonts w:ascii="CG Times" w:hAnsi="CG Times"/>
        </w:rPr>
        <w:t>1978;52:5s-8s.</w:t>
      </w:r>
    </w:p>
    <w:p w:rsidR="001B4C12" w:rsidRDefault="001B4C12" w:rsidP="001B4C12">
      <w:pPr>
        <w:tabs>
          <w:tab w:val="left" w:pos="-1440"/>
          <w:tab w:val="left" w:pos="-720"/>
        </w:tabs>
        <w:suppressAutoHyphens/>
        <w:outlineLvl w:val="0"/>
        <w:rPr>
          <w:rFonts w:ascii="CG Times" w:hAnsi="CG Times"/>
        </w:rPr>
      </w:pPr>
      <w:r>
        <w:rPr>
          <w:rFonts w:ascii="CG Times" w:hAnsi="CG Times"/>
        </w:rPr>
        <w:t>72.</w:t>
      </w:r>
      <w:r>
        <w:rPr>
          <w:rFonts w:ascii="CG Times" w:hAnsi="CG Times"/>
        </w:rPr>
        <w:tab/>
        <w:t>Daly JW, Lukowski MJ, Monif GRG.  The spontaneous occurrence of progressive</w:t>
      </w:r>
    </w:p>
    <w:p w:rsidR="001B4C12" w:rsidRDefault="001B4C12" w:rsidP="001B4C12">
      <w:pPr>
        <w:tabs>
          <w:tab w:val="left" w:pos="-1440"/>
          <w:tab w:val="left" w:pos="-720"/>
        </w:tabs>
        <w:suppressAutoHyphens/>
        <w:rPr>
          <w:rFonts w:ascii="CG Times" w:hAnsi="CG Times"/>
        </w:rPr>
      </w:pPr>
      <w:r>
        <w:rPr>
          <w:rFonts w:ascii="CG Times" w:hAnsi="CG Times"/>
        </w:rPr>
        <w:tab/>
        <w:t xml:space="preserve">synergistic bacterial gangrene on the abdominal wall. </w:t>
      </w:r>
      <w:r>
        <w:rPr>
          <w:rFonts w:ascii="CG Times" w:hAnsi="CG Times"/>
          <w:i/>
        </w:rPr>
        <w:t xml:space="preserve"> Am J Obst Gynecol</w:t>
      </w:r>
      <w:r>
        <w:rPr>
          <w:rFonts w:ascii="CG Times" w:hAnsi="CG Times"/>
        </w:rPr>
        <w:t>.</w:t>
      </w:r>
    </w:p>
    <w:p w:rsidR="001B4C12" w:rsidRDefault="001B4C12" w:rsidP="001B4C12">
      <w:pPr>
        <w:tabs>
          <w:tab w:val="left" w:pos="-1440"/>
          <w:tab w:val="left" w:pos="-720"/>
        </w:tabs>
        <w:suppressAutoHyphens/>
        <w:rPr>
          <w:rFonts w:ascii="CG Times" w:hAnsi="CG Times"/>
        </w:rPr>
      </w:pPr>
      <w:r>
        <w:rPr>
          <w:rFonts w:ascii="CG Times" w:hAnsi="CG Times"/>
        </w:rPr>
        <w:tab/>
        <w:t>1978;131:624-627.</w:t>
      </w:r>
    </w:p>
    <w:p w:rsidR="001B4C12" w:rsidRDefault="001B4C12" w:rsidP="001B4C12">
      <w:pPr>
        <w:tabs>
          <w:tab w:val="left" w:pos="-1440"/>
          <w:tab w:val="left" w:pos="-720"/>
        </w:tabs>
        <w:suppressAutoHyphens/>
        <w:outlineLvl w:val="0"/>
        <w:rPr>
          <w:rFonts w:ascii="CG Times" w:hAnsi="CG Times"/>
        </w:rPr>
      </w:pPr>
      <w:r>
        <w:rPr>
          <w:rFonts w:ascii="CG Times" w:hAnsi="CG Times"/>
        </w:rPr>
        <w:t>73.</w:t>
      </w:r>
      <w:r>
        <w:rPr>
          <w:rFonts w:ascii="CG Times" w:hAnsi="CG Times"/>
        </w:rPr>
        <w:tab/>
        <w:t>Harris RE, Jordan PA, Monif GRG.  Rubella antibody titer:  The significance</w:t>
      </w:r>
    </w:p>
    <w:p w:rsidR="001B4C12" w:rsidRDefault="001B4C12" w:rsidP="001B4C12">
      <w:pPr>
        <w:tabs>
          <w:tab w:val="left" w:pos="-1440"/>
          <w:tab w:val="left" w:pos="-720"/>
        </w:tabs>
        <w:suppressAutoHyphens/>
        <w:rPr>
          <w:rFonts w:ascii="CG Times" w:hAnsi="CG Times"/>
        </w:rPr>
      </w:pPr>
      <w:r>
        <w:rPr>
          <w:rFonts w:ascii="CG Times" w:hAnsi="CG Times"/>
        </w:rPr>
        <w:tab/>
        <w:t xml:space="preserve">of low titered rubella antibodies. </w:t>
      </w:r>
      <w:r>
        <w:rPr>
          <w:rFonts w:ascii="CG Times" w:hAnsi="CG Times"/>
          <w:i/>
        </w:rPr>
        <w:t xml:space="preserve"> Obstet Gynecol</w:t>
      </w:r>
      <w:r>
        <w:rPr>
          <w:rFonts w:ascii="CG Times" w:hAnsi="CG Times"/>
        </w:rPr>
        <w:t>. 1978;52:243-245.</w:t>
      </w:r>
    </w:p>
    <w:p w:rsidR="001B4C12" w:rsidRDefault="001B4C12" w:rsidP="001B4C12">
      <w:pPr>
        <w:tabs>
          <w:tab w:val="left" w:pos="-1440"/>
          <w:tab w:val="left" w:pos="-720"/>
        </w:tabs>
        <w:suppressAutoHyphens/>
        <w:outlineLvl w:val="0"/>
        <w:rPr>
          <w:rFonts w:ascii="CG Times" w:hAnsi="CG Times"/>
        </w:rPr>
      </w:pPr>
      <w:r>
        <w:rPr>
          <w:rFonts w:ascii="CG Times" w:hAnsi="CG Times"/>
        </w:rPr>
        <w:t>74.</w:t>
      </w:r>
      <w:r>
        <w:rPr>
          <w:rFonts w:ascii="CG Times" w:hAnsi="CG Times"/>
        </w:rPr>
        <w:tab/>
        <w:t xml:space="preserve">Filker RS, Monif GRG.  Postpartum septicemia due to the group C                         </w:t>
      </w:r>
      <w:r>
        <w:rPr>
          <w:rFonts w:ascii="CG Times" w:hAnsi="CG Times"/>
        </w:rPr>
        <w:tab/>
        <w:t xml:space="preserve">streptococci. </w:t>
      </w:r>
      <w:r>
        <w:rPr>
          <w:rFonts w:ascii="CG Times" w:hAnsi="CG Times"/>
          <w:i/>
        </w:rPr>
        <w:t xml:space="preserve"> Obstet Gynecol</w:t>
      </w:r>
      <w:r>
        <w:rPr>
          <w:rFonts w:ascii="CG Times" w:hAnsi="CG Times"/>
        </w:rPr>
        <w:t>.  1979;53:28s-30s.</w:t>
      </w:r>
    </w:p>
    <w:p w:rsidR="001B4C12" w:rsidRDefault="001B4C12" w:rsidP="001B4C12">
      <w:pPr>
        <w:tabs>
          <w:tab w:val="left" w:pos="-1440"/>
          <w:tab w:val="left" w:pos="-720"/>
        </w:tabs>
        <w:suppressAutoHyphens/>
        <w:outlineLvl w:val="0"/>
        <w:rPr>
          <w:rFonts w:ascii="CG Times" w:hAnsi="CG Times"/>
        </w:rPr>
      </w:pPr>
      <w:r>
        <w:rPr>
          <w:rFonts w:ascii="CG Times" w:hAnsi="CG Times"/>
        </w:rPr>
        <w:t>75.</w:t>
      </w:r>
      <w:r>
        <w:rPr>
          <w:rFonts w:ascii="CG Times" w:hAnsi="CG Times"/>
        </w:rPr>
        <w:tab/>
        <w:t>Monif GRG, Seligman IJ, Daly JW.  Living cytology - revisited:  Further</w:t>
      </w:r>
    </w:p>
    <w:p w:rsidR="001B4C12" w:rsidRDefault="001B4C12" w:rsidP="001B4C12">
      <w:pPr>
        <w:tabs>
          <w:tab w:val="left" w:pos="-1440"/>
          <w:tab w:val="left" w:pos="-720"/>
        </w:tabs>
        <w:suppressAutoHyphens/>
        <w:rPr>
          <w:rFonts w:ascii="CG Times" w:hAnsi="CG Times"/>
        </w:rPr>
      </w:pPr>
      <w:r>
        <w:rPr>
          <w:rFonts w:ascii="CG Times" w:hAnsi="CG Times"/>
        </w:rPr>
        <w:tab/>
        <w:t xml:space="preserve">observations on an </w:t>
      </w:r>
      <w:r>
        <w:rPr>
          <w:rFonts w:ascii="CG Times" w:hAnsi="CG Times"/>
          <w:i/>
        </w:rPr>
        <w:t>in vitro</w:t>
      </w:r>
      <w:r>
        <w:rPr>
          <w:rFonts w:ascii="CG Times" w:hAnsi="CG Times"/>
        </w:rPr>
        <w:t xml:space="preserve"> technique for demonstration of intra-abdominal</w:t>
      </w:r>
    </w:p>
    <w:p w:rsidR="001B4C12" w:rsidRDefault="001B4C12" w:rsidP="001B4C12">
      <w:pPr>
        <w:tabs>
          <w:tab w:val="left" w:pos="-1440"/>
          <w:tab w:val="left" w:pos="-720"/>
        </w:tabs>
        <w:suppressAutoHyphens/>
        <w:rPr>
          <w:rFonts w:ascii="CG Times" w:hAnsi="CG Times"/>
        </w:rPr>
      </w:pPr>
      <w:r>
        <w:rPr>
          <w:rFonts w:ascii="CG Times" w:hAnsi="CG Times"/>
        </w:rPr>
        <w:tab/>
        <w:t xml:space="preserve">adenocarcinomatosis.  </w:t>
      </w:r>
      <w:r>
        <w:rPr>
          <w:rFonts w:ascii="CG Times" w:hAnsi="CG Times"/>
          <w:i/>
        </w:rPr>
        <w:t>Obstet Gynecol.</w:t>
      </w:r>
      <w:r>
        <w:rPr>
          <w:rFonts w:ascii="CG Times" w:hAnsi="CG Times"/>
        </w:rPr>
        <w:t xml:space="preserve"> 1979;53:231-236.</w:t>
      </w:r>
    </w:p>
    <w:p w:rsidR="001B4C12" w:rsidRDefault="001B4C12" w:rsidP="001B4C12">
      <w:pPr>
        <w:tabs>
          <w:tab w:val="left" w:pos="-1440"/>
          <w:tab w:val="left" w:pos="-720"/>
        </w:tabs>
        <w:suppressAutoHyphens/>
        <w:outlineLvl w:val="0"/>
        <w:rPr>
          <w:rFonts w:ascii="CG Times" w:hAnsi="CG Times"/>
        </w:rPr>
      </w:pPr>
      <w:r>
        <w:rPr>
          <w:rFonts w:ascii="CG Times" w:hAnsi="CG Times"/>
        </w:rPr>
        <w:t>76.</w:t>
      </w:r>
      <w:r>
        <w:rPr>
          <w:rFonts w:ascii="CG Times" w:hAnsi="CG Times"/>
        </w:rPr>
        <w:tab/>
        <w:t>Filker R, Monif GRG.  The significance of temperature during the first 24</w:t>
      </w:r>
    </w:p>
    <w:p w:rsidR="001B4C12" w:rsidRDefault="001B4C12" w:rsidP="001B4C12">
      <w:pPr>
        <w:tabs>
          <w:tab w:val="left" w:pos="-1440"/>
          <w:tab w:val="left" w:pos="-720"/>
        </w:tabs>
        <w:suppressAutoHyphens/>
        <w:rPr>
          <w:rFonts w:ascii="CG Times" w:hAnsi="CG Times"/>
        </w:rPr>
      </w:pPr>
      <w:r>
        <w:rPr>
          <w:rFonts w:ascii="CG Times" w:hAnsi="CG Times"/>
        </w:rPr>
        <w:tab/>
        <w:t xml:space="preserve">hours postpartum.  </w:t>
      </w:r>
      <w:r>
        <w:rPr>
          <w:rFonts w:ascii="CG Times" w:hAnsi="CG Times"/>
          <w:i/>
        </w:rPr>
        <w:t>Obstet Gynecol</w:t>
      </w:r>
      <w:r>
        <w:rPr>
          <w:rFonts w:ascii="CG Times" w:hAnsi="CG Times"/>
        </w:rPr>
        <w:t>. 1979;53:358-361.</w:t>
      </w:r>
    </w:p>
    <w:p w:rsidR="001B4C12" w:rsidRDefault="001B4C12" w:rsidP="001B4C12">
      <w:pPr>
        <w:tabs>
          <w:tab w:val="left" w:pos="-1440"/>
          <w:tab w:val="left" w:pos="-720"/>
        </w:tabs>
        <w:suppressAutoHyphens/>
        <w:outlineLvl w:val="0"/>
        <w:rPr>
          <w:rFonts w:ascii="CG Times" w:hAnsi="CG Times"/>
        </w:rPr>
      </w:pPr>
      <w:r>
        <w:rPr>
          <w:rFonts w:ascii="CG Times" w:hAnsi="CG Times"/>
        </w:rPr>
        <w:t>77.</w:t>
      </w:r>
      <w:r>
        <w:rPr>
          <w:rFonts w:ascii="CG Times" w:hAnsi="CG Times"/>
        </w:rPr>
        <w:tab/>
        <w:t xml:space="preserve">Spaulding LB, Gelman SR, </w:t>
      </w:r>
      <w:smartTag w:uri="urn:schemas-microsoft-com:office:smarttags" w:element="place">
        <w:smartTag w:uri="urn:schemas-microsoft-com:office:smarttags" w:element="City">
          <w:r>
            <w:rPr>
              <w:rFonts w:ascii="CG Times" w:hAnsi="CG Times"/>
            </w:rPr>
            <w:t>Wood</w:t>
          </w:r>
        </w:smartTag>
        <w:r>
          <w:rPr>
            <w:rFonts w:ascii="CG Times" w:hAnsi="CG Times"/>
          </w:rPr>
          <w:t xml:space="preserve"> </w:t>
        </w:r>
        <w:smartTag w:uri="urn:schemas-microsoft-com:office:smarttags" w:element="State">
          <w:r>
            <w:rPr>
              <w:rFonts w:ascii="CG Times" w:hAnsi="CG Times"/>
            </w:rPr>
            <w:t>SD</w:t>
          </w:r>
        </w:smartTag>
      </w:smartTag>
      <w:r>
        <w:rPr>
          <w:rFonts w:ascii="CG Times" w:hAnsi="CG Times"/>
        </w:rPr>
        <w:t xml:space="preserve">, Monif GRG.  The role of ultrasonography and  multi-drug therapy in the management of endometritis/salpingitis/peritonitis in women suspected of having a tubo-ovarian or pelvic abscess. </w:t>
      </w:r>
      <w:r>
        <w:rPr>
          <w:rFonts w:ascii="CG Times" w:hAnsi="CG Times"/>
          <w:i/>
        </w:rPr>
        <w:t>Obstet Gyneco</w:t>
      </w:r>
      <w:r>
        <w:rPr>
          <w:rFonts w:ascii="CG Times" w:hAnsi="CG Times"/>
        </w:rPr>
        <w:t>l. 1979;53:442-446.</w:t>
      </w:r>
    </w:p>
    <w:p w:rsidR="001B4C12" w:rsidRDefault="001B4C12" w:rsidP="001B4C12">
      <w:pPr>
        <w:tabs>
          <w:tab w:val="left" w:pos="-1440"/>
          <w:tab w:val="left" w:pos="-720"/>
        </w:tabs>
        <w:suppressAutoHyphens/>
        <w:outlineLvl w:val="0"/>
        <w:rPr>
          <w:rFonts w:ascii="CG Times" w:hAnsi="CG Times"/>
        </w:rPr>
      </w:pPr>
      <w:r>
        <w:rPr>
          <w:rFonts w:ascii="CG Times" w:hAnsi="CG Times"/>
        </w:rPr>
        <w:t>78.</w:t>
      </w:r>
      <w:r>
        <w:rPr>
          <w:rFonts w:ascii="CG Times" w:hAnsi="CG Times"/>
        </w:rPr>
        <w:tab/>
        <w:t xml:space="preserve">Monif GRG, Clark P, Baer H, Shuster JE.  Susceptibility of anaerobic </w:t>
      </w:r>
    </w:p>
    <w:p w:rsidR="001B4C12" w:rsidRDefault="001B4C12" w:rsidP="001B4C12">
      <w:pPr>
        <w:tabs>
          <w:tab w:val="left" w:pos="-1440"/>
          <w:tab w:val="left" w:pos="-720"/>
        </w:tabs>
        <w:suppressAutoHyphens/>
        <w:rPr>
          <w:rFonts w:ascii="CG Times" w:hAnsi="CG Times"/>
        </w:rPr>
      </w:pPr>
      <w:r>
        <w:rPr>
          <w:rFonts w:ascii="CG Times" w:hAnsi="CG Times"/>
        </w:rPr>
        <w:tab/>
        <w:t>bacteria and the group D streptococci to the semi-synthetic penicillins:</w:t>
      </w:r>
    </w:p>
    <w:p w:rsidR="001B4C12" w:rsidRDefault="001B4C12" w:rsidP="001B4C12">
      <w:pPr>
        <w:tabs>
          <w:tab w:val="left" w:pos="-1440"/>
          <w:tab w:val="left" w:pos="-720"/>
        </w:tabs>
        <w:suppressAutoHyphens/>
        <w:rPr>
          <w:rFonts w:ascii="CG Times" w:hAnsi="CG Times"/>
        </w:rPr>
      </w:pPr>
      <w:r>
        <w:rPr>
          <w:rFonts w:ascii="CG Times" w:hAnsi="CG Times"/>
        </w:rPr>
        <w:tab/>
        <w:t xml:space="preserve">Carbenicillin, piperacillin and ticarcillin. </w:t>
      </w:r>
      <w:r>
        <w:rPr>
          <w:rFonts w:ascii="CG Times" w:hAnsi="CG Times"/>
          <w:i/>
        </w:rPr>
        <w:t xml:space="preserve"> Antimicrob Agents Chemother.</w:t>
      </w:r>
    </w:p>
    <w:p w:rsidR="001B4C12" w:rsidRDefault="001B4C12" w:rsidP="001B4C12">
      <w:pPr>
        <w:tabs>
          <w:tab w:val="left" w:pos="-1440"/>
          <w:tab w:val="left" w:pos="-720"/>
        </w:tabs>
        <w:suppressAutoHyphens/>
        <w:rPr>
          <w:rFonts w:ascii="CG Times" w:hAnsi="CG Times"/>
        </w:rPr>
      </w:pPr>
      <w:r>
        <w:rPr>
          <w:rFonts w:ascii="CG Times" w:hAnsi="CG Times"/>
        </w:rPr>
        <w:tab/>
        <w:t>1979;14:643-649.</w:t>
      </w:r>
    </w:p>
    <w:p w:rsidR="001B4C12" w:rsidRDefault="001B4C12" w:rsidP="001B4C12">
      <w:pPr>
        <w:tabs>
          <w:tab w:val="left" w:pos="-1440"/>
          <w:tab w:val="left" w:pos="-720"/>
        </w:tabs>
        <w:suppressAutoHyphens/>
        <w:outlineLvl w:val="0"/>
        <w:rPr>
          <w:rFonts w:ascii="CG Times" w:hAnsi="CG Times"/>
        </w:rPr>
      </w:pPr>
      <w:r>
        <w:rPr>
          <w:rFonts w:ascii="CG Times" w:hAnsi="CG Times"/>
        </w:rPr>
        <w:t>79.</w:t>
      </w:r>
      <w:r>
        <w:rPr>
          <w:rFonts w:ascii="CG Times" w:hAnsi="CG Times"/>
        </w:rPr>
        <w:tab/>
        <w:t>Amstey MS, Monif GRG, Nahimas AJ, Josey WE.  Cesarean section and genital</w:t>
      </w:r>
    </w:p>
    <w:p w:rsidR="001B4C12" w:rsidRDefault="001B4C12" w:rsidP="001B4C12">
      <w:pPr>
        <w:tabs>
          <w:tab w:val="left" w:pos="-1440"/>
          <w:tab w:val="left" w:pos="-720"/>
        </w:tabs>
        <w:suppressAutoHyphens/>
        <w:rPr>
          <w:rFonts w:ascii="CG Times" w:hAnsi="CG Times"/>
        </w:rPr>
      </w:pPr>
      <w:r>
        <w:rPr>
          <w:rFonts w:ascii="CG Times" w:hAnsi="CG Times"/>
        </w:rPr>
        <w:tab/>
        <w:t xml:space="preserve">herpes virus infection.  </w:t>
      </w:r>
      <w:r>
        <w:rPr>
          <w:rFonts w:ascii="CG Times" w:hAnsi="CG Times"/>
          <w:i/>
        </w:rPr>
        <w:t>Obstet Gynecol</w:t>
      </w:r>
      <w:r>
        <w:rPr>
          <w:rFonts w:ascii="CG Times" w:hAnsi="CG Times"/>
        </w:rPr>
        <w:t>. 1979;53:641-642.</w:t>
      </w:r>
    </w:p>
    <w:p w:rsidR="001B4C12" w:rsidRDefault="001B4C12" w:rsidP="001B4C12">
      <w:pPr>
        <w:tabs>
          <w:tab w:val="left" w:pos="-1440"/>
          <w:tab w:val="left" w:pos="-720"/>
        </w:tabs>
        <w:suppressAutoHyphens/>
        <w:outlineLvl w:val="0"/>
        <w:rPr>
          <w:rFonts w:ascii="CG Times" w:hAnsi="CG Times"/>
        </w:rPr>
      </w:pPr>
      <w:r>
        <w:rPr>
          <w:rFonts w:ascii="CG Times" w:hAnsi="CG Times"/>
        </w:rPr>
        <w:t>80.</w:t>
      </w:r>
      <w:r>
        <w:rPr>
          <w:rFonts w:ascii="CG Times" w:hAnsi="CG Times"/>
        </w:rPr>
        <w:tab/>
        <w:t>Pomerance AJ, Hanna ME, Harrison WL, Monif GRG.  Anaphylactic reaction</w:t>
      </w:r>
    </w:p>
    <w:p w:rsidR="001B4C12" w:rsidRDefault="001B4C12" w:rsidP="001B4C12">
      <w:pPr>
        <w:tabs>
          <w:tab w:val="left" w:pos="-1440"/>
          <w:tab w:val="left" w:pos="-720"/>
        </w:tabs>
        <w:suppressAutoHyphens/>
        <w:rPr>
          <w:rFonts w:ascii="CG Times" w:hAnsi="CG Times"/>
        </w:rPr>
      </w:pPr>
      <w:r>
        <w:rPr>
          <w:rFonts w:ascii="CG Times" w:hAnsi="CG Times"/>
        </w:rPr>
        <w:tab/>
        <w:t xml:space="preserve">associated with parenteral administration of clindamycin.  </w:t>
      </w:r>
      <w:r>
        <w:rPr>
          <w:rFonts w:ascii="CG Times" w:hAnsi="CG Times"/>
          <w:i/>
        </w:rPr>
        <w:t xml:space="preserve">Drug </w:t>
      </w:r>
    </w:p>
    <w:p w:rsidR="001B4C12" w:rsidRDefault="001B4C12" w:rsidP="001B4C12">
      <w:pPr>
        <w:tabs>
          <w:tab w:val="left" w:pos="-1440"/>
          <w:tab w:val="left" w:pos="-720"/>
        </w:tabs>
        <w:suppressAutoHyphens/>
        <w:rPr>
          <w:rFonts w:ascii="CG Times" w:hAnsi="CG Times"/>
        </w:rPr>
      </w:pPr>
      <w:r>
        <w:rPr>
          <w:rFonts w:ascii="CG Times" w:hAnsi="CG Times"/>
          <w:i/>
        </w:rPr>
        <w:tab/>
        <w:t>Intelligence and Clin Pharmacol</w:t>
      </w:r>
      <w:r>
        <w:rPr>
          <w:rFonts w:ascii="CG Times" w:hAnsi="CG Times"/>
        </w:rPr>
        <w:t>. 1979;13:348.</w:t>
      </w:r>
    </w:p>
    <w:p w:rsidR="001B4C12" w:rsidRDefault="001B4C12" w:rsidP="001B4C12">
      <w:pPr>
        <w:tabs>
          <w:tab w:val="left" w:pos="-1440"/>
          <w:tab w:val="left" w:pos="-720"/>
        </w:tabs>
        <w:suppressAutoHyphens/>
        <w:outlineLvl w:val="0"/>
        <w:rPr>
          <w:rFonts w:ascii="CG Times" w:hAnsi="CG Times"/>
        </w:rPr>
      </w:pPr>
      <w:r>
        <w:rPr>
          <w:rFonts w:ascii="CG Times" w:hAnsi="CG Times"/>
        </w:rPr>
        <w:t>81.</w:t>
      </w:r>
      <w:r>
        <w:rPr>
          <w:rFonts w:ascii="CG Times" w:hAnsi="CG Times"/>
        </w:rPr>
        <w:tab/>
        <w:t xml:space="preserve">Monif GRG, Jordan PA, Thompson JL, Baer E, Baer H.  Quantitative and </w:t>
      </w:r>
    </w:p>
    <w:p w:rsidR="001B4C12" w:rsidRDefault="001B4C12" w:rsidP="001B4C12">
      <w:pPr>
        <w:tabs>
          <w:tab w:val="left" w:pos="-1440"/>
          <w:tab w:val="left" w:pos="-720"/>
        </w:tabs>
        <w:suppressAutoHyphens/>
        <w:rPr>
          <w:rFonts w:ascii="CG Times" w:hAnsi="CG Times"/>
        </w:rPr>
      </w:pPr>
      <w:r>
        <w:rPr>
          <w:rFonts w:ascii="CG Times" w:hAnsi="CG Times"/>
        </w:rPr>
        <w:tab/>
        <w:t>qualitative effects of betadine liquid on the aerobic and anaerobic flora</w:t>
      </w:r>
    </w:p>
    <w:p w:rsidR="001B4C12" w:rsidRDefault="001B4C12" w:rsidP="001B4C12">
      <w:pPr>
        <w:tabs>
          <w:tab w:val="left" w:pos="-1440"/>
          <w:tab w:val="left" w:pos="-720"/>
        </w:tabs>
        <w:suppressAutoHyphens/>
        <w:rPr>
          <w:rFonts w:ascii="CG Times" w:hAnsi="CG Times"/>
        </w:rPr>
      </w:pPr>
      <w:r>
        <w:rPr>
          <w:rFonts w:ascii="CG Times" w:hAnsi="CG Times"/>
        </w:rPr>
        <w:lastRenderedPageBreak/>
        <w:tab/>
        <w:t xml:space="preserve">of the female genital tract. </w:t>
      </w:r>
      <w:r>
        <w:rPr>
          <w:rFonts w:ascii="CG Times" w:hAnsi="CG Times"/>
          <w:i/>
        </w:rPr>
        <w:t xml:space="preserve"> Am J Obstet Gynecol.</w:t>
      </w:r>
      <w:r>
        <w:rPr>
          <w:rFonts w:ascii="CG Times" w:hAnsi="CG Times"/>
        </w:rPr>
        <w:t xml:space="preserve"> 1980;137:432-438.</w:t>
      </w:r>
    </w:p>
    <w:p w:rsidR="001B4C12" w:rsidRDefault="001B4C12" w:rsidP="001B4C12">
      <w:pPr>
        <w:tabs>
          <w:tab w:val="left" w:pos="-1440"/>
          <w:tab w:val="left" w:pos="-720"/>
        </w:tabs>
        <w:suppressAutoHyphens/>
        <w:outlineLvl w:val="0"/>
        <w:rPr>
          <w:rFonts w:ascii="CG Times" w:hAnsi="CG Times"/>
        </w:rPr>
      </w:pPr>
      <w:r>
        <w:rPr>
          <w:rFonts w:ascii="CG Times" w:hAnsi="CG Times"/>
        </w:rPr>
        <w:t>82.</w:t>
      </w:r>
      <w:r>
        <w:rPr>
          <w:rFonts w:ascii="CG Times" w:hAnsi="CG Times"/>
        </w:rPr>
        <w:tab/>
        <w:t xml:space="preserve">Morgan LS, Daly JW, Monif GRG.  Infectious morbidity associated with </w:t>
      </w:r>
    </w:p>
    <w:p w:rsidR="001B4C12" w:rsidRDefault="001B4C12" w:rsidP="001B4C12">
      <w:pPr>
        <w:tabs>
          <w:tab w:val="left" w:pos="-1440"/>
          <w:tab w:val="left" w:pos="-720"/>
        </w:tabs>
        <w:suppressAutoHyphens/>
        <w:rPr>
          <w:rFonts w:ascii="CG Times" w:hAnsi="CG Times"/>
        </w:rPr>
      </w:pPr>
      <w:r>
        <w:rPr>
          <w:rFonts w:ascii="CG Times" w:hAnsi="CG Times"/>
        </w:rPr>
        <w:tab/>
        <w:t xml:space="preserve">pelvic exenteration. </w:t>
      </w:r>
      <w:r>
        <w:rPr>
          <w:rFonts w:ascii="CG Times" w:hAnsi="CG Times"/>
          <w:i/>
        </w:rPr>
        <w:t xml:space="preserve"> Gynecol Oncol. </w:t>
      </w:r>
      <w:r>
        <w:rPr>
          <w:rFonts w:ascii="CG Times" w:hAnsi="CG Times"/>
        </w:rPr>
        <w:t>1980;10:318-328.</w:t>
      </w:r>
    </w:p>
    <w:p w:rsidR="001B4C12" w:rsidRDefault="001B4C12" w:rsidP="001B4C12">
      <w:pPr>
        <w:tabs>
          <w:tab w:val="left" w:pos="-1440"/>
          <w:tab w:val="left" w:pos="-720"/>
        </w:tabs>
        <w:suppressAutoHyphens/>
        <w:outlineLvl w:val="0"/>
        <w:rPr>
          <w:rFonts w:ascii="CG Times" w:hAnsi="CG Times"/>
        </w:rPr>
      </w:pPr>
      <w:r>
        <w:rPr>
          <w:rFonts w:ascii="CG Times" w:hAnsi="CG Times"/>
        </w:rPr>
        <w:t>83.</w:t>
      </w:r>
      <w:r>
        <w:rPr>
          <w:rFonts w:ascii="CG Times" w:hAnsi="CG Times"/>
        </w:rPr>
        <w:tab/>
        <w:t>Monif GRG.  Significance of polymicrobial bacterial super-infection in the</w:t>
      </w:r>
    </w:p>
    <w:p w:rsidR="001B4C12" w:rsidRDefault="001B4C12" w:rsidP="001B4C12">
      <w:pPr>
        <w:tabs>
          <w:tab w:val="left" w:pos="-1440"/>
          <w:tab w:val="left" w:pos="-720"/>
        </w:tabs>
        <w:suppressAutoHyphens/>
        <w:rPr>
          <w:rFonts w:ascii="CG Times" w:hAnsi="CG Times"/>
        </w:rPr>
      </w:pPr>
      <w:r>
        <w:rPr>
          <w:rFonts w:ascii="CG Times" w:hAnsi="CG Times"/>
        </w:rPr>
        <w:tab/>
        <w:t xml:space="preserve">therapy of gonococcal endometritis-salpingitis-peritonitis.  </w:t>
      </w:r>
      <w:r>
        <w:rPr>
          <w:rFonts w:ascii="CG Times" w:hAnsi="CG Times"/>
          <w:i/>
        </w:rPr>
        <w:t xml:space="preserve">Obstet </w:t>
      </w:r>
    </w:p>
    <w:p w:rsidR="001B4C12" w:rsidRDefault="001B4C12" w:rsidP="001B4C12">
      <w:pPr>
        <w:tabs>
          <w:tab w:val="left" w:pos="-1440"/>
          <w:tab w:val="left" w:pos="-720"/>
        </w:tabs>
        <w:suppressAutoHyphens/>
        <w:rPr>
          <w:rFonts w:ascii="CG Times" w:hAnsi="CG Times"/>
        </w:rPr>
      </w:pPr>
      <w:r>
        <w:rPr>
          <w:rFonts w:ascii="CG Times" w:hAnsi="CG Times"/>
          <w:i/>
        </w:rPr>
        <w:tab/>
        <w:t>Gynecol</w:t>
      </w:r>
      <w:r>
        <w:rPr>
          <w:rFonts w:ascii="CG Times" w:hAnsi="CG Times"/>
        </w:rPr>
        <w:t>. 1980;55:154s-161s.</w:t>
      </w:r>
    </w:p>
    <w:p w:rsidR="001B4C12" w:rsidRDefault="001B4C12" w:rsidP="001B4C12">
      <w:pPr>
        <w:tabs>
          <w:tab w:val="left" w:pos="-1440"/>
          <w:tab w:val="left" w:pos="-720"/>
        </w:tabs>
        <w:suppressAutoHyphens/>
        <w:outlineLvl w:val="0"/>
        <w:rPr>
          <w:rFonts w:ascii="CG Times" w:hAnsi="CG Times"/>
        </w:rPr>
      </w:pPr>
      <w:r>
        <w:rPr>
          <w:rFonts w:ascii="CG Times" w:hAnsi="CG Times"/>
        </w:rPr>
        <w:t>84.</w:t>
      </w:r>
      <w:r>
        <w:rPr>
          <w:rFonts w:ascii="CG Times" w:hAnsi="CG Times"/>
        </w:rPr>
        <w:tab/>
        <w:t>Monif GRG.  Recovery of Neisseria meningitidis from the cul-de-sac of a</w:t>
      </w:r>
    </w:p>
    <w:p w:rsidR="001B4C12" w:rsidRDefault="001B4C12" w:rsidP="001B4C12">
      <w:pPr>
        <w:tabs>
          <w:tab w:val="left" w:pos="-1440"/>
          <w:tab w:val="left" w:pos="-720"/>
        </w:tabs>
        <w:suppressAutoHyphens/>
        <w:rPr>
          <w:rFonts w:ascii="CG Times" w:hAnsi="CG Times"/>
        </w:rPr>
      </w:pPr>
      <w:r>
        <w:rPr>
          <w:rFonts w:ascii="CG Times" w:hAnsi="CG Times"/>
        </w:rPr>
        <w:tab/>
        <w:t xml:space="preserve">woman with endometritis-salpingitis-peritonitis. </w:t>
      </w:r>
      <w:r>
        <w:rPr>
          <w:rFonts w:ascii="CG Times" w:hAnsi="CG Times"/>
          <w:i/>
        </w:rPr>
        <w:t xml:space="preserve"> Am J Obstet Gynecol</w:t>
      </w:r>
      <w:r>
        <w:rPr>
          <w:rFonts w:ascii="CG Times" w:hAnsi="CG Times"/>
        </w:rPr>
        <w:t>.</w:t>
      </w:r>
    </w:p>
    <w:p w:rsidR="001B4C12" w:rsidRDefault="001B4C12" w:rsidP="001B4C12">
      <w:pPr>
        <w:tabs>
          <w:tab w:val="left" w:pos="-1440"/>
          <w:tab w:val="left" w:pos="-720"/>
        </w:tabs>
        <w:suppressAutoHyphens/>
        <w:rPr>
          <w:rFonts w:ascii="CG Times" w:hAnsi="CG Times"/>
        </w:rPr>
      </w:pPr>
      <w:r>
        <w:rPr>
          <w:rFonts w:ascii="CG Times" w:hAnsi="CG Times"/>
        </w:rPr>
        <w:tab/>
        <w:t>1981;139:108-109.</w:t>
      </w:r>
    </w:p>
    <w:p w:rsidR="001B4C12" w:rsidRDefault="001B4C12" w:rsidP="001B4C12">
      <w:pPr>
        <w:tabs>
          <w:tab w:val="left" w:pos="-1440"/>
          <w:tab w:val="left" w:pos="-720"/>
        </w:tabs>
        <w:suppressAutoHyphens/>
        <w:outlineLvl w:val="0"/>
        <w:rPr>
          <w:rFonts w:ascii="CG Times" w:hAnsi="CG Times"/>
        </w:rPr>
      </w:pPr>
      <w:r>
        <w:rPr>
          <w:rFonts w:ascii="CG Times" w:hAnsi="CG Times"/>
        </w:rPr>
        <w:t>85.</w:t>
      </w:r>
      <w:r>
        <w:rPr>
          <w:rFonts w:ascii="CG Times" w:hAnsi="CG Times"/>
        </w:rPr>
        <w:tab/>
        <w:t>Monif GRG, Hempling RE.  The impact of coverage for the non-penicillin-</w:t>
      </w:r>
    </w:p>
    <w:p w:rsidR="001B4C12" w:rsidRDefault="001B4C12" w:rsidP="001B4C12">
      <w:pPr>
        <w:tabs>
          <w:tab w:val="left" w:pos="-1440"/>
          <w:tab w:val="left" w:pos="-720"/>
        </w:tabs>
        <w:suppressAutoHyphens/>
        <w:rPr>
          <w:rFonts w:ascii="CG Times" w:hAnsi="CG Times"/>
        </w:rPr>
      </w:pPr>
      <w:r>
        <w:rPr>
          <w:rFonts w:ascii="CG Times" w:hAnsi="CG Times"/>
        </w:rPr>
        <w:tab/>
        <w:t>sensitive Bacteroidaceae on infectious morbidity with Cesarean section.</w:t>
      </w:r>
    </w:p>
    <w:p w:rsidR="001B4C12" w:rsidRDefault="001B4C12" w:rsidP="001B4C12">
      <w:pPr>
        <w:tabs>
          <w:tab w:val="left" w:pos="-1440"/>
          <w:tab w:val="left" w:pos="-720"/>
        </w:tabs>
        <w:suppressAutoHyphens/>
        <w:rPr>
          <w:rFonts w:ascii="CG Times" w:hAnsi="CG Times"/>
        </w:rPr>
      </w:pPr>
      <w:r>
        <w:rPr>
          <w:rFonts w:ascii="CG Times" w:hAnsi="CG Times"/>
          <w:i/>
        </w:rPr>
        <w:tab/>
        <w:t>Obstet Gynecol</w:t>
      </w:r>
      <w:r>
        <w:rPr>
          <w:rFonts w:ascii="CG Times" w:hAnsi="CG Times"/>
        </w:rPr>
        <w:t>. 1981;57:177-180.</w:t>
      </w:r>
    </w:p>
    <w:p w:rsidR="001B4C12" w:rsidRDefault="001B4C12" w:rsidP="001B4C12">
      <w:pPr>
        <w:tabs>
          <w:tab w:val="left" w:pos="-1440"/>
          <w:tab w:val="left" w:pos="-720"/>
        </w:tabs>
        <w:suppressAutoHyphens/>
        <w:outlineLvl w:val="0"/>
        <w:rPr>
          <w:rFonts w:ascii="CG Times" w:hAnsi="CG Times"/>
        </w:rPr>
      </w:pPr>
      <w:r>
        <w:rPr>
          <w:rFonts w:ascii="CG Times" w:hAnsi="CG Times"/>
        </w:rPr>
        <w:t>86.</w:t>
      </w:r>
      <w:r>
        <w:rPr>
          <w:rFonts w:ascii="CG Times" w:hAnsi="CG Times"/>
        </w:rPr>
        <w:tab/>
        <w:t xml:space="preserve">Monif GRG, Baer H: </w:t>
      </w:r>
      <w:r>
        <w:rPr>
          <w:rFonts w:ascii="CG Times" w:hAnsi="CG Times"/>
          <w:i/>
        </w:rPr>
        <w:t>In vitro</w:t>
      </w:r>
      <w:r>
        <w:rPr>
          <w:rFonts w:ascii="CG Times" w:hAnsi="CG Times"/>
        </w:rPr>
        <w:t xml:space="preserve"> susceptibility of penicillin-resistant and</w:t>
      </w:r>
    </w:p>
    <w:p w:rsidR="001B4C12" w:rsidRDefault="001B4C12" w:rsidP="001B4C12">
      <w:pPr>
        <w:tabs>
          <w:tab w:val="left" w:pos="-1440"/>
          <w:tab w:val="left" w:pos="-720"/>
        </w:tabs>
        <w:suppressAutoHyphens/>
        <w:rPr>
          <w:rFonts w:ascii="CG Times" w:hAnsi="CG Times"/>
        </w:rPr>
      </w:pPr>
      <w:r>
        <w:rPr>
          <w:rFonts w:ascii="CG Times" w:hAnsi="CG Times"/>
        </w:rPr>
        <w:tab/>
        <w:t xml:space="preserve">tetracycline-resistant </w:t>
      </w:r>
      <w:r>
        <w:rPr>
          <w:rFonts w:ascii="CG Times" w:hAnsi="CG Times"/>
          <w:i/>
        </w:rPr>
        <w:t>Bacteroideaceae</w:t>
      </w:r>
      <w:r>
        <w:rPr>
          <w:rFonts w:ascii="CG Times" w:hAnsi="CG Times"/>
        </w:rPr>
        <w:t xml:space="preserve"> to doxycycline and minocycline.</w:t>
      </w:r>
    </w:p>
    <w:p w:rsidR="001B4C12" w:rsidRDefault="001B4C12" w:rsidP="001B4C12">
      <w:pPr>
        <w:tabs>
          <w:tab w:val="left" w:pos="-1440"/>
          <w:tab w:val="left" w:pos="-720"/>
        </w:tabs>
        <w:suppressAutoHyphens/>
        <w:rPr>
          <w:rFonts w:ascii="CG Times" w:hAnsi="CG Times"/>
        </w:rPr>
      </w:pPr>
      <w:r>
        <w:rPr>
          <w:rFonts w:ascii="CG Times" w:hAnsi="CG Times"/>
          <w:i/>
        </w:rPr>
        <w:tab/>
        <w:t>Current Therapeutic Research.</w:t>
      </w:r>
      <w:r>
        <w:rPr>
          <w:rFonts w:ascii="CG Times" w:hAnsi="CG Times"/>
        </w:rPr>
        <w:t xml:space="preserve"> 1982;31(1):31.</w:t>
      </w:r>
    </w:p>
    <w:p w:rsidR="001B4C12" w:rsidRDefault="001B4C12" w:rsidP="001B4C12">
      <w:pPr>
        <w:tabs>
          <w:tab w:val="left" w:pos="-1440"/>
          <w:tab w:val="left" w:pos="-720"/>
        </w:tabs>
        <w:suppressAutoHyphens/>
        <w:outlineLvl w:val="0"/>
        <w:rPr>
          <w:rFonts w:ascii="CG Times" w:hAnsi="CG Times"/>
        </w:rPr>
      </w:pPr>
      <w:r>
        <w:rPr>
          <w:rFonts w:ascii="CG Times" w:hAnsi="CG Times"/>
        </w:rPr>
        <w:t>87.</w:t>
      </w:r>
      <w:r>
        <w:rPr>
          <w:rFonts w:ascii="CG Times" w:hAnsi="CG Times"/>
        </w:rPr>
        <w:tab/>
        <w:t>Monif GRG, Welkos SL, Baer H.  Impact of diverging anaerobic technology on</w:t>
      </w:r>
    </w:p>
    <w:p w:rsidR="001B4C12" w:rsidRDefault="001B4C12" w:rsidP="001B4C12">
      <w:pPr>
        <w:tabs>
          <w:tab w:val="left" w:pos="-1440"/>
          <w:tab w:val="left" w:pos="-720"/>
        </w:tabs>
        <w:suppressAutoHyphens/>
        <w:rPr>
          <w:rFonts w:ascii="CG Times" w:hAnsi="CG Times"/>
        </w:rPr>
      </w:pPr>
      <w:r>
        <w:rPr>
          <w:rFonts w:ascii="CG Times" w:hAnsi="CG Times"/>
        </w:rPr>
        <w:tab/>
        <w:t>cul-de-sac isolates from patients with endometritis-salpingitis-</w:t>
      </w:r>
    </w:p>
    <w:p w:rsidR="001B4C12" w:rsidRDefault="001B4C12" w:rsidP="001B4C12">
      <w:pPr>
        <w:tabs>
          <w:tab w:val="left" w:pos="-1440"/>
          <w:tab w:val="left" w:pos="-720"/>
        </w:tabs>
        <w:suppressAutoHyphens/>
        <w:rPr>
          <w:rFonts w:ascii="CG Times" w:hAnsi="CG Times"/>
        </w:rPr>
      </w:pPr>
      <w:r>
        <w:rPr>
          <w:rFonts w:ascii="CG Times" w:hAnsi="CG Times"/>
        </w:rPr>
        <w:tab/>
        <w:t xml:space="preserve">peritonitis. </w:t>
      </w:r>
      <w:r>
        <w:rPr>
          <w:rFonts w:ascii="CG Times" w:hAnsi="CG Times"/>
          <w:i/>
        </w:rPr>
        <w:t xml:space="preserve"> Am J Obstet Gynecol</w:t>
      </w:r>
      <w:r>
        <w:rPr>
          <w:rFonts w:ascii="CG Times" w:hAnsi="CG Times"/>
        </w:rPr>
        <w:t>. 1982;142:896.</w:t>
      </w:r>
    </w:p>
    <w:p w:rsidR="001B4C12" w:rsidRDefault="001B4C12" w:rsidP="001B4C12">
      <w:pPr>
        <w:tabs>
          <w:tab w:val="left" w:pos="-1440"/>
          <w:tab w:val="left" w:pos="-720"/>
        </w:tabs>
        <w:suppressAutoHyphens/>
        <w:outlineLvl w:val="0"/>
        <w:rPr>
          <w:rFonts w:ascii="CG Times" w:hAnsi="CG Times"/>
        </w:rPr>
      </w:pPr>
      <w:r>
        <w:rPr>
          <w:rFonts w:ascii="CG Times" w:hAnsi="CG Times"/>
        </w:rPr>
        <w:t>88.</w:t>
      </w:r>
      <w:r>
        <w:rPr>
          <w:rFonts w:ascii="CG Times" w:hAnsi="CG Times"/>
        </w:rPr>
        <w:tab/>
        <w:t xml:space="preserve">Monif GRG, Jordan PA, Thompson JL, Shaara R.  Pragmantic factors </w:t>
      </w:r>
    </w:p>
    <w:p w:rsidR="001B4C12" w:rsidRDefault="001B4C12" w:rsidP="001B4C12">
      <w:pPr>
        <w:tabs>
          <w:tab w:val="left" w:pos="-1440"/>
          <w:tab w:val="left" w:pos="-720"/>
        </w:tabs>
        <w:suppressAutoHyphens/>
        <w:rPr>
          <w:rFonts w:ascii="CG Times" w:hAnsi="CG Times"/>
        </w:rPr>
      </w:pPr>
      <w:r>
        <w:rPr>
          <w:rFonts w:ascii="CG Times" w:hAnsi="CG Times"/>
        </w:rPr>
        <w:tab/>
        <w:t xml:space="preserve">influencing the detection of </w:t>
      </w:r>
      <w:r>
        <w:rPr>
          <w:rFonts w:ascii="CG Times" w:hAnsi="CG Times"/>
          <w:i/>
        </w:rPr>
        <w:t>Neisseria gonorrhoeae</w:t>
      </w:r>
      <w:r>
        <w:rPr>
          <w:rFonts w:ascii="CG Times" w:hAnsi="CG Times"/>
        </w:rPr>
        <w:t xml:space="preserve">.  </w:t>
      </w:r>
      <w:r>
        <w:rPr>
          <w:rFonts w:ascii="CG Times" w:hAnsi="CG Times"/>
          <w:i/>
        </w:rPr>
        <w:t>Obstet Gynecol</w:t>
      </w:r>
      <w:r>
        <w:rPr>
          <w:rFonts w:ascii="CG Times" w:hAnsi="CG Times"/>
        </w:rPr>
        <w:t>. 1982;</w:t>
      </w:r>
    </w:p>
    <w:p w:rsidR="001B4C12" w:rsidRDefault="001B4C12" w:rsidP="001B4C12">
      <w:pPr>
        <w:tabs>
          <w:tab w:val="left" w:pos="-1440"/>
          <w:tab w:val="left" w:pos="-720"/>
        </w:tabs>
        <w:suppressAutoHyphens/>
        <w:rPr>
          <w:rFonts w:ascii="CG Times" w:hAnsi="CG Times"/>
        </w:rPr>
      </w:pPr>
      <w:r>
        <w:rPr>
          <w:rFonts w:ascii="CG Times" w:hAnsi="CG Times"/>
        </w:rPr>
        <w:tab/>
        <w:t>59:649.</w:t>
      </w:r>
    </w:p>
    <w:p w:rsidR="001B4C12" w:rsidRDefault="001B4C12" w:rsidP="001B4C12">
      <w:pPr>
        <w:tabs>
          <w:tab w:val="left" w:pos="-1440"/>
          <w:tab w:val="left" w:pos="-720"/>
        </w:tabs>
        <w:suppressAutoHyphens/>
        <w:outlineLvl w:val="0"/>
        <w:rPr>
          <w:rFonts w:ascii="CG Times" w:hAnsi="CG Times"/>
        </w:rPr>
      </w:pPr>
      <w:r>
        <w:rPr>
          <w:rFonts w:ascii="CG Times" w:hAnsi="CG Times"/>
        </w:rPr>
        <w:t>89.</w:t>
      </w:r>
      <w:r>
        <w:rPr>
          <w:rFonts w:ascii="CG Times" w:hAnsi="CG Times"/>
        </w:rPr>
        <w:tab/>
        <w:t xml:space="preserve">Monif GRG, Baer H.  The association of Enterobacteriaceae septicemia in </w:t>
      </w:r>
    </w:p>
    <w:p w:rsidR="001B4C12" w:rsidRDefault="001B4C12" w:rsidP="001B4C12">
      <w:pPr>
        <w:tabs>
          <w:tab w:val="left" w:pos="-1440"/>
          <w:tab w:val="left" w:pos="-720"/>
        </w:tabs>
        <w:suppressAutoHyphens/>
        <w:rPr>
          <w:rFonts w:ascii="CG Times" w:hAnsi="CG Times"/>
        </w:rPr>
      </w:pPr>
      <w:r>
        <w:rPr>
          <w:rFonts w:ascii="CG Times" w:hAnsi="CG Times"/>
        </w:rPr>
        <w:tab/>
        <w:t xml:space="preserve">the immediate postpartum period and asymptomatic bacteriuria.  </w:t>
      </w:r>
      <w:r>
        <w:rPr>
          <w:rFonts w:ascii="CG Times" w:hAnsi="CG Times"/>
          <w:i/>
        </w:rPr>
        <w:t>Obstet</w:t>
      </w:r>
    </w:p>
    <w:p w:rsidR="001B4C12" w:rsidRDefault="001B4C12" w:rsidP="001B4C12">
      <w:pPr>
        <w:tabs>
          <w:tab w:val="left" w:pos="-1440"/>
          <w:tab w:val="left" w:pos="-720"/>
        </w:tabs>
        <w:suppressAutoHyphens/>
        <w:rPr>
          <w:rFonts w:ascii="CG Times" w:hAnsi="CG Times"/>
        </w:rPr>
      </w:pPr>
      <w:r>
        <w:rPr>
          <w:rFonts w:ascii="CG Times" w:hAnsi="CG Times"/>
          <w:i/>
        </w:rPr>
        <w:tab/>
        <w:t>Gynecol.</w:t>
      </w:r>
      <w:r>
        <w:rPr>
          <w:rFonts w:ascii="CG Times" w:hAnsi="CG Times"/>
        </w:rPr>
        <w:t xml:space="preserve"> 1982;60:295.</w:t>
      </w:r>
    </w:p>
    <w:p w:rsidR="001B4C12" w:rsidRDefault="001B4C12" w:rsidP="001B4C12">
      <w:pPr>
        <w:tabs>
          <w:tab w:val="left" w:pos="-1440"/>
          <w:tab w:val="left" w:pos="-720"/>
        </w:tabs>
        <w:suppressAutoHyphens/>
        <w:outlineLvl w:val="0"/>
        <w:rPr>
          <w:rFonts w:ascii="CG Times" w:hAnsi="CG Times"/>
        </w:rPr>
      </w:pPr>
      <w:r>
        <w:rPr>
          <w:rFonts w:ascii="CG Times" w:hAnsi="CG Times"/>
        </w:rPr>
        <w:t>90.</w:t>
      </w:r>
      <w:r>
        <w:rPr>
          <w:rFonts w:ascii="CG Times" w:hAnsi="CG Times"/>
        </w:rPr>
        <w:tab/>
        <w:t xml:space="preserve">Monif GRG.  The therapy of acute salpingitis. </w:t>
      </w:r>
      <w:r>
        <w:rPr>
          <w:rFonts w:ascii="CG Times" w:hAnsi="CG Times"/>
          <w:i/>
        </w:rPr>
        <w:t xml:space="preserve"> Am J Obstet Gynecol.</w:t>
      </w:r>
      <w:r>
        <w:rPr>
          <w:rFonts w:ascii="CG Times" w:hAnsi="CG Times"/>
        </w:rPr>
        <w:t xml:space="preserve"> 1982;</w:t>
      </w:r>
    </w:p>
    <w:p w:rsidR="001B4C12" w:rsidRDefault="001B4C12" w:rsidP="001B4C12">
      <w:pPr>
        <w:tabs>
          <w:tab w:val="left" w:pos="-1440"/>
          <w:tab w:val="left" w:pos="-720"/>
        </w:tabs>
        <w:suppressAutoHyphens/>
        <w:rPr>
          <w:rFonts w:ascii="CG Times" w:hAnsi="CG Times"/>
        </w:rPr>
      </w:pPr>
      <w:r>
        <w:rPr>
          <w:rFonts w:ascii="CG Times" w:hAnsi="CG Times"/>
        </w:rPr>
        <w:tab/>
        <w:t>143:489.</w:t>
      </w:r>
    </w:p>
    <w:p w:rsidR="001B4C12" w:rsidRDefault="001B4C12" w:rsidP="001B4C12">
      <w:pPr>
        <w:tabs>
          <w:tab w:val="left" w:pos="-1440"/>
          <w:tab w:val="left" w:pos="-720"/>
        </w:tabs>
        <w:suppressAutoHyphens/>
        <w:outlineLvl w:val="0"/>
        <w:rPr>
          <w:rFonts w:ascii="CG Times" w:hAnsi="CG Times"/>
        </w:rPr>
      </w:pPr>
      <w:r>
        <w:rPr>
          <w:rFonts w:ascii="CG Times" w:hAnsi="CG Times"/>
        </w:rPr>
        <w:lastRenderedPageBreak/>
        <w:t>91.</w:t>
      </w:r>
      <w:r>
        <w:rPr>
          <w:rFonts w:ascii="CG Times" w:hAnsi="CG Times"/>
        </w:rPr>
        <w:tab/>
        <w:t xml:space="preserve">Monif GRG.  Recurrent chorioamnionitis and maternal septicemia. </w:t>
      </w:r>
    </w:p>
    <w:p w:rsidR="001B4C12" w:rsidRDefault="001B4C12" w:rsidP="001B4C12">
      <w:pPr>
        <w:tabs>
          <w:tab w:val="left" w:pos="-1440"/>
          <w:tab w:val="left" w:pos="-720"/>
        </w:tabs>
        <w:suppressAutoHyphens/>
        <w:rPr>
          <w:rFonts w:ascii="CG Times" w:hAnsi="CG Times"/>
        </w:rPr>
      </w:pPr>
      <w:r>
        <w:rPr>
          <w:rFonts w:ascii="CG Times" w:hAnsi="CG Times"/>
        </w:rPr>
        <w:t xml:space="preserve">              </w:t>
      </w:r>
      <w:r>
        <w:rPr>
          <w:rFonts w:ascii="CG Times" w:hAnsi="CG Times"/>
          <w:i/>
        </w:rPr>
        <w:t>Obstet Gynecol.</w:t>
      </w:r>
      <w:r>
        <w:rPr>
          <w:rFonts w:ascii="CG Times" w:hAnsi="CG Times"/>
        </w:rPr>
        <w:t xml:space="preserve"> 1983;146:344.</w:t>
      </w:r>
    </w:p>
    <w:p w:rsidR="001B4C12" w:rsidRDefault="001B4C12" w:rsidP="001B4C12">
      <w:pPr>
        <w:tabs>
          <w:tab w:val="left" w:pos="-1440"/>
          <w:tab w:val="left" w:pos="-720"/>
        </w:tabs>
        <w:suppressAutoHyphens/>
        <w:outlineLvl w:val="0"/>
        <w:rPr>
          <w:rFonts w:ascii="CG Times" w:hAnsi="CG Times"/>
        </w:rPr>
      </w:pPr>
      <w:r>
        <w:rPr>
          <w:rFonts w:ascii="CG Times" w:hAnsi="CG Times"/>
        </w:rPr>
        <w:t xml:space="preserve">92.       Monif GRG, Hardt NS, Donnelly W, Winter W.  Neual crest cell </w:t>
      </w:r>
    </w:p>
    <w:p w:rsidR="001B4C12" w:rsidRDefault="001B4C12" w:rsidP="001B4C12">
      <w:pPr>
        <w:tabs>
          <w:tab w:val="left" w:pos="-1440"/>
          <w:tab w:val="left" w:pos="-720"/>
        </w:tabs>
        <w:suppressAutoHyphens/>
        <w:rPr>
          <w:rFonts w:ascii="CG Times" w:hAnsi="CG Times"/>
        </w:rPr>
      </w:pPr>
      <w:r>
        <w:rPr>
          <w:rFonts w:ascii="CG Times" w:hAnsi="CG Times"/>
        </w:rPr>
        <w:tab/>
        <w:t xml:space="preserve">migration to placenta. </w:t>
      </w:r>
      <w:r>
        <w:rPr>
          <w:rFonts w:ascii="CG Times" w:hAnsi="CG Times"/>
          <w:i/>
        </w:rPr>
        <w:t xml:space="preserve"> Am J Clin Pathol</w:t>
      </w:r>
      <w:r>
        <w:rPr>
          <w:rFonts w:ascii="CG Times" w:hAnsi="CG Times"/>
        </w:rPr>
        <w:t>. 1983;79:141.</w:t>
      </w:r>
    </w:p>
    <w:p w:rsidR="001B4C12" w:rsidRDefault="001B4C12" w:rsidP="001B4C12">
      <w:pPr>
        <w:tabs>
          <w:tab w:val="left" w:pos="-1440"/>
          <w:tab w:val="left" w:pos="-720"/>
        </w:tabs>
        <w:suppressAutoHyphens/>
        <w:outlineLvl w:val="0"/>
        <w:rPr>
          <w:rFonts w:ascii="CG Times" w:hAnsi="CG Times"/>
        </w:rPr>
      </w:pPr>
      <w:r>
        <w:rPr>
          <w:rFonts w:ascii="CG Times" w:hAnsi="CG Times"/>
        </w:rPr>
        <w:t>93.</w:t>
      </w:r>
      <w:r>
        <w:rPr>
          <w:rFonts w:ascii="CG Times" w:hAnsi="CG Times"/>
        </w:rPr>
        <w:tab/>
        <w:t xml:space="preserve">Monif GRG.  The staging of acute salpingitis and its therapeutic ramifications.  </w:t>
      </w:r>
    </w:p>
    <w:p w:rsidR="001B4C12" w:rsidRDefault="001B4C12" w:rsidP="001B4C12">
      <w:pPr>
        <w:tabs>
          <w:tab w:val="left" w:pos="-1440"/>
          <w:tab w:val="left" w:pos="-720"/>
        </w:tabs>
        <w:suppressAutoHyphens/>
        <w:rPr>
          <w:rFonts w:ascii="CG Times" w:hAnsi="CG Times"/>
        </w:rPr>
      </w:pPr>
      <w:r>
        <w:rPr>
          <w:rFonts w:ascii="CG Times" w:hAnsi="CG Times"/>
          <w:i/>
        </w:rPr>
        <w:tab/>
        <w:t>J Reprod Med</w:t>
      </w:r>
      <w:r>
        <w:rPr>
          <w:rFonts w:ascii="CG Times" w:hAnsi="CG Times"/>
        </w:rPr>
        <w:t>. 1983; 28:712.</w:t>
      </w:r>
    </w:p>
    <w:p w:rsidR="001B4C12" w:rsidRDefault="001B4C12" w:rsidP="001B4C12">
      <w:pPr>
        <w:tabs>
          <w:tab w:val="left" w:pos="-1440"/>
          <w:tab w:val="left" w:pos="-720"/>
        </w:tabs>
        <w:suppressAutoHyphens/>
        <w:outlineLvl w:val="0"/>
        <w:rPr>
          <w:rFonts w:ascii="CG Times" w:hAnsi="CG Times"/>
        </w:rPr>
      </w:pPr>
      <w:r>
        <w:rPr>
          <w:rFonts w:ascii="CG Times" w:hAnsi="CG Times"/>
        </w:rPr>
        <w:t>94.</w:t>
      </w:r>
      <w:r>
        <w:rPr>
          <w:rFonts w:ascii="CG Times" w:hAnsi="CG Times"/>
        </w:rPr>
        <w:tab/>
        <w:t xml:space="preserve">Monif GRG.  Pathogenesis and classification of Candida Vulvovaginitis: </w:t>
      </w:r>
    </w:p>
    <w:p w:rsidR="001B4C12" w:rsidRDefault="001B4C12" w:rsidP="001B4C12">
      <w:pPr>
        <w:tabs>
          <w:tab w:val="left" w:pos="-1440"/>
          <w:tab w:val="left" w:pos="-720"/>
        </w:tabs>
        <w:suppressAutoHyphens/>
        <w:rPr>
          <w:rFonts w:ascii="CG Times" w:hAnsi="CG Times"/>
        </w:rPr>
      </w:pPr>
      <w:r>
        <w:rPr>
          <w:rFonts w:ascii="CG Times" w:hAnsi="CG Times"/>
          <w:i/>
        </w:rPr>
        <w:tab/>
        <w:t>Am J Obstet Gynecol</w:t>
      </w:r>
      <w:r>
        <w:rPr>
          <w:rFonts w:ascii="CG Times" w:hAnsi="CG Times"/>
        </w:rPr>
        <w:t>. 1985;152:935.</w:t>
      </w:r>
    </w:p>
    <w:p w:rsidR="001B4C12" w:rsidRDefault="001B4C12" w:rsidP="001B4C12">
      <w:pPr>
        <w:tabs>
          <w:tab w:val="left" w:pos="-1440"/>
          <w:tab w:val="left" w:pos="-720"/>
        </w:tabs>
        <w:suppressAutoHyphens/>
        <w:outlineLvl w:val="0"/>
        <w:rPr>
          <w:rFonts w:ascii="CG Times" w:hAnsi="CG Times"/>
        </w:rPr>
      </w:pPr>
      <w:r>
        <w:rPr>
          <w:rFonts w:ascii="CG Times" w:hAnsi="CG Times"/>
        </w:rPr>
        <w:t>95.</w:t>
      </w:r>
      <w:r>
        <w:rPr>
          <w:rFonts w:ascii="CG Times" w:hAnsi="CG Times"/>
        </w:rPr>
        <w:tab/>
        <w:t>Monif GRG.  Choice of antibiotics and length of therapy in the treatment</w:t>
      </w:r>
    </w:p>
    <w:p w:rsidR="001B4C12" w:rsidRDefault="001B4C12" w:rsidP="001B4C12">
      <w:pPr>
        <w:tabs>
          <w:tab w:val="left" w:pos="-1440"/>
          <w:tab w:val="left" w:pos="-720"/>
        </w:tabs>
        <w:suppressAutoHyphens/>
        <w:rPr>
          <w:rFonts w:ascii="CG Times" w:hAnsi="CG Times"/>
        </w:rPr>
      </w:pPr>
      <w:r>
        <w:rPr>
          <w:rFonts w:ascii="CG Times" w:hAnsi="CG Times"/>
        </w:rPr>
        <w:tab/>
        <w:t xml:space="preserve">of acute salpingitis. </w:t>
      </w:r>
      <w:r>
        <w:rPr>
          <w:rFonts w:ascii="CG Times" w:hAnsi="CG Times"/>
          <w:i/>
        </w:rPr>
        <w:t xml:space="preserve"> Am J Med.</w:t>
      </w:r>
      <w:r>
        <w:rPr>
          <w:rFonts w:ascii="CG Times" w:hAnsi="CG Times"/>
        </w:rPr>
        <w:t xml:space="preserve"> 1985;78:188.</w:t>
      </w:r>
    </w:p>
    <w:p w:rsidR="001B4C12" w:rsidRDefault="001B4C12" w:rsidP="001B4C12">
      <w:pPr>
        <w:tabs>
          <w:tab w:val="left" w:pos="-1440"/>
          <w:tab w:val="left" w:pos="-720"/>
        </w:tabs>
        <w:suppressAutoHyphens/>
        <w:outlineLvl w:val="0"/>
        <w:rPr>
          <w:rFonts w:ascii="CG Times" w:hAnsi="CG Times"/>
        </w:rPr>
      </w:pPr>
      <w:r>
        <w:rPr>
          <w:rFonts w:ascii="CG Times" w:hAnsi="CG Times"/>
        </w:rPr>
        <w:t>96.</w:t>
      </w:r>
      <w:r>
        <w:rPr>
          <w:rFonts w:ascii="CG Times" w:hAnsi="CG Times"/>
        </w:rPr>
        <w:tab/>
        <w:t xml:space="preserve">Monif GRG, Kellner KR, Donnelly WH, Jr.  Congenital infection due to Herpes </w:t>
      </w:r>
    </w:p>
    <w:p w:rsidR="001B4C12" w:rsidRDefault="001B4C12" w:rsidP="001B4C12">
      <w:pPr>
        <w:tabs>
          <w:tab w:val="left" w:pos="-1440"/>
          <w:tab w:val="left" w:pos="-720"/>
        </w:tabs>
        <w:suppressAutoHyphens/>
        <w:rPr>
          <w:rFonts w:ascii="CG Times" w:hAnsi="CG Times"/>
        </w:rPr>
      </w:pPr>
      <w:r>
        <w:rPr>
          <w:rFonts w:ascii="CG Times" w:hAnsi="CG Times"/>
        </w:rPr>
        <w:tab/>
        <w:t xml:space="preserve">Simplex type II virus. </w:t>
      </w:r>
      <w:r>
        <w:rPr>
          <w:rFonts w:ascii="CG Times" w:hAnsi="CG Times"/>
          <w:i/>
        </w:rPr>
        <w:t xml:space="preserve"> Am J Obstet Gynecol.</w:t>
      </w:r>
      <w:r>
        <w:rPr>
          <w:rFonts w:ascii="CG Times" w:hAnsi="CG Times"/>
        </w:rPr>
        <w:t xml:space="preserve"> 1985;152:1000.</w:t>
      </w:r>
    </w:p>
    <w:p w:rsidR="001B4C12" w:rsidRDefault="001B4C12" w:rsidP="001B4C12">
      <w:pPr>
        <w:tabs>
          <w:tab w:val="left" w:pos="-1440"/>
          <w:tab w:val="left" w:pos="-720"/>
        </w:tabs>
        <w:suppressAutoHyphens/>
        <w:outlineLvl w:val="0"/>
        <w:rPr>
          <w:rFonts w:ascii="CG Times" w:hAnsi="CG Times"/>
        </w:rPr>
      </w:pPr>
      <w:r>
        <w:rPr>
          <w:rFonts w:ascii="CG Times" w:hAnsi="CG Times"/>
        </w:rPr>
        <w:t>97.</w:t>
      </w:r>
      <w:r>
        <w:rPr>
          <w:rFonts w:ascii="CG Times" w:hAnsi="CG Times"/>
        </w:rPr>
        <w:tab/>
        <w:t xml:space="preserve">Stubbs RE, Monif GRG.  Ruptured tubo-ovarian abscess in pregnancy:             </w:t>
      </w:r>
    </w:p>
    <w:p w:rsidR="001B4C12" w:rsidRDefault="001B4C12" w:rsidP="001B4C12">
      <w:pPr>
        <w:tabs>
          <w:tab w:val="left" w:pos="-1440"/>
          <w:tab w:val="left" w:pos="-720"/>
        </w:tabs>
        <w:suppressAutoHyphens/>
        <w:rPr>
          <w:rFonts w:ascii="CG Times" w:hAnsi="CG Times"/>
        </w:rPr>
      </w:pPr>
      <w:r>
        <w:rPr>
          <w:rFonts w:ascii="CG Times" w:hAnsi="CG Times"/>
        </w:rPr>
        <w:tab/>
        <w:t>Associated with the recovery of a penicillinase-producing strain of</w:t>
      </w:r>
    </w:p>
    <w:p w:rsidR="001B4C12" w:rsidRDefault="001B4C12" w:rsidP="001B4C12">
      <w:pPr>
        <w:tabs>
          <w:tab w:val="left" w:pos="-1440"/>
          <w:tab w:val="left" w:pos="-720"/>
        </w:tabs>
        <w:suppressAutoHyphens/>
        <w:rPr>
          <w:rFonts w:ascii="CG Times" w:hAnsi="CG Times"/>
        </w:rPr>
      </w:pPr>
      <w:r>
        <w:rPr>
          <w:rFonts w:ascii="CG Times" w:hAnsi="CG Times"/>
          <w:i/>
        </w:rPr>
        <w:tab/>
        <w:t>Neisseria gonorrhoeae.  Sex Trans Dis</w:t>
      </w:r>
      <w:r>
        <w:rPr>
          <w:rFonts w:ascii="CG Times" w:hAnsi="CG Times"/>
        </w:rPr>
        <w:t>. 1985;12:4.</w:t>
      </w:r>
    </w:p>
    <w:p w:rsidR="001B4C12" w:rsidRDefault="001B4C12" w:rsidP="001B4C12">
      <w:pPr>
        <w:tabs>
          <w:tab w:val="left" w:pos="-1440"/>
          <w:tab w:val="left" w:pos="-720"/>
        </w:tabs>
        <w:suppressAutoHyphens/>
        <w:outlineLvl w:val="0"/>
        <w:rPr>
          <w:rFonts w:ascii="CG Times" w:hAnsi="CG Times"/>
        </w:rPr>
      </w:pPr>
      <w:r>
        <w:rPr>
          <w:rFonts w:ascii="CG Times" w:hAnsi="CG Times"/>
        </w:rPr>
        <w:t>98.</w:t>
      </w:r>
      <w:r>
        <w:rPr>
          <w:rFonts w:ascii="CG Times" w:hAnsi="CG Times"/>
        </w:rPr>
        <w:tab/>
        <w:t>Fleming AD, Ehrlich DW, Miler NA, Monif GRG:  Successful treatment of</w:t>
      </w:r>
    </w:p>
    <w:p w:rsidR="001B4C12" w:rsidRDefault="001B4C12" w:rsidP="001B4C12">
      <w:pPr>
        <w:tabs>
          <w:tab w:val="left" w:pos="-1440"/>
          <w:tab w:val="left" w:pos="-720"/>
        </w:tabs>
        <w:suppressAutoHyphens/>
        <w:rPr>
          <w:rFonts w:ascii="CG Times" w:hAnsi="CG Times"/>
        </w:rPr>
      </w:pPr>
      <w:r>
        <w:rPr>
          <w:rFonts w:ascii="CG Times" w:hAnsi="CG Times"/>
        </w:rPr>
        <w:tab/>
        <w:t>maternal septicemia, due to Listeria monocytogenes at 26 weeks’ gestation.</w:t>
      </w:r>
    </w:p>
    <w:p w:rsidR="001B4C12" w:rsidRDefault="001B4C12" w:rsidP="001B4C12">
      <w:pPr>
        <w:tabs>
          <w:tab w:val="left" w:pos="-1440"/>
          <w:tab w:val="left" w:pos="-720"/>
        </w:tabs>
        <w:suppressAutoHyphens/>
        <w:rPr>
          <w:rFonts w:ascii="CG Times" w:hAnsi="CG Times"/>
        </w:rPr>
      </w:pPr>
      <w:r>
        <w:rPr>
          <w:rFonts w:ascii="CG Times" w:hAnsi="CG Times"/>
          <w:i/>
        </w:rPr>
        <w:tab/>
        <w:t>Obstet Gynecol</w:t>
      </w:r>
      <w:r>
        <w:rPr>
          <w:rFonts w:ascii="CG Times" w:hAnsi="CG Times"/>
        </w:rPr>
        <w:t>. 1985;66:52.</w:t>
      </w:r>
    </w:p>
    <w:p w:rsidR="001B4C12" w:rsidRDefault="001B4C12" w:rsidP="001B4C12">
      <w:pPr>
        <w:tabs>
          <w:tab w:val="left" w:pos="-1440"/>
          <w:tab w:val="left" w:pos="-720"/>
        </w:tabs>
        <w:suppressAutoHyphens/>
        <w:outlineLvl w:val="0"/>
        <w:rPr>
          <w:rFonts w:ascii="CG Times" w:hAnsi="CG Times"/>
        </w:rPr>
      </w:pPr>
      <w:r>
        <w:rPr>
          <w:rFonts w:ascii="CG Times" w:hAnsi="CG Times"/>
        </w:rPr>
        <w:t>99.</w:t>
      </w:r>
      <w:r>
        <w:rPr>
          <w:rFonts w:ascii="CG Times" w:hAnsi="CG Times"/>
        </w:rPr>
        <w:tab/>
        <w:t xml:space="preserve">Monif GRG, Hume R, Jr, Goodlin RC.  Neonatal Considerations in the </w:t>
      </w:r>
    </w:p>
    <w:p w:rsidR="001B4C12" w:rsidRDefault="001B4C12" w:rsidP="001B4C12">
      <w:pPr>
        <w:tabs>
          <w:tab w:val="left" w:pos="-1440"/>
          <w:tab w:val="left" w:pos="-720"/>
        </w:tabs>
        <w:suppressAutoHyphens/>
        <w:rPr>
          <w:rFonts w:ascii="CG Times" w:hAnsi="CG Times"/>
        </w:rPr>
      </w:pPr>
      <w:r>
        <w:rPr>
          <w:rFonts w:ascii="CG Times" w:hAnsi="CG Times"/>
        </w:rPr>
        <w:tab/>
        <w:t xml:space="preserve">Management of Premature Rupture of the Fetal Membranes. </w:t>
      </w:r>
      <w:r>
        <w:rPr>
          <w:rFonts w:ascii="CG Times" w:hAnsi="CG Times"/>
          <w:i/>
        </w:rPr>
        <w:t xml:space="preserve"> Am J Obste</w:t>
      </w:r>
      <w:r>
        <w:rPr>
          <w:rFonts w:ascii="CG Times" w:hAnsi="CG Times"/>
        </w:rPr>
        <w:t>t</w:t>
      </w:r>
    </w:p>
    <w:p w:rsidR="001B4C12" w:rsidRDefault="001B4C12" w:rsidP="001B4C12">
      <w:pPr>
        <w:tabs>
          <w:tab w:val="left" w:pos="-1440"/>
          <w:tab w:val="left" w:pos="-720"/>
        </w:tabs>
        <w:suppressAutoHyphens/>
        <w:rPr>
          <w:rFonts w:ascii="CG Times" w:hAnsi="CG Times"/>
        </w:rPr>
      </w:pPr>
      <w:r>
        <w:rPr>
          <w:rFonts w:ascii="CG Times" w:hAnsi="CG Times"/>
          <w:i/>
        </w:rPr>
        <w:tab/>
        <w:t>Gynecol Surv</w:t>
      </w:r>
      <w:r>
        <w:rPr>
          <w:rFonts w:ascii="CG Times" w:hAnsi="CG Times"/>
        </w:rPr>
        <w:t>. 1986;41:9.</w:t>
      </w:r>
    </w:p>
    <w:p w:rsidR="001B4C12" w:rsidRDefault="001B4C12" w:rsidP="001B4C12">
      <w:pPr>
        <w:tabs>
          <w:tab w:val="left" w:pos="-1440"/>
          <w:tab w:val="left" w:pos="-720"/>
        </w:tabs>
        <w:suppressAutoHyphens/>
        <w:outlineLvl w:val="0"/>
        <w:rPr>
          <w:rFonts w:ascii="CG Times" w:hAnsi="CG Times"/>
        </w:rPr>
      </w:pPr>
      <w:r>
        <w:rPr>
          <w:rFonts w:ascii="CG Times" w:hAnsi="CG Times"/>
        </w:rPr>
        <w:t>100.</w:t>
      </w:r>
      <w:r>
        <w:rPr>
          <w:rFonts w:ascii="CG Times" w:hAnsi="CG Times"/>
        </w:rPr>
        <w:tab/>
        <w:t>Monif GRG.  The short-term failure of IUD removal to alter bacterial</w:t>
      </w:r>
    </w:p>
    <w:p w:rsidR="001B4C12" w:rsidRDefault="001B4C12" w:rsidP="001B4C12">
      <w:pPr>
        <w:tabs>
          <w:tab w:val="left" w:pos="-1440"/>
          <w:tab w:val="left" w:pos="-720"/>
        </w:tabs>
        <w:suppressAutoHyphens/>
        <w:rPr>
          <w:rFonts w:ascii="CG Times" w:hAnsi="CG Times"/>
        </w:rPr>
      </w:pPr>
      <w:r>
        <w:rPr>
          <w:rFonts w:ascii="CG Times" w:hAnsi="CG Times"/>
        </w:rPr>
        <w:tab/>
        <w:t xml:space="preserve">flora in a patient with chronic anaerobic endometritis. </w:t>
      </w:r>
      <w:r>
        <w:rPr>
          <w:rFonts w:ascii="CG Times" w:hAnsi="CG Times"/>
          <w:i/>
        </w:rPr>
        <w:t xml:space="preserve"> Am J Reprod</w:t>
      </w:r>
    </w:p>
    <w:p w:rsidR="001B4C12" w:rsidRDefault="001B4C12" w:rsidP="001B4C12">
      <w:pPr>
        <w:tabs>
          <w:tab w:val="left" w:pos="-1440"/>
          <w:tab w:val="left" w:pos="-720"/>
        </w:tabs>
        <w:suppressAutoHyphens/>
        <w:rPr>
          <w:rFonts w:ascii="CG Times" w:hAnsi="CG Times"/>
        </w:rPr>
      </w:pPr>
      <w:r>
        <w:rPr>
          <w:rFonts w:ascii="CG Times" w:hAnsi="CG Times"/>
          <w:i/>
        </w:rPr>
        <w:tab/>
        <w:t>Immunol</w:t>
      </w:r>
      <w:r>
        <w:rPr>
          <w:rFonts w:ascii="CG Times" w:hAnsi="CG Times"/>
        </w:rPr>
        <w:t>. 1986;12:155.</w:t>
      </w:r>
    </w:p>
    <w:p w:rsidR="001B4C12" w:rsidRDefault="001B4C12" w:rsidP="001B4C12">
      <w:pPr>
        <w:tabs>
          <w:tab w:val="left" w:pos="-1440"/>
          <w:tab w:val="left" w:pos="-720"/>
        </w:tabs>
        <w:suppressAutoHyphens/>
        <w:outlineLvl w:val="0"/>
        <w:rPr>
          <w:rFonts w:ascii="CG Times" w:hAnsi="CG Times"/>
        </w:rPr>
      </w:pPr>
      <w:r>
        <w:rPr>
          <w:rFonts w:ascii="CG Times" w:hAnsi="CG Times"/>
        </w:rPr>
        <w:t>101.</w:t>
      </w:r>
      <w:r>
        <w:rPr>
          <w:rFonts w:ascii="CG Times" w:hAnsi="CG Times"/>
        </w:rPr>
        <w:tab/>
        <w:t xml:space="preserve">Monif GRG.  Neonatal tetanus. </w:t>
      </w:r>
      <w:r>
        <w:rPr>
          <w:rFonts w:ascii="CG Times" w:hAnsi="CG Times"/>
          <w:i/>
        </w:rPr>
        <w:t xml:space="preserve"> </w:t>
      </w:r>
      <w:smartTag w:uri="urn:schemas-microsoft-com:office:smarttags" w:element="place">
        <w:smartTag w:uri="urn:schemas-microsoft-com:office:smarttags" w:element="State">
          <w:r>
            <w:rPr>
              <w:rFonts w:ascii="CG Times" w:hAnsi="CG Times"/>
              <w:i/>
            </w:rPr>
            <w:t>Neb</w:t>
          </w:r>
        </w:smartTag>
      </w:smartTag>
      <w:r>
        <w:rPr>
          <w:rFonts w:ascii="CG Times" w:hAnsi="CG Times"/>
          <w:i/>
        </w:rPr>
        <w:t xml:space="preserve"> Med J</w:t>
      </w:r>
      <w:r>
        <w:rPr>
          <w:rFonts w:ascii="CG Times" w:hAnsi="CG Times"/>
        </w:rPr>
        <w:t>. 1986;71:5.</w:t>
      </w:r>
    </w:p>
    <w:p w:rsidR="001B4C12" w:rsidRDefault="001B4C12" w:rsidP="001B4C12">
      <w:pPr>
        <w:tabs>
          <w:tab w:val="left" w:pos="-1440"/>
          <w:tab w:val="left" w:pos="-720"/>
        </w:tabs>
        <w:suppressAutoHyphens/>
        <w:outlineLvl w:val="0"/>
        <w:rPr>
          <w:rFonts w:ascii="CG Times" w:hAnsi="CG Times"/>
        </w:rPr>
      </w:pPr>
      <w:r>
        <w:rPr>
          <w:rFonts w:ascii="CG Times" w:hAnsi="CG Times"/>
        </w:rPr>
        <w:t>102.</w:t>
      </w:r>
      <w:r>
        <w:rPr>
          <w:rFonts w:ascii="CG Times" w:hAnsi="CG Times"/>
        </w:rPr>
        <w:tab/>
        <w:t>Brinson RR, Kolts BE, Monif GRG.  Spontaneous bacterial peritonitis</w:t>
      </w:r>
    </w:p>
    <w:p w:rsidR="001B4C12" w:rsidRDefault="001B4C12" w:rsidP="001B4C12">
      <w:pPr>
        <w:tabs>
          <w:tab w:val="left" w:pos="-1440"/>
          <w:tab w:val="left" w:pos="-720"/>
        </w:tabs>
        <w:suppressAutoHyphens/>
        <w:rPr>
          <w:rFonts w:ascii="CG Times" w:hAnsi="CG Times"/>
        </w:rPr>
      </w:pPr>
      <w:r>
        <w:rPr>
          <w:rFonts w:ascii="CG Times" w:hAnsi="CG Times"/>
        </w:rPr>
        <w:lastRenderedPageBreak/>
        <w:tab/>
        <w:t xml:space="preserve">associated with an intrauterine device. </w:t>
      </w:r>
      <w:r>
        <w:rPr>
          <w:rFonts w:ascii="CG Times" w:hAnsi="CG Times"/>
          <w:i/>
        </w:rPr>
        <w:t xml:space="preserve"> J Clin Gastroenterol</w:t>
      </w:r>
      <w:r>
        <w:rPr>
          <w:rFonts w:ascii="CG Times" w:hAnsi="CG Times"/>
        </w:rPr>
        <w:t>. 1986;8:82.</w:t>
      </w:r>
    </w:p>
    <w:p w:rsidR="001B4C12" w:rsidRDefault="001B4C12" w:rsidP="001B4C12">
      <w:pPr>
        <w:tabs>
          <w:tab w:val="left" w:pos="-1440"/>
          <w:tab w:val="left" w:pos="-720"/>
        </w:tabs>
        <w:suppressAutoHyphens/>
        <w:outlineLvl w:val="0"/>
        <w:rPr>
          <w:rFonts w:ascii="CG Times" w:hAnsi="CG Times"/>
        </w:rPr>
      </w:pPr>
      <w:r>
        <w:rPr>
          <w:rFonts w:ascii="CG Times" w:hAnsi="CG Times"/>
        </w:rPr>
        <w:t>103.</w:t>
      </w:r>
      <w:r>
        <w:rPr>
          <w:rFonts w:ascii="CG Times" w:hAnsi="CG Times"/>
        </w:rPr>
        <w:tab/>
        <w:t>Monif GRG.  Combination of bacteriostatic and bactericidal antibiotics in</w:t>
      </w:r>
    </w:p>
    <w:p w:rsidR="001B4C12" w:rsidRDefault="001B4C12" w:rsidP="001B4C12">
      <w:pPr>
        <w:tabs>
          <w:tab w:val="left" w:pos="-1440"/>
          <w:tab w:val="left" w:pos="-720"/>
        </w:tabs>
        <w:suppressAutoHyphens/>
        <w:rPr>
          <w:rFonts w:ascii="CG Times" w:hAnsi="CG Times"/>
        </w:rPr>
      </w:pPr>
      <w:r>
        <w:rPr>
          <w:rFonts w:ascii="CG Times" w:hAnsi="CG Times"/>
        </w:rPr>
        <w:tab/>
        <w:t xml:space="preserve">the treatment of acute salpingitis.  </w:t>
      </w:r>
      <w:smartTag w:uri="urn:schemas-microsoft-com:office:smarttags" w:element="place">
        <w:smartTag w:uri="urn:schemas-microsoft-com:office:smarttags" w:element="State">
          <w:r>
            <w:rPr>
              <w:rFonts w:ascii="CG Times" w:hAnsi="CG Times"/>
              <w:i/>
            </w:rPr>
            <w:t>Neb</w:t>
          </w:r>
        </w:smartTag>
      </w:smartTag>
      <w:r>
        <w:rPr>
          <w:rFonts w:ascii="CG Times" w:hAnsi="CG Times"/>
          <w:i/>
        </w:rPr>
        <w:t xml:space="preserve"> Med J.</w:t>
      </w:r>
      <w:r>
        <w:rPr>
          <w:rFonts w:ascii="CG Times" w:hAnsi="CG Times"/>
        </w:rPr>
        <w:t xml:space="preserve"> 1986;71:394.</w:t>
      </w:r>
    </w:p>
    <w:p w:rsidR="001B4C12" w:rsidRDefault="001B4C12" w:rsidP="001B4C12">
      <w:pPr>
        <w:tabs>
          <w:tab w:val="left" w:pos="-1440"/>
          <w:tab w:val="left" w:pos="-720"/>
        </w:tabs>
        <w:suppressAutoHyphens/>
        <w:outlineLvl w:val="0"/>
        <w:rPr>
          <w:rFonts w:ascii="CG Times" w:hAnsi="CG Times"/>
        </w:rPr>
      </w:pPr>
      <w:r>
        <w:rPr>
          <w:rFonts w:ascii="CG Times" w:hAnsi="CG Times"/>
        </w:rPr>
        <w:t>104.</w:t>
      </w:r>
      <w:r>
        <w:rPr>
          <w:rFonts w:ascii="CG Times" w:hAnsi="CG Times"/>
        </w:rPr>
        <w:tab/>
        <w:t xml:space="preserve">Fagnant RJ, Russell GA, Monif GRG.  Management of the sexual assault </w:t>
      </w:r>
    </w:p>
    <w:p w:rsidR="001B4C12" w:rsidRDefault="001B4C12" w:rsidP="001B4C12">
      <w:pPr>
        <w:tabs>
          <w:tab w:val="left" w:pos="-1440"/>
          <w:tab w:val="left" w:pos="-720"/>
        </w:tabs>
        <w:suppressAutoHyphens/>
        <w:rPr>
          <w:rFonts w:ascii="CG Times" w:hAnsi="CG Times"/>
        </w:rPr>
      </w:pPr>
      <w:r>
        <w:rPr>
          <w:rFonts w:ascii="CG Times" w:hAnsi="CG Times"/>
        </w:rPr>
        <w:tab/>
        <w:t xml:space="preserve">victim. </w:t>
      </w:r>
      <w:r>
        <w:rPr>
          <w:rFonts w:ascii="CG Times" w:hAnsi="CG Times"/>
          <w:i/>
        </w:rPr>
        <w:t xml:space="preserve"> </w:t>
      </w:r>
      <w:smartTag w:uri="urn:schemas-microsoft-com:office:smarttags" w:element="place">
        <w:smartTag w:uri="urn:schemas-microsoft-com:office:smarttags" w:element="State">
          <w:r>
            <w:rPr>
              <w:rFonts w:ascii="CG Times" w:hAnsi="CG Times"/>
              <w:i/>
            </w:rPr>
            <w:t>Neb</w:t>
          </w:r>
        </w:smartTag>
      </w:smartTag>
      <w:r>
        <w:rPr>
          <w:rFonts w:ascii="CG Times" w:hAnsi="CG Times"/>
          <w:i/>
        </w:rPr>
        <w:t xml:space="preserve"> Med J. </w:t>
      </w:r>
      <w:r>
        <w:rPr>
          <w:rFonts w:ascii="CG Times" w:hAnsi="CG Times"/>
        </w:rPr>
        <w:t>1987;72:401.</w:t>
      </w:r>
    </w:p>
    <w:p w:rsidR="001B4C12" w:rsidRDefault="001B4C12" w:rsidP="001B4C12">
      <w:pPr>
        <w:tabs>
          <w:tab w:val="left" w:pos="-1440"/>
          <w:tab w:val="left" w:pos="-720"/>
        </w:tabs>
        <w:suppressAutoHyphens/>
        <w:outlineLvl w:val="0"/>
        <w:rPr>
          <w:rFonts w:ascii="CG Times" w:hAnsi="CG Times"/>
        </w:rPr>
      </w:pPr>
      <w:r>
        <w:rPr>
          <w:rFonts w:ascii="CG Times" w:hAnsi="CG Times"/>
        </w:rPr>
        <w:t>105.</w:t>
      </w:r>
      <w:r>
        <w:rPr>
          <w:rFonts w:ascii="CG Times" w:hAnsi="CG Times"/>
        </w:rPr>
        <w:tab/>
        <w:t>Keffer G, Monif GRG.  Perinatal septicemia due to the Bacteroidaceae.</w:t>
      </w:r>
    </w:p>
    <w:p w:rsidR="001B4C12" w:rsidRDefault="001B4C12" w:rsidP="001B4C12">
      <w:pPr>
        <w:tabs>
          <w:tab w:val="left" w:pos="-1440"/>
          <w:tab w:val="left" w:pos="-720"/>
        </w:tabs>
        <w:suppressAutoHyphens/>
        <w:rPr>
          <w:rFonts w:ascii="CG Times" w:hAnsi="CG Times"/>
        </w:rPr>
      </w:pPr>
      <w:r>
        <w:rPr>
          <w:rFonts w:ascii="CG Times" w:hAnsi="CG Times"/>
          <w:i/>
        </w:rPr>
        <w:tab/>
        <w:t>Obstet Gynecol</w:t>
      </w:r>
      <w:r>
        <w:rPr>
          <w:rFonts w:ascii="CG Times" w:hAnsi="CG Times"/>
        </w:rPr>
        <w:t>. 1988;71:463.</w:t>
      </w:r>
    </w:p>
    <w:p w:rsidR="001B4C12" w:rsidRDefault="001B4C12" w:rsidP="001B4C12">
      <w:pPr>
        <w:tabs>
          <w:tab w:val="left" w:pos="-1440"/>
          <w:tab w:val="left" w:pos="-720"/>
        </w:tabs>
        <w:suppressAutoHyphens/>
        <w:outlineLvl w:val="0"/>
        <w:rPr>
          <w:rFonts w:ascii="CG Times" w:hAnsi="CG Times"/>
        </w:rPr>
      </w:pPr>
      <w:r>
        <w:rPr>
          <w:rFonts w:ascii="CG Times" w:hAnsi="CG Times"/>
        </w:rPr>
        <w:t>106.</w:t>
      </w:r>
      <w:r>
        <w:rPr>
          <w:rFonts w:ascii="CG Times" w:hAnsi="CG Times"/>
        </w:rPr>
        <w:tab/>
        <w:t xml:space="preserve">Monif GRG.  Impact of </w:t>
      </w:r>
      <w:r>
        <w:rPr>
          <w:rFonts w:ascii="CG Times" w:hAnsi="CG Times"/>
          <w:i/>
        </w:rPr>
        <w:t>Chlamydia trachomatis</w:t>
      </w:r>
      <w:r>
        <w:rPr>
          <w:rFonts w:ascii="CG Times" w:hAnsi="CG Times"/>
        </w:rPr>
        <w:t xml:space="preserve"> on mother and infant. </w:t>
      </w:r>
      <w:r>
        <w:rPr>
          <w:rFonts w:ascii="CG Times" w:hAnsi="CG Times"/>
          <w:i/>
        </w:rPr>
        <w:t xml:space="preserve"> Ann NY</w:t>
      </w:r>
    </w:p>
    <w:p w:rsidR="001B4C12" w:rsidRDefault="001B4C12" w:rsidP="001B4C12">
      <w:pPr>
        <w:tabs>
          <w:tab w:val="left" w:pos="-1440"/>
          <w:tab w:val="left" w:pos="-720"/>
        </w:tabs>
        <w:suppressAutoHyphens/>
        <w:rPr>
          <w:rFonts w:ascii="CG Times" w:hAnsi="CG Times"/>
        </w:rPr>
      </w:pPr>
      <w:r>
        <w:rPr>
          <w:rFonts w:ascii="CG Times" w:hAnsi="CG Times"/>
          <w:i/>
        </w:rPr>
        <w:tab/>
        <w:t xml:space="preserve">Acad Sc. </w:t>
      </w:r>
      <w:r>
        <w:rPr>
          <w:rFonts w:ascii="CG Times" w:hAnsi="CG Times"/>
        </w:rPr>
        <w:t>1988;549:31.</w:t>
      </w:r>
    </w:p>
    <w:p w:rsidR="001B4C12" w:rsidRDefault="001B4C12" w:rsidP="001B4C12">
      <w:pPr>
        <w:tabs>
          <w:tab w:val="left" w:pos="-1440"/>
          <w:tab w:val="left" w:pos="-720"/>
        </w:tabs>
        <w:suppressAutoHyphens/>
        <w:outlineLvl w:val="0"/>
        <w:rPr>
          <w:rFonts w:ascii="CG Times" w:hAnsi="CG Times"/>
        </w:rPr>
      </w:pPr>
      <w:r>
        <w:rPr>
          <w:rFonts w:ascii="CG Times" w:hAnsi="CG Times"/>
        </w:rPr>
        <w:t>107.</w:t>
      </w:r>
      <w:r>
        <w:rPr>
          <w:rFonts w:ascii="CG Times" w:hAnsi="CG Times"/>
        </w:rPr>
        <w:tab/>
        <w:t xml:space="preserve">Fagnant JE, Clark RB, Monif GRG.  In vitro sensitivity of </w:t>
      </w:r>
      <w:r>
        <w:rPr>
          <w:rFonts w:ascii="CG Times" w:hAnsi="CG Times"/>
          <w:i/>
        </w:rPr>
        <w:t>Torulopsis</w:t>
      </w:r>
    </w:p>
    <w:p w:rsidR="001B4C12" w:rsidRDefault="001B4C12" w:rsidP="001B4C12">
      <w:pPr>
        <w:tabs>
          <w:tab w:val="left" w:pos="-1440"/>
          <w:tab w:val="left" w:pos="-720"/>
        </w:tabs>
        <w:suppressAutoHyphens/>
        <w:rPr>
          <w:rFonts w:ascii="CG Times" w:hAnsi="CG Times"/>
        </w:rPr>
      </w:pPr>
      <w:r>
        <w:rPr>
          <w:rFonts w:ascii="CG Times" w:hAnsi="CG Times"/>
          <w:i/>
        </w:rPr>
        <w:tab/>
        <w:t>glabrata</w:t>
      </w:r>
      <w:r>
        <w:rPr>
          <w:rFonts w:ascii="CG Times" w:hAnsi="CG Times"/>
        </w:rPr>
        <w:t xml:space="preserve"> to clotrimazole.</w:t>
      </w:r>
      <w:r>
        <w:rPr>
          <w:rFonts w:ascii="CG Times" w:hAnsi="CG Times"/>
          <w:i/>
        </w:rPr>
        <w:t xml:space="preserve">  Am J Reprod Immunol Microbiol.</w:t>
      </w:r>
      <w:r>
        <w:rPr>
          <w:rFonts w:ascii="CG Times" w:hAnsi="CG Times"/>
        </w:rPr>
        <w:t xml:space="preserve"> 1989;19:38-40. </w:t>
      </w:r>
    </w:p>
    <w:p w:rsidR="001B4C12" w:rsidRDefault="001B4C12" w:rsidP="001B4C12">
      <w:pPr>
        <w:tabs>
          <w:tab w:val="left" w:pos="-1440"/>
          <w:tab w:val="left" w:pos="-720"/>
        </w:tabs>
        <w:suppressAutoHyphens/>
        <w:outlineLvl w:val="0"/>
        <w:rPr>
          <w:rFonts w:ascii="CG Times" w:hAnsi="CG Times"/>
        </w:rPr>
      </w:pPr>
      <w:r>
        <w:rPr>
          <w:rFonts w:ascii="CG Times" w:hAnsi="CG Times"/>
        </w:rPr>
        <w:t>108.</w:t>
      </w:r>
      <w:r>
        <w:rPr>
          <w:rFonts w:ascii="CG Times" w:hAnsi="CG Times"/>
        </w:rPr>
        <w:tab/>
        <w:t>Fagmant JE, Monif GRG.  How rare is congenital Herpes simplex infection?</w:t>
      </w:r>
    </w:p>
    <w:p w:rsidR="001B4C12" w:rsidRDefault="001B4C12" w:rsidP="001B4C12">
      <w:pPr>
        <w:tabs>
          <w:tab w:val="left" w:pos="-1440"/>
          <w:tab w:val="left" w:pos="-720"/>
        </w:tabs>
        <w:suppressAutoHyphens/>
        <w:rPr>
          <w:rFonts w:ascii="CG Times" w:hAnsi="CG Times"/>
        </w:rPr>
      </w:pPr>
      <w:r>
        <w:rPr>
          <w:rFonts w:ascii="CG Times" w:hAnsi="CG Times"/>
          <w:i/>
        </w:rPr>
        <w:tab/>
        <w:t xml:space="preserve">J of Reprod Med. </w:t>
      </w:r>
      <w:r>
        <w:rPr>
          <w:rFonts w:ascii="CG Times" w:hAnsi="CG Times"/>
        </w:rPr>
        <w:t>1989;34:417.</w:t>
      </w:r>
    </w:p>
    <w:p w:rsidR="001B4C12" w:rsidRDefault="001B4C12" w:rsidP="001B4C12">
      <w:pPr>
        <w:tabs>
          <w:tab w:val="left" w:pos="-1440"/>
          <w:tab w:val="left" w:pos="-720"/>
        </w:tabs>
        <w:suppressAutoHyphens/>
        <w:outlineLvl w:val="0"/>
        <w:rPr>
          <w:rFonts w:ascii="CG Times" w:hAnsi="CG Times"/>
        </w:rPr>
      </w:pPr>
      <w:r>
        <w:rPr>
          <w:rFonts w:ascii="CG Times" w:hAnsi="CG Times"/>
        </w:rPr>
        <w:t>109.</w:t>
      </w:r>
      <w:r>
        <w:rPr>
          <w:rFonts w:ascii="CG Times" w:hAnsi="CG Times"/>
        </w:rPr>
        <w:tab/>
        <w:t>Chaisilwattana P. Monif GRG.  Potential use of C-reactive protein</w:t>
      </w:r>
    </w:p>
    <w:p w:rsidR="001B4C12" w:rsidRDefault="001B4C12" w:rsidP="001B4C12">
      <w:pPr>
        <w:tabs>
          <w:tab w:val="left" w:pos="-1440"/>
          <w:tab w:val="left" w:pos="-720"/>
        </w:tabs>
        <w:suppressAutoHyphens/>
        <w:rPr>
          <w:rFonts w:ascii="CG Times" w:hAnsi="CG Times"/>
        </w:rPr>
      </w:pPr>
      <w:r>
        <w:rPr>
          <w:rFonts w:ascii="CG Times" w:hAnsi="CG Times"/>
        </w:rPr>
        <w:tab/>
        <w:t xml:space="preserve">determinations in Obstetrics and Gynecology. </w:t>
      </w:r>
      <w:r>
        <w:rPr>
          <w:rFonts w:ascii="CG Times" w:hAnsi="CG Times"/>
          <w:i/>
        </w:rPr>
        <w:t xml:space="preserve"> Obstet Gynecol</w:t>
      </w:r>
    </w:p>
    <w:p w:rsidR="001B4C12" w:rsidRDefault="001B4C12" w:rsidP="001B4C12">
      <w:pPr>
        <w:tabs>
          <w:tab w:val="left" w:pos="-1440"/>
          <w:tab w:val="left" w:pos="-720"/>
        </w:tabs>
        <w:suppressAutoHyphens/>
        <w:rPr>
          <w:rFonts w:ascii="CG Times" w:hAnsi="CG Times"/>
        </w:rPr>
      </w:pPr>
      <w:r>
        <w:rPr>
          <w:rFonts w:ascii="CG Times" w:hAnsi="CG Times"/>
          <w:i/>
        </w:rPr>
        <w:tab/>
        <w:t>Survey</w:t>
      </w:r>
      <w:r>
        <w:rPr>
          <w:rFonts w:ascii="CG Times" w:hAnsi="CG Times"/>
        </w:rPr>
        <w:t>. 1989;44:355-360.</w:t>
      </w:r>
    </w:p>
    <w:p w:rsidR="001B4C12" w:rsidRDefault="001B4C12" w:rsidP="001B4C12">
      <w:pPr>
        <w:tabs>
          <w:tab w:val="left" w:pos="-1440"/>
          <w:tab w:val="left" w:pos="-720"/>
        </w:tabs>
        <w:suppressAutoHyphens/>
        <w:outlineLvl w:val="0"/>
        <w:rPr>
          <w:rFonts w:ascii="CG Times" w:hAnsi="CG Times"/>
        </w:rPr>
      </w:pPr>
      <w:r>
        <w:rPr>
          <w:rFonts w:ascii="CG Times" w:hAnsi="CG Times"/>
        </w:rPr>
        <w:t>110.</w:t>
      </w:r>
      <w:r>
        <w:rPr>
          <w:rFonts w:ascii="CG Times" w:hAnsi="CG Times"/>
        </w:rPr>
        <w:tab/>
        <w:t xml:space="preserve">Chaisilwattana P, Fagnant RJ, Monif GRG.  Neonatal </w:t>
      </w:r>
      <w:r>
        <w:rPr>
          <w:rFonts w:ascii="CG Times" w:hAnsi="CG Times"/>
          <w:i/>
        </w:rPr>
        <w:t>Streptococcus</w:t>
      </w:r>
      <w:r>
        <w:rPr>
          <w:rFonts w:ascii="CG Times" w:hAnsi="CG Times"/>
        </w:rPr>
        <w:t xml:space="preserve"> </w:t>
      </w:r>
    </w:p>
    <w:p w:rsidR="001B4C12" w:rsidRDefault="001B4C12" w:rsidP="001B4C12">
      <w:pPr>
        <w:tabs>
          <w:tab w:val="left" w:pos="-1440"/>
          <w:tab w:val="left" w:pos="-720"/>
        </w:tabs>
        <w:suppressAutoHyphens/>
        <w:rPr>
          <w:rFonts w:ascii="CG Times" w:hAnsi="CG Times"/>
        </w:rPr>
      </w:pPr>
      <w:r>
        <w:rPr>
          <w:rFonts w:ascii="CG Times" w:hAnsi="CG Times"/>
          <w:i/>
        </w:rPr>
        <w:tab/>
        <w:t>pneumoniae</w:t>
      </w:r>
      <w:r>
        <w:rPr>
          <w:rFonts w:ascii="CG Times" w:hAnsi="CG Times"/>
        </w:rPr>
        <w:t xml:space="preserve"> septicemia. </w:t>
      </w:r>
      <w:r>
        <w:rPr>
          <w:rFonts w:ascii="CG Times" w:hAnsi="CG Times"/>
          <w:i/>
        </w:rPr>
        <w:t xml:space="preserve"> J of Reprod Med</w:t>
      </w:r>
      <w:r>
        <w:rPr>
          <w:rFonts w:ascii="CG Times" w:hAnsi="CG Times"/>
        </w:rPr>
        <w:t>. 1990;35(3):297-298.</w:t>
      </w:r>
    </w:p>
    <w:p w:rsidR="001B4C12" w:rsidRDefault="001B4C12" w:rsidP="001B4C12">
      <w:pPr>
        <w:tabs>
          <w:tab w:val="left" w:pos="-1440"/>
          <w:tab w:val="left" w:pos="-720"/>
        </w:tabs>
        <w:suppressAutoHyphens/>
        <w:outlineLvl w:val="0"/>
        <w:rPr>
          <w:rFonts w:ascii="CG Times" w:hAnsi="CG Times"/>
        </w:rPr>
      </w:pPr>
      <w:r>
        <w:rPr>
          <w:rFonts w:ascii="CG Times" w:hAnsi="CG Times"/>
        </w:rPr>
        <w:t>111.</w:t>
      </w:r>
      <w:r>
        <w:rPr>
          <w:rFonts w:ascii="CG Times" w:hAnsi="CG Times"/>
        </w:rPr>
        <w:tab/>
        <w:t xml:space="preserve">Armor SA, Monif GRG, Harrah WD.  Penicillinase-producing </w:t>
      </w:r>
      <w:r>
        <w:rPr>
          <w:rFonts w:ascii="CG Times" w:hAnsi="CG Times"/>
          <w:i/>
        </w:rPr>
        <w:t xml:space="preserve">Neisseria </w:t>
      </w:r>
    </w:p>
    <w:p w:rsidR="001B4C12" w:rsidRDefault="001B4C12" w:rsidP="001B4C12">
      <w:pPr>
        <w:tabs>
          <w:tab w:val="left" w:pos="-1440"/>
          <w:tab w:val="left" w:pos="-720"/>
        </w:tabs>
        <w:suppressAutoHyphens/>
        <w:rPr>
          <w:rFonts w:ascii="CG Times" w:hAnsi="CG Times"/>
        </w:rPr>
      </w:pPr>
      <w:r>
        <w:rPr>
          <w:rFonts w:ascii="CG Times" w:hAnsi="CG Times"/>
          <w:i/>
        </w:rPr>
        <w:tab/>
        <w:t>gonorrhea</w:t>
      </w:r>
      <w:r>
        <w:rPr>
          <w:rFonts w:ascii="CG Times" w:hAnsi="CG Times"/>
        </w:rPr>
        <w:t xml:space="preserve"> isolates in </w:t>
      </w:r>
      <w:smartTag w:uri="urn:schemas-microsoft-com:office:smarttags" w:element="place">
        <w:smartTag w:uri="urn:schemas-microsoft-com:office:smarttags" w:element="State">
          <w:r>
            <w:rPr>
              <w:rFonts w:ascii="CG Times" w:hAnsi="CG Times"/>
            </w:rPr>
            <w:t>Nebraska</w:t>
          </w:r>
        </w:smartTag>
      </w:smartTag>
      <w:r>
        <w:rPr>
          <w:rFonts w:ascii="CG Times" w:hAnsi="CG Times"/>
        </w:rPr>
        <w:t xml:space="preserve">. </w:t>
      </w:r>
      <w:r>
        <w:rPr>
          <w:rFonts w:ascii="CG Times" w:hAnsi="CG Times"/>
          <w:i/>
        </w:rPr>
        <w:t xml:space="preserve"> </w:t>
      </w:r>
      <w:smartTag w:uri="urn:schemas-microsoft-com:office:smarttags" w:element="place">
        <w:smartTag w:uri="urn:schemas-microsoft-com:office:smarttags" w:element="State">
          <w:r>
            <w:rPr>
              <w:rFonts w:ascii="CG Times" w:hAnsi="CG Times"/>
              <w:i/>
            </w:rPr>
            <w:t>Nebr</w:t>
          </w:r>
        </w:smartTag>
      </w:smartTag>
      <w:r>
        <w:rPr>
          <w:rFonts w:ascii="CG Times" w:hAnsi="CG Times"/>
          <w:i/>
        </w:rPr>
        <w:t xml:space="preserve"> Med J. </w:t>
      </w:r>
      <w:r>
        <w:rPr>
          <w:rFonts w:ascii="CG Times" w:hAnsi="CG Times"/>
        </w:rPr>
        <w:t>1990;75(9):255-257.</w:t>
      </w:r>
    </w:p>
    <w:p w:rsidR="001B4C12" w:rsidRDefault="001B4C12" w:rsidP="001B4C12">
      <w:pPr>
        <w:tabs>
          <w:tab w:val="left" w:pos="-1440"/>
          <w:tab w:val="left" w:pos="-720"/>
        </w:tabs>
        <w:suppressAutoHyphens/>
        <w:outlineLvl w:val="0"/>
        <w:rPr>
          <w:rFonts w:ascii="CG Times" w:hAnsi="CG Times"/>
        </w:rPr>
      </w:pPr>
      <w:r>
        <w:rPr>
          <w:rFonts w:ascii="CG Times" w:hAnsi="CG Times"/>
        </w:rPr>
        <w:t>112.</w:t>
      </w:r>
      <w:r>
        <w:rPr>
          <w:rFonts w:ascii="CG Times" w:hAnsi="CG Times"/>
        </w:rPr>
        <w:tab/>
        <w:t>Chaisilwattana P, Fagnant JE, Monif GRG.  Bacterial interference by group</w:t>
      </w:r>
    </w:p>
    <w:p w:rsidR="001B4C12" w:rsidRDefault="001B4C12" w:rsidP="001B4C12">
      <w:pPr>
        <w:tabs>
          <w:tab w:val="left" w:pos="-1440"/>
          <w:tab w:val="left" w:pos="-720"/>
        </w:tabs>
        <w:suppressAutoHyphens/>
        <w:rPr>
          <w:rFonts w:ascii="CG Times" w:hAnsi="CG Times"/>
        </w:rPr>
      </w:pPr>
      <w:r>
        <w:rPr>
          <w:rFonts w:ascii="CG Times" w:hAnsi="CG Times"/>
        </w:rPr>
        <w:tab/>
        <w:t xml:space="preserve">B streptococci with aerobic and anaerobic genital tract streptococci.  </w:t>
      </w:r>
    </w:p>
    <w:p w:rsidR="001B4C12" w:rsidRDefault="001B4C12" w:rsidP="001B4C12">
      <w:pPr>
        <w:tabs>
          <w:tab w:val="left" w:pos="-1440"/>
          <w:tab w:val="left" w:pos="-720"/>
        </w:tabs>
        <w:suppressAutoHyphens/>
        <w:rPr>
          <w:rFonts w:ascii="CG Times" w:hAnsi="CG Times"/>
        </w:rPr>
      </w:pPr>
      <w:r>
        <w:rPr>
          <w:rFonts w:ascii="CG Times" w:hAnsi="CG Times"/>
          <w:i/>
        </w:rPr>
        <w:tab/>
        <w:t xml:space="preserve">Thai J Obstet Gynaecol. </w:t>
      </w:r>
      <w:r>
        <w:rPr>
          <w:rFonts w:ascii="CG Times" w:hAnsi="CG Times"/>
        </w:rPr>
        <w:t>1991;3:45-52.</w:t>
      </w:r>
    </w:p>
    <w:p w:rsidR="001B4C12" w:rsidRDefault="001B4C12" w:rsidP="001B4C12">
      <w:pPr>
        <w:tabs>
          <w:tab w:val="left" w:pos="-1440"/>
          <w:tab w:val="left" w:pos="-720"/>
        </w:tabs>
        <w:suppressAutoHyphens/>
        <w:outlineLvl w:val="0"/>
        <w:rPr>
          <w:rFonts w:ascii="CG Times" w:hAnsi="CG Times"/>
        </w:rPr>
      </w:pPr>
      <w:r>
        <w:rPr>
          <w:rFonts w:ascii="CG Times" w:hAnsi="CG Times"/>
        </w:rPr>
        <w:t>113.</w:t>
      </w:r>
      <w:r>
        <w:rPr>
          <w:rFonts w:ascii="CG Times" w:hAnsi="CG Times"/>
        </w:rPr>
        <w:tab/>
        <w:t xml:space="preserve">Monif GRG.  Intrapartum bacteriuria and postpartum endometritis. </w:t>
      </w:r>
      <w:r>
        <w:rPr>
          <w:rFonts w:ascii="CG Times" w:hAnsi="CG Times"/>
          <w:i/>
        </w:rPr>
        <w:t xml:space="preserve"> Obstet</w:t>
      </w:r>
    </w:p>
    <w:p w:rsidR="001B4C12" w:rsidRDefault="001B4C12" w:rsidP="001B4C12">
      <w:pPr>
        <w:tabs>
          <w:tab w:val="left" w:pos="-1440"/>
          <w:tab w:val="left" w:pos="-720"/>
        </w:tabs>
        <w:suppressAutoHyphens/>
        <w:rPr>
          <w:rFonts w:ascii="CG Times" w:hAnsi="CG Times"/>
        </w:rPr>
      </w:pPr>
      <w:r>
        <w:rPr>
          <w:rFonts w:ascii="CG Times" w:hAnsi="CG Times"/>
          <w:i/>
        </w:rPr>
        <w:tab/>
        <w:t xml:space="preserve">Gynecol. </w:t>
      </w:r>
      <w:r>
        <w:rPr>
          <w:rFonts w:ascii="CG Times" w:hAnsi="CG Times"/>
        </w:rPr>
        <w:t>1991;78(2):245-248.</w:t>
      </w:r>
    </w:p>
    <w:p w:rsidR="001B4C12" w:rsidRDefault="001B4C12" w:rsidP="001B4C12">
      <w:pPr>
        <w:tabs>
          <w:tab w:val="left" w:pos="-1440"/>
          <w:tab w:val="left" w:pos="-720"/>
        </w:tabs>
        <w:suppressAutoHyphens/>
        <w:outlineLvl w:val="0"/>
        <w:rPr>
          <w:rFonts w:ascii="CG Times" w:hAnsi="CG Times"/>
        </w:rPr>
      </w:pPr>
      <w:r>
        <w:rPr>
          <w:rFonts w:ascii="CG Times" w:hAnsi="CG Times"/>
        </w:rPr>
        <w:t>114.</w:t>
      </w:r>
      <w:r>
        <w:rPr>
          <w:rFonts w:ascii="CG Times" w:hAnsi="CG Times"/>
        </w:rPr>
        <w:tab/>
        <w:t xml:space="preserve">Law QO, Armor SA, Monif GRG.  Periparturitional shigellosis. </w:t>
      </w:r>
      <w:r>
        <w:rPr>
          <w:rFonts w:ascii="CG Times" w:hAnsi="CG Times"/>
          <w:i/>
        </w:rPr>
        <w:t xml:space="preserve"> Nebr Med J.</w:t>
      </w:r>
    </w:p>
    <w:p w:rsidR="001B4C12" w:rsidRDefault="001B4C12" w:rsidP="001B4C12">
      <w:pPr>
        <w:tabs>
          <w:tab w:val="left" w:pos="-1440"/>
          <w:tab w:val="left" w:pos="-720"/>
        </w:tabs>
        <w:suppressAutoHyphens/>
        <w:rPr>
          <w:rFonts w:ascii="CG Times" w:hAnsi="CG Times"/>
        </w:rPr>
      </w:pPr>
      <w:r>
        <w:rPr>
          <w:rFonts w:ascii="CG Times" w:hAnsi="CG Times"/>
        </w:rPr>
        <w:lastRenderedPageBreak/>
        <w:tab/>
        <w:t xml:space="preserve">1991. </w:t>
      </w:r>
    </w:p>
    <w:p w:rsidR="001B4C12" w:rsidRDefault="001B4C12" w:rsidP="001B4C12">
      <w:pPr>
        <w:tabs>
          <w:tab w:val="left" w:pos="-1440"/>
          <w:tab w:val="left" w:pos="-720"/>
        </w:tabs>
        <w:suppressAutoHyphens/>
        <w:outlineLvl w:val="0"/>
        <w:rPr>
          <w:rFonts w:ascii="CG Times" w:hAnsi="CG Times"/>
        </w:rPr>
      </w:pPr>
      <w:r>
        <w:rPr>
          <w:rFonts w:ascii="CG Times" w:hAnsi="CG Times"/>
        </w:rPr>
        <w:t>115.</w:t>
      </w:r>
      <w:r>
        <w:rPr>
          <w:rFonts w:ascii="CG Times" w:hAnsi="CG Times"/>
        </w:rPr>
        <w:tab/>
        <w:t>Amann St, Fagnant RJ, Chartrand SA, Monif GRG.  Herpes Simplex Infection</w:t>
      </w:r>
    </w:p>
    <w:p w:rsidR="001B4C12" w:rsidRDefault="001B4C12" w:rsidP="001B4C12">
      <w:pPr>
        <w:tabs>
          <w:tab w:val="left" w:pos="-1440"/>
          <w:tab w:val="left" w:pos="-720"/>
        </w:tabs>
        <w:suppressAutoHyphens/>
        <w:rPr>
          <w:rFonts w:ascii="CG Times" w:hAnsi="CG Times"/>
        </w:rPr>
      </w:pPr>
      <w:r>
        <w:rPr>
          <w:rFonts w:ascii="CG Times" w:hAnsi="CG Times"/>
        </w:rPr>
        <w:tab/>
        <w:t xml:space="preserve">Associated with Short-term use of a Fetal Scalp Electrode. </w:t>
      </w:r>
      <w:r>
        <w:rPr>
          <w:rFonts w:ascii="CG Times" w:hAnsi="CG Times"/>
          <w:i/>
        </w:rPr>
        <w:t xml:space="preserve"> J Repro Med.</w:t>
      </w:r>
    </w:p>
    <w:p w:rsidR="001B4C12" w:rsidRDefault="001B4C12" w:rsidP="001B4C12">
      <w:pPr>
        <w:tabs>
          <w:tab w:val="left" w:pos="-1440"/>
          <w:tab w:val="left" w:pos="-720"/>
        </w:tabs>
        <w:suppressAutoHyphens/>
        <w:rPr>
          <w:rFonts w:ascii="CG Times" w:hAnsi="CG Times"/>
        </w:rPr>
      </w:pPr>
      <w:r>
        <w:rPr>
          <w:rFonts w:ascii="CG Times" w:hAnsi="CG Times"/>
        </w:rPr>
        <w:tab/>
        <w:t>1991.</w:t>
      </w:r>
    </w:p>
    <w:p w:rsidR="001B4C12" w:rsidRDefault="001B4C12" w:rsidP="001B4C12">
      <w:pPr>
        <w:tabs>
          <w:tab w:val="left" w:pos="-1440"/>
          <w:tab w:val="left" w:pos="-720"/>
        </w:tabs>
        <w:suppressAutoHyphens/>
        <w:outlineLvl w:val="0"/>
        <w:rPr>
          <w:rFonts w:ascii="CG Times" w:hAnsi="CG Times"/>
        </w:rPr>
      </w:pPr>
      <w:r>
        <w:rPr>
          <w:rFonts w:ascii="CG Times" w:hAnsi="CG Times"/>
        </w:rPr>
        <w:t>116.</w:t>
      </w:r>
      <w:r>
        <w:rPr>
          <w:rFonts w:ascii="CG Times" w:hAnsi="CG Times"/>
        </w:rPr>
        <w:tab/>
        <w:t>Monif GRG.  Intrapartum Bacteriuria and Postpartum Endometritis.</w:t>
      </w:r>
      <w:r>
        <w:rPr>
          <w:rFonts w:ascii="CG Times" w:hAnsi="CG Times"/>
          <w:i/>
        </w:rPr>
        <w:t xml:space="preserve"> Obstet</w:t>
      </w:r>
    </w:p>
    <w:p w:rsidR="001B4C12" w:rsidRDefault="001B4C12" w:rsidP="001B4C12">
      <w:pPr>
        <w:tabs>
          <w:tab w:val="left" w:pos="-1440"/>
          <w:tab w:val="left" w:pos="-720"/>
        </w:tabs>
        <w:suppressAutoHyphens/>
        <w:rPr>
          <w:rFonts w:ascii="CG Times" w:hAnsi="CG Times"/>
        </w:rPr>
      </w:pPr>
      <w:r>
        <w:rPr>
          <w:rFonts w:ascii="CG Times" w:hAnsi="CG Times"/>
          <w:i/>
        </w:rPr>
        <w:tab/>
        <w:t>Gynecol</w:t>
      </w:r>
      <w:r>
        <w:rPr>
          <w:rFonts w:ascii="CG Times" w:hAnsi="CG Times"/>
        </w:rPr>
        <w:t>. 1991.</w:t>
      </w:r>
    </w:p>
    <w:p w:rsidR="001B4C12" w:rsidRDefault="001B4C12" w:rsidP="001B4C12">
      <w:pPr>
        <w:tabs>
          <w:tab w:val="left" w:pos="-1440"/>
          <w:tab w:val="left" w:pos="-720"/>
        </w:tabs>
        <w:suppressAutoHyphens/>
        <w:outlineLvl w:val="0"/>
        <w:rPr>
          <w:rFonts w:ascii="CG Times" w:hAnsi="CG Times"/>
        </w:rPr>
      </w:pPr>
      <w:r>
        <w:rPr>
          <w:rFonts w:ascii="CG Times" w:hAnsi="CG Times"/>
        </w:rPr>
        <w:t>117.</w:t>
      </w:r>
      <w:r>
        <w:rPr>
          <w:rFonts w:ascii="CG Times" w:hAnsi="CG Times"/>
        </w:rPr>
        <w:tab/>
        <w:t>Amann ST, Fagnant RJ, Chartrand SA, Monif GRG.  Herpes Simplex Infection</w:t>
      </w:r>
    </w:p>
    <w:p w:rsidR="001B4C12" w:rsidRDefault="001B4C12" w:rsidP="001B4C12">
      <w:pPr>
        <w:tabs>
          <w:tab w:val="left" w:pos="-1440"/>
          <w:tab w:val="left" w:pos="-720"/>
        </w:tabs>
        <w:suppressAutoHyphens/>
        <w:rPr>
          <w:rFonts w:ascii="CG Times" w:hAnsi="CG Times"/>
        </w:rPr>
      </w:pPr>
      <w:r>
        <w:rPr>
          <w:rFonts w:ascii="CG Times" w:hAnsi="CG Times"/>
        </w:rPr>
        <w:tab/>
        <w:t xml:space="preserve">Associated with Short-term use of a Fetal Scalp Electrode.  </w:t>
      </w:r>
      <w:r>
        <w:rPr>
          <w:rFonts w:ascii="CG Times" w:hAnsi="CG Times"/>
          <w:i/>
        </w:rPr>
        <w:t>J Repro Med</w:t>
      </w:r>
      <w:r>
        <w:rPr>
          <w:rFonts w:ascii="CG Times" w:hAnsi="CG Times"/>
        </w:rPr>
        <w:t xml:space="preserve">.                </w:t>
      </w:r>
      <w:r>
        <w:rPr>
          <w:rFonts w:ascii="CG Times" w:hAnsi="CG Times"/>
        </w:rPr>
        <w:tab/>
        <w:t>1992;37:372-374.</w:t>
      </w:r>
    </w:p>
    <w:p w:rsidR="001B4C12" w:rsidRDefault="001B4C12" w:rsidP="001B4C12">
      <w:pPr>
        <w:tabs>
          <w:tab w:val="left" w:pos="-1440"/>
          <w:tab w:val="left" w:pos="-720"/>
        </w:tabs>
        <w:suppressAutoHyphens/>
        <w:outlineLvl w:val="0"/>
        <w:rPr>
          <w:rFonts w:ascii="CG Times" w:hAnsi="CG Times"/>
        </w:rPr>
      </w:pPr>
      <w:r>
        <w:rPr>
          <w:rFonts w:ascii="CG Times" w:hAnsi="CG Times"/>
        </w:rPr>
        <w:t>118.</w:t>
      </w:r>
      <w:r>
        <w:rPr>
          <w:rFonts w:ascii="CG Times" w:hAnsi="CG Times"/>
        </w:rPr>
        <w:tab/>
        <w:t xml:space="preserve">Hill WC, Armor SA, Monif GRG. Perinatal Bacteremia Due to Group F </w:t>
      </w:r>
    </w:p>
    <w:p w:rsidR="001B4C12" w:rsidRDefault="001B4C12" w:rsidP="001B4C12">
      <w:pPr>
        <w:tabs>
          <w:tab w:val="left" w:pos="-1440"/>
          <w:tab w:val="left" w:pos="-720"/>
        </w:tabs>
        <w:suppressAutoHyphens/>
        <w:rPr>
          <w:rFonts w:ascii="CG Times" w:hAnsi="CG Times"/>
        </w:rPr>
      </w:pPr>
      <w:r>
        <w:rPr>
          <w:rFonts w:ascii="CG Times" w:hAnsi="CG Times"/>
        </w:rPr>
        <w:tab/>
        <w:t xml:space="preserve">Streptococci.  </w:t>
      </w:r>
      <w:r>
        <w:rPr>
          <w:rFonts w:ascii="CG Times" w:hAnsi="CG Times"/>
          <w:i/>
        </w:rPr>
        <w:t>Am J perinatol.</w:t>
      </w:r>
      <w:r>
        <w:rPr>
          <w:rFonts w:ascii="CG Times" w:hAnsi="CG Times"/>
        </w:rPr>
        <w:t xml:space="preserve"> 1992;9(5/6):338-339.</w:t>
      </w:r>
    </w:p>
    <w:p w:rsidR="001B4C12" w:rsidRDefault="001B4C12" w:rsidP="001B4C12">
      <w:pPr>
        <w:tabs>
          <w:tab w:val="left" w:pos="-1440"/>
          <w:tab w:val="left" w:pos="-720"/>
        </w:tabs>
        <w:suppressAutoHyphens/>
        <w:outlineLvl w:val="0"/>
        <w:rPr>
          <w:rFonts w:ascii="CG Times" w:hAnsi="CG Times"/>
        </w:rPr>
      </w:pPr>
      <w:r>
        <w:rPr>
          <w:rFonts w:ascii="CG Times" w:hAnsi="CG Times"/>
        </w:rPr>
        <w:t>119.</w:t>
      </w:r>
      <w:r>
        <w:rPr>
          <w:rFonts w:ascii="CG Times" w:hAnsi="CG Times"/>
        </w:rPr>
        <w:tab/>
        <w:t xml:space="preserve">Monif GRG, Belatti Jr RG. Intercourse-related pain syndrome: a variant </w:t>
      </w:r>
    </w:p>
    <w:p w:rsidR="001B4C12" w:rsidRDefault="001B4C12" w:rsidP="001B4C12">
      <w:pPr>
        <w:tabs>
          <w:tab w:val="left" w:pos="-1440"/>
          <w:tab w:val="left" w:pos="-720"/>
        </w:tabs>
        <w:suppressAutoHyphens/>
        <w:rPr>
          <w:rFonts w:ascii="CG Times" w:hAnsi="CG Times"/>
        </w:rPr>
      </w:pPr>
      <w:r>
        <w:rPr>
          <w:rFonts w:ascii="CG Times" w:hAnsi="CG Times"/>
        </w:rPr>
        <w:tab/>
        <w:t xml:space="preserve">of "Vulvar Vestibulitis Syndrome"?  </w:t>
      </w:r>
      <w:r>
        <w:rPr>
          <w:rFonts w:ascii="CG Times" w:hAnsi="CG Times"/>
          <w:i/>
        </w:rPr>
        <w:t>Am J Obstet Gynecol</w:t>
      </w:r>
      <w:r>
        <w:rPr>
          <w:rFonts w:ascii="CG Times" w:hAnsi="CG Times"/>
        </w:rPr>
        <w:t xml:space="preserve"> </w:t>
      </w:r>
    </w:p>
    <w:p w:rsidR="001B4C12" w:rsidRDefault="001B4C12" w:rsidP="001B4C12">
      <w:pPr>
        <w:tabs>
          <w:tab w:val="left" w:pos="-1440"/>
          <w:tab w:val="left" w:pos="-720"/>
        </w:tabs>
        <w:suppressAutoHyphens/>
        <w:rPr>
          <w:rFonts w:cstheme="minorHAnsi"/>
        </w:rPr>
      </w:pPr>
      <w:r>
        <w:rPr>
          <w:rFonts w:cstheme="minorHAnsi"/>
        </w:rPr>
        <w:tab/>
        <w:t>1993;169(1):194-196.</w:t>
      </w:r>
    </w:p>
    <w:p w:rsidR="001B4C12" w:rsidRDefault="001B4C12" w:rsidP="001B4C12">
      <w:pPr>
        <w:tabs>
          <w:tab w:val="left" w:pos="-1440"/>
          <w:tab w:val="left" w:pos="-720"/>
        </w:tabs>
        <w:suppressAutoHyphens/>
        <w:outlineLvl w:val="0"/>
        <w:rPr>
          <w:rFonts w:cstheme="minorHAnsi"/>
        </w:rPr>
      </w:pPr>
      <w:r>
        <w:rPr>
          <w:rFonts w:cstheme="minorHAnsi"/>
        </w:rPr>
        <w:t>120.</w:t>
      </w:r>
      <w:r>
        <w:rPr>
          <w:rFonts w:cstheme="minorHAnsi"/>
        </w:rPr>
        <w:tab/>
        <w:t xml:space="preserve">Strom JK, Bewtra C, Monif GRG.  Immunohistochemical localization of </w:t>
      </w:r>
    </w:p>
    <w:p w:rsidR="001B4C12" w:rsidRDefault="001B4C12" w:rsidP="001B4C12">
      <w:pPr>
        <w:tabs>
          <w:tab w:val="left" w:pos="-1440"/>
          <w:tab w:val="left" w:pos="-720"/>
        </w:tabs>
        <w:suppressAutoHyphens/>
        <w:rPr>
          <w:rFonts w:cstheme="minorHAnsi"/>
        </w:rPr>
      </w:pPr>
      <w:r>
        <w:rPr>
          <w:rFonts w:cstheme="minorHAnsi"/>
        </w:rPr>
        <w:tab/>
        <w:t>placental hormones as a marker for differentiating uterine abortion vs.</w:t>
      </w:r>
    </w:p>
    <w:p w:rsidR="001B4C12" w:rsidRDefault="001B4C12" w:rsidP="001B4C12">
      <w:pPr>
        <w:tabs>
          <w:tab w:val="left" w:pos="-1440"/>
          <w:tab w:val="left" w:pos="-720"/>
        </w:tabs>
        <w:suppressAutoHyphens/>
        <w:rPr>
          <w:rFonts w:cstheme="minorHAnsi"/>
        </w:rPr>
      </w:pPr>
      <w:r>
        <w:rPr>
          <w:rFonts w:cstheme="minorHAnsi"/>
        </w:rPr>
        <w:tab/>
        <w:t>ectopic pregnancy.</w:t>
      </w:r>
      <w:r>
        <w:rPr>
          <w:rFonts w:cstheme="minorHAnsi"/>
          <w:i/>
        </w:rPr>
        <w:t xml:space="preserve">  Intl J Surg Pathol</w:t>
      </w:r>
      <w:r>
        <w:rPr>
          <w:rFonts w:cstheme="minorHAnsi"/>
        </w:rPr>
        <w:t>. 1993;1(1):51-56.</w:t>
      </w:r>
    </w:p>
    <w:p w:rsidR="001B4C12" w:rsidRDefault="001B4C12" w:rsidP="001B4C12">
      <w:pPr>
        <w:tabs>
          <w:tab w:val="left" w:pos="-1440"/>
          <w:tab w:val="left" w:pos="-720"/>
        </w:tabs>
        <w:suppressAutoHyphens/>
        <w:outlineLvl w:val="0"/>
        <w:rPr>
          <w:rFonts w:cstheme="minorHAnsi"/>
        </w:rPr>
      </w:pPr>
      <w:r>
        <w:rPr>
          <w:rFonts w:cstheme="minorHAnsi"/>
        </w:rPr>
        <w:t>121.</w:t>
      </w:r>
      <w:r>
        <w:rPr>
          <w:rFonts w:cstheme="minorHAnsi"/>
        </w:rPr>
        <w:tab/>
        <w:t>Monif GRG. Proposed Criteria for the Selection of Patients for Ambulatory</w:t>
      </w:r>
    </w:p>
    <w:p w:rsidR="001B4C12" w:rsidRDefault="001B4C12" w:rsidP="001B4C12">
      <w:pPr>
        <w:tabs>
          <w:tab w:val="left" w:pos="-1440"/>
          <w:tab w:val="left" w:pos="-720"/>
        </w:tabs>
        <w:suppressAutoHyphens/>
        <w:rPr>
          <w:rFonts w:cstheme="minorHAnsi"/>
        </w:rPr>
      </w:pPr>
      <w:r>
        <w:rPr>
          <w:rFonts w:cstheme="minorHAnsi"/>
        </w:rPr>
        <w:tab/>
        <w:t xml:space="preserve">Therapy of Acute Gonococcal Saplingitis: (accepted as Point-Counter point issue) </w:t>
      </w:r>
    </w:p>
    <w:p w:rsidR="001B4C12" w:rsidRDefault="001B4C12" w:rsidP="001B4C12">
      <w:pPr>
        <w:tabs>
          <w:tab w:val="left" w:pos="-1440"/>
          <w:tab w:val="left" w:pos="-720"/>
        </w:tabs>
        <w:suppressAutoHyphens/>
        <w:rPr>
          <w:rFonts w:cstheme="minorHAnsi"/>
        </w:rPr>
      </w:pPr>
      <w:r>
        <w:rPr>
          <w:rFonts w:cstheme="minorHAnsi"/>
          <w:i/>
        </w:rPr>
        <w:tab/>
        <w:t xml:space="preserve">J Gynecol Surg. </w:t>
      </w:r>
      <w:r>
        <w:rPr>
          <w:rFonts w:cstheme="minorHAnsi"/>
        </w:rPr>
        <w:t>1993;9:127.</w:t>
      </w:r>
    </w:p>
    <w:p w:rsidR="001B4C12" w:rsidRDefault="001B4C12" w:rsidP="001B4C12">
      <w:pPr>
        <w:tabs>
          <w:tab w:val="left" w:pos="-1440"/>
          <w:tab w:val="left" w:pos="-720"/>
        </w:tabs>
        <w:suppressAutoHyphens/>
        <w:outlineLvl w:val="0"/>
        <w:rPr>
          <w:rFonts w:cstheme="minorHAnsi"/>
        </w:rPr>
      </w:pPr>
      <w:r>
        <w:rPr>
          <w:rFonts w:cstheme="minorHAnsi"/>
        </w:rPr>
        <w:t>122.</w:t>
      </w:r>
      <w:r>
        <w:rPr>
          <w:rFonts w:cstheme="minorHAnsi"/>
        </w:rPr>
        <w:tab/>
        <w:t xml:space="preserve">Krettek JE, Arkin SI, Chaisilwattana P, Monif GRG.  </w:t>
      </w:r>
      <w:r>
        <w:rPr>
          <w:rFonts w:cstheme="minorHAnsi"/>
          <w:i/>
        </w:rPr>
        <w:t>Chlamydia trachomatis</w:t>
      </w:r>
    </w:p>
    <w:p w:rsidR="001B4C12" w:rsidRDefault="001B4C12" w:rsidP="001B4C12">
      <w:pPr>
        <w:tabs>
          <w:tab w:val="left" w:pos="-1440"/>
          <w:tab w:val="left" w:pos="-720"/>
        </w:tabs>
        <w:suppressAutoHyphens/>
        <w:rPr>
          <w:rFonts w:cstheme="minorHAnsi"/>
        </w:rPr>
      </w:pPr>
      <w:r>
        <w:rPr>
          <w:rFonts w:cstheme="minorHAnsi"/>
        </w:rPr>
        <w:tab/>
        <w:t>in Patients Who Used Oral Contraceptives and Had Intermenstrual Spotting.</w:t>
      </w:r>
    </w:p>
    <w:p w:rsidR="001B4C12" w:rsidRDefault="001B4C12" w:rsidP="001B4C12">
      <w:pPr>
        <w:tabs>
          <w:tab w:val="left" w:pos="-1440"/>
          <w:tab w:val="left" w:pos="-720"/>
        </w:tabs>
        <w:suppressAutoHyphens/>
        <w:rPr>
          <w:rFonts w:cstheme="minorHAnsi"/>
        </w:rPr>
      </w:pPr>
      <w:r>
        <w:rPr>
          <w:rFonts w:cstheme="minorHAnsi"/>
          <w:i/>
        </w:rPr>
        <w:tab/>
        <w:t xml:space="preserve">Obstet Gynecol. </w:t>
      </w:r>
      <w:r>
        <w:rPr>
          <w:rFonts w:cstheme="minorHAnsi"/>
        </w:rPr>
        <w:t>1993;81:728-731.</w:t>
      </w:r>
    </w:p>
    <w:p w:rsidR="001B4C12" w:rsidRDefault="001B4C12" w:rsidP="001B4C12">
      <w:pPr>
        <w:tabs>
          <w:tab w:val="left" w:pos="-1440"/>
          <w:tab w:val="left" w:pos="-720"/>
        </w:tabs>
        <w:suppressAutoHyphens/>
        <w:outlineLvl w:val="0"/>
        <w:rPr>
          <w:rFonts w:cstheme="minorHAnsi"/>
          <w:i/>
        </w:rPr>
      </w:pPr>
      <w:r>
        <w:rPr>
          <w:rFonts w:cstheme="minorHAnsi"/>
        </w:rPr>
        <w:t>123.</w:t>
      </w:r>
      <w:r>
        <w:rPr>
          <w:rFonts w:cstheme="minorHAnsi"/>
        </w:rPr>
        <w:tab/>
        <w:t>Monif GRG, Lowenkron JD.  Temperature and Fever in</w:t>
      </w:r>
      <w:r>
        <w:rPr>
          <w:rFonts w:cstheme="minorHAnsi"/>
          <w:i/>
        </w:rPr>
        <w:t xml:space="preserve"> </w:t>
      </w:r>
      <w:r>
        <w:rPr>
          <w:rFonts w:cstheme="minorHAnsi"/>
        </w:rPr>
        <w:t>Obstetrics and</w:t>
      </w:r>
    </w:p>
    <w:p w:rsidR="001B4C12" w:rsidRDefault="001B4C12" w:rsidP="001B4C12">
      <w:pPr>
        <w:tabs>
          <w:tab w:val="left" w:pos="-1440"/>
          <w:tab w:val="left" w:pos="-720"/>
        </w:tabs>
        <w:suppressAutoHyphens/>
        <w:rPr>
          <w:rFonts w:cstheme="minorHAnsi"/>
        </w:rPr>
      </w:pPr>
      <w:r>
        <w:rPr>
          <w:rFonts w:cstheme="minorHAnsi"/>
        </w:rPr>
        <w:tab/>
        <w:t xml:space="preserve">Gynecological Patients. </w:t>
      </w:r>
      <w:r>
        <w:rPr>
          <w:rFonts w:cstheme="minorHAnsi"/>
          <w:i/>
        </w:rPr>
        <w:t xml:space="preserve">Obstet Gynecol. </w:t>
      </w:r>
      <w:r>
        <w:rPr>
          <w:rFonts w:cstheme="minorHAnsi"/>
        </w:rPr>
        <w:t>1993.</w:t>
      </w:r>
    </w:p>
    <w:p w:rsidR="001B4C12" w:rsidRDefault="001B4C12" w:rsidP="001B4C12">
      <w:pPr>
        <w:tabs>
          <w:tab w:val="left" w:pos="-1440"/>
          <w:tab w:val="left" w:pos="-720"/>
        </w:tabs>
        <w:suppressAutoHyphens/>
        <w:ind w:left="720" w:hanging="720"/>
        <w:outlineLvl w:val="0"/>
        <w:rPr>
          <w:rFonts w:cstheme="minorHAnsi"/>
        </w:rPr>
      </w:pPr>
      <w:r>
        <w:rPr>
          <w:rFonts w:cstheme="minorHAnsi"/>
        </w:rPr>
        <w:t>124.</w:t>
      </w:r>
      <w:r>
        <w:rPr>
          <w:rFonts w:cstheme="minorHAnsi"/>
        </w:rPr>
        <w:tab/>
        <w:t xml:space="preserve">Monif GRG, Osborne NG. Zosyn: Its use in the Management of patients with gynecologic infections. </w:t>
      </w:r>
      <w:r>
        <w:rPr>
          <w:rFonts w:cstheme="minorHAnsi"/>
          <w:i/>
        </w:rPr>
        <w:t>J Gynecol Surg.</w:t>
      </w:r>
      <w:r>
        <w:rPr>
          <w:rFonts w:cstheme="minorHAnsi"/>
        </w:rPr>
        <w:t xml:space="preserve"> 1994;125-126.</w:t>
      </w:r>
    </w:p>
    <w:p w:rsidR="001B4C12" w:rsidRDefault="001B4C12" w:rsidP="001B4C12">
      <w:pPr>
        <w:tabs>
          <w:tab w:val="left" w:pos="-1440"/>
          <w:tab w:val="left" w:pos="-720"/>
        </w:tabs>
        <w:suppressAutoHyphens/>
        <w:ind w:left="720" w:hanging="720"/>
        <w:outlineLvl w:val="0"/>
        <w:rPr>
          <w:rFonts w:cstheme="minorHAnsi"/>
        </w:rPr>
      </w:pPr>
      <w:r>
        <w:rPr>
          <w:rFonts w:cstheme="minorHAnsi"/>
        </w:rPr>
        <w:lastRenderedPageBreak/>
        <w:t>125.</w:t>
      </w:r>
      <w:r>
        <w:rPr>
          <w:rFonts w:cstheme="minorHAnsi"/>
        </w:rPr>
        <w:tab/>
        <w:t xml:space="preserve">Paterson D, Johnson CM, Monif GRG: </w:t>
      </w:r>
      <w:r>
        <w:rPr>
          <w:rFonts w:cstheme="minorHAnsi"/>
          <w:i/>
        </w:rPr>
        <w:t>Streptococcus pneumoniae</w:t>
      </w:r>
      <w:r>
        <w:rPr>
          <w:rFonts w:cstheme="minorHAnsi"/>
        </w:rPr>
        <w:t xml:space="preserve"> as a Cause of Salpingitis.  </w:t>
      </w:r>
      <w:r>
        <w:rPr>
          <w:rFonts w:cstheme="minorHAnsi"/>
          <w:i/>
        </w:rPr>
        <w:t>Infec Dis in Obstet and Gynec</w:t>
      </w:r>
      <w:r>
        <w:rPr>
          <w:rFonts w:cstheme="minorHAnsi"/>
        </w:rPr>
        <w:t>.  1994;1:290-292.</w:t>
      </w:r>
    </w:p>
    <w:p w:rsidR="001B4C12" w:rsidRDefault="001B4C12" w:rsidP="001B4C12">
      <w:pPr>
        <w:tabs>
          <w:tab w:val="left" w:pos="720"/>
          <w:tab w:val="left" w:pos="1440"/>
          <w:tab w:val="center" w:pos="4860"/>
        </w:tabs>
        <w:suppressAutoHyphens/>
        <w:ind w:left="720" w:hanging="720"/>
        <w:jc w:val="both"/>
        <w:outlineLvl w:val="0"/>
        <w:rPr>
          <w:rFonts w:cstheme="minorHAnsi"/>
        </w:rPr>
      </w:pPr>
      <w:r>
        <w:rPr>
          <w:rFonts w:cstheme="minorHAnsi"/>
        </w:rPr>
        <w:t>126.</w:t>
      </w:r>
      <w:r>
        <w:rPr>
          <w:rFonts w:cstheme="minorHAnsi"/>
        </w:rPr>
        <w:tab/>
        <w:t xml:space="preserve">Monif GRG, Severin MJ: Unresolved Crisis in Medical Education. </w:t>
      </w:r>
      <w:r>
        <w:rPr>
          <w:rFonts w:cstheme="minorHAnsi"/>
          <w:i/>
        </w:rPr>
        <w:t>Infec Dis in Obstet and Gynec</w:t>
      </w:r>
      <w:r>
        <w:rPr>
          <w:rFonts w:cstheme="minorHAnsi"/>
        </w:rPr>
        <w:t xml:space="preserve"> 1994;2:91-94.</w:t>
      </w:r>
    </w:p>
    <w:p w:rsidR="001B4C12" w:rsidRDefault="001B4C12" w:rsidP="001B4C12">
      <w:pPr>
        <w:tabs>
          <w:tab w:val="left" w:pos="720"/>
          <w:tab w:val="left" w:pos="1440"/>
          <w:tab w:val="center" w:pos="4860"/>
        </w:tabs>
        <w:suppressAutoHyphens/>
        <w:ind w:left="720" w:hanging="720"/>
        <w:jc w:val="both"/>
        <w:outlineLvl w:val="0"/>
        <w:rPr>
          <w:rFonts w:cstheme="minorHAnsi"/>
          <w:spacing w:val="-3"/>
        </w:rPr>
      </w:pPr>
      <w:r>
        <w:rPr>
          <w:rFonts w:cstheme="minorHAnsi"/>
        </w:rPr>
        <w:t>127.</w:t>
      </w:r>
      <w:r>
        <w:rPr>
          <w:rFonts w:cstheme="minorHAnsi"/>
        </w:rPr>
        <w:tab/>
      </w:r>
      <w:r>
        <w:rPr>
          <w:rFonts w:cstheme="minorHAnsi"/>
          <w:spacing w:val="-3"/>
        </w:rPr>
        <w:t>Pongsakdi C,</w:t>
      </w:r>
      <w:r>
        <w:rPr>
          <w:rFonts w:cstheme="minorHAnsi"/>
        </w:rPr>
        <w:t xml:space="preserve"> Monif GRG:  </w:t>
      </w:r>
      <w:r>
        <w:rPr>
          <w:rFonts w:cstheme="minorHAnsi"/>
        </w:rPr>
        <w:tab/>
      </w:r>
      <w:r>
        <w:rPr>
          <w:rFonts w:cstheme="minorHAnsi"/>
          <w:spacing w:val="-3"/>
        </w:rPr>
        <w:t>In Vitro Ability of the Group B Streptococci to Inhibit Gram-positive and Gram-variable Constituents of the Female Genital Tract Bacterial Flora.</w:t>
      </w:r>
    </w:p>
    <w:p w:rsidR="001B4C12" w:rsidRDefault="001B4C12" w:rsidP="001B4C12">
      <w:pPr>
        <w:tabs>
          <w:tab w:val="left" w:pos="720"/>
          <w:tab w:val="left" w:pos="1440"/>
          <w:tab w:val="center" w:pos="4860"/>
        </w:tabs>
        <w:suppressAutoHyphens/>
        <w:ind w:left="720" w:hanging="720"/>
        <w:jc w:val="both"/>
        <w:outlineLvl w:val="0"/>
        <w:rPr>
          <w:rFonts w:cstheme="minorHAnsi"/>
          <w:b/>
          <w:spacing w:val="-3"/>
          <w:sz w:val="24"/>
          <w:szCs w:val="24"/>
        </w:rPr>
      </w:pPr>
      <w:r>
        <w:rPr>
          <w:rFonts w:cstheme="minorHAnsi"/>
          <w:b/>
          <w:spacing w:val="-3"/>
          <w:sz w:val="24"/>
          <w:szCs w:val="24"/>
        </w:rPr>
        <w:t>Publications 2001-2022</w:t>
      </w:r>
    </w:p>
    <w:p w:rsidR="001B4C12" w:rsidRDefault="001B4C12" w:rsidP="001B4C12">
      <w:pPr>
        <w:tabs>
          <w:tab w:val="left" w:pos="-1440"/>
          <w:tab w:val="left" w:pos="-720"/>
          <w:tab w:val="left" w:pos="720"/>
          <w:tab w:val="left" w:pos="1440"/>
        </w:tabs>
        <w:suppressAutoHyphens/>
        <w:ind w:left="1440" w:hanging="1440"/>
      </w:pPr>
      <w:r>
        <w:t xml:space="preserve"> 1. 1. Monif G. R. G. 2018. he paradigms for causation of Crohn’s disease. J. Infect. Dis. Immune Ther. 1;1-3 </w:t>
      </w:r>
    </w:p>
    <w:p w:rsidR="001B4C12" w:rsidRDefault="001B4C12" w:rsidP="001B4C12">
      <w:pPr>
        <w:tabs>
          <w:tab w:val="left" w:pos="-1440"/>
          <w:tab w:val="left" w:pos="-720"/>
          <w:tab w:val="left" w:pos="720"/>
          <w:tab w:val="left" w:pos="1440"/>
        </w:tabs>
        <w:suppressAutoHyphens/>
        <w:ind w:left="720" w:hanging="720"/>
      </w:pPr>
      <w:r>
        <w:t xml:space="preserve">2. Monif G. R. G.: The Mycobacterium avium subspecies paratuberculosis dilemma. Bio. Med. 2016; 8:2 </w:t>
      </w:r>
      <w:hyperlink r:id="rId6" w:history="1">
        <w:r>
          <w:rPr>
            <w:rStyle w:val="Hyperlink"/>
          </w:rPr>
          <w:t>http://dx.doi10.4172/0974-8369 1000270</w:t>
        </w:r>
      </w:hyperlink>
      <w:r>
        <w:t xml:space="preserve"> </w:t>
      </w:r>
    </w:p>
    <w:p w:rsidR="001B4C12" w:rsidRDefault="001B4C12" w:rsidP="001B4C12">
      <w:pPr>
        <w:rPr>
          <w:rFonts w:cstheme="minorHAnsi"/>
        </w:rPr>
      </w:pPr>
      <w:r>
        <w:t xml:space="preserve">3.  </w:t>
      </w:r>
      <w:r>
        <w:rPr>
          <w:rFonts w:cstheme="minorHAnsi"/>
        </w:rPr>
        <w:t>Monif G. R. G. 2015. The Hruska Postulate. 85:878-81, dx.doi.org/10.1016/j.mehy.2015.09.019</w:t>
      </w:r>
    </w:p>
    <w:p w:rsidR="001B4C12" w:rsidRDefault="001B4C12" w:rsidP="001B4C12">
      <w:pPr>
        <w:tabs>
          <w:tab w:val="left" w:pos="-1440"/>
          <w:tab w:val="left" w:pos="-720"/>
          <w:tab w:val="left" w:pos="720"/>
          <w:tab w:val="left" w:pos="1440"/>
        </w:tabs>
        <w:suppressAutoHyphens/>
        <w:ind w:left="720" w:hanging="720"/>
      </w:pPr>
      <w:r>
        <w:t xml:space="preserve">4. Monif G. R. G. 2017. An infectious disease process within an immune mediated disease process: Role of the gastrointestinal microbiota in Crohn’s disease. Adv. Res. Gastroentero. Hepatol. 5 (5):1-2 doi.10.19080/ARGH 2017.05555675 </w:t>
      </w:r>
    </w:p>
    <w:p w:rsidR="001B4C12" w:rsidRDefault="001B4C12" w:rsidP="001B4C12">
      <w:pPr>
        <w:tabs>
          <w:tab w:val="left" w:pos="-1440"/>
          <w:tab w:val="left" w:pos="-720"/>
          <w:tab w:val="left" w:pos="720"/>
          <w:tab w:val="left" w:pos="1440"/>
        </w:tabs>
        <w:suppressAutoHyphens/>
        <w:ind w:left="720" w:hanging="720"/>
      </w:pPr>
      <w:r>
        <w:t xml:space="preserve">5. Monif G. R. G.: Translation of hypotheses to therapy in Crohn’s disease. J. Inflam. Bowel Dis. &amp; Disorder 2016; 1:1 http://dx.doi.org//10.4172/ JIBDD.10002 </w:t>
      </w:r>
    </w:p>
    <w:p w:rsidR="001B4C12" w:rsidRDefault="001B4C12" w:rsidP="001B4C12">
      <w:pPr>
        <w:tabs>
          <w:tab w:val="left" w:pos="-1440"/>
          <w:tab w:val="left" w:pos="-720"/>
          <w:tab w:val="left" w:pos="720"/>
          <w:tab w:val="left" w:pos="1440"/>
        </w:tabs>
        <w:suppressAutoHyphens/>
        <w:ind w:left="720" w:hanging="720"/>
      </w:pPr>
      <w:r>
        <w:t xml:space="preserve">6. Monif G. R. G. 2018. 2015. The enhanced role of diet in Crohn’s disease. Adv. Res. Gastroenterol. Hepatology. 4 (5) ARGH NS555528 </w:t>
      </w:r>
    </w:p>
    <w:p w:rsidR="001B4C12" w:rsidRDefault="001B4C12" w:rsidP="001B4C12">
      <w:pPr>
        <w:tabs>
          <w:tab w:val="left" w:pos="-1440"/>
          <w:tab w:val="left" w:pos="-720"/>
          <w:tab w:val="left" w:pos="720"/>
          <w:tab w:val="left" w:pos="1440"/>
        </w:tabs>
        <w:suppressAutoHyphens/>
        <w:ind w:left="720" w:hanging="720"/>
      </w:pPr>
      <w:r>
        <w:t xml:space="preserve">7. Monif G. R. G.: 2017. The prevention of Crohn’s disease. Adv. Res. Gastroenterol. Hepatol. 8(3):-2 doi:10.19080/ARGH.2017.08.555738 </w:t>
      </w:r>
    </w:p>
    <w:p w:rsidR="001B4C12" w:rsidRDefault="001B4C12" w:rsidP="001B4C12">
      <w:pPr>
        <w:tabs>
          <w:tab w:val="left" w:pos="-1440"/>
          <w:tab w:val="left" w:pos="-720"/>
          <w:tab w:val="left" w:pos="720"/>
          <w:tab w:val="left" w:pos="1440"/>
        </w:tabs>
        <w:suppressAutoHyphens/>
        <w:ind w:left="720" w:hanging="720"/>
      </w:pPr>
      <w:r>
        <w:t xml:space="preserve">8. Monif G. R. G. 2018. The quest for a cure to Crohn’s disease. Adv. Med. Biol.129:187-204 </w:t>
      </w:r>
    </w:p>
    <w:p w:rsidR="001B4C12" w:rsidRDefault="001B4C12" w:rsidP="001B4C12">
      <w:pPr>
        <w:tabs>
          <w:tab w:val="left" w:pos="-1440"/>
          <w:tab w:val="left" w:pos="-720"/>
          <w:tab w:val="left" w:pos="720"/>
          <w:tab w:val="left" w:pos="1440"/>
        </w:tabs>
        <w:suppressAutoHyphens/>
        <w:ind w:left="720" w:hanging="720"/>
      </w:pPr>
      <w:r>
        <w:t xml:space="preserve">9. Monif G. R. G. 2018. The myth of autoimmunity. Med. Hypothesis.121:78-79 doi.org/10.1016/.mehy.2018.09.023 </w:t>
      </w:r>
    </w:p>
    <w:p w:rsidR="001B4C12" w:rsidRDefault="001B4C12" w:rsidP="001B4C12">
      <w:pPr>
        <w:tabs>
          <w:tab w:val="left" w:pos="-1440"/>
          <w:tab w:val="left" w:pos="-720"/>
          <w:tab w:val="left" w:pos="720"/>
          <w:tab w:val="left" w:pos="1440"/>
        </w:tabs>
        <w:suppressAutoHyphens/>
        <w:ind w:left="720" w:hanging="720"/>
      </w:pPr>
      <w:r>
        <w:t>10. Monif G. R. G. 2018. Retrospective Assessment of USDA Steward ship of Mycobacterium avium subspecies paratuberculosis dilemma. Paratuberculosis Newsletter. July 2018, pp 4-8</w:t>
      </w:r>
    </w:p>
    <w:p w:rsidR="001B4C12" w:rsidRDefault="001B4C12" w:rsidP="001B4C12">
      <w:pPr>
        <w:tabs>
          <w:tab w:val="left" w:pos="-1440"/>
          <w:tab w:val="left" w:pos="-720"/>
          <w:tab w:val="left" w:pos="720"/>
          <w:tab w:val="left" w:pos="1440"/>
        </w:tabs>
        <w:suppressAutoHyphens/>
        <w:ind w:left="720" w:hanging="720"/>
      </w:pPr>
      <w:r>
        <w:t xml:space="preserve">11. Monif G. R. G., 2018. Understanding therapeutic concepts in Crohn’s disease. Clin. Med. Insights Gastroenterol. 20:1-3. Doi.10.1177/1179552218815169m </w:t>
      </w:r>
    </w:p>
    <w:p w:rsidR="001B4C12" w:rsidRDefault="001B4C12" w:rsidP="001B4C12">
      <w:pPr>
        <w:tabs>
          <w:tab w:val="left" w:pos="-1440"/>
          <w:tab w:val="left" w:pos="-720"/>
          <w:tab w:val="left" w:pos="720"/>
          <w:tab w:val="left" w:pos="1440"/>
        </w:tabs>
        <w:suppressAutoHyphens/>
        <w:ind w:left="720" w:hanging="720"/>
      </w:pPr>
      <w:r>
        <w:t xml:space="preserve">12. Monif G. R. G. 2018. Are the permanent sequelae of Crohn’s disease a failure to treat the gastrointestinal microbiota. Med. Hypothesis. 122:198-199 </w:t>
      </w:r>
    </w:p>
    <w:p w:rsidR="001B4C12" w:rsidRDefault="001B4C12" w:rsidP="001B4C12">
      <w:pPr>
        <w:tabs>
          <w:tab w:val="left" w:pos="-1440"/>
          <w:tab w:val="left" w:pos="-720"/>
          <w:tab w:val="left" w:pos="720"/>
          <w:tab w:val="left" w:pos="1440"/>
        </w:tabs>
        <w:suppressAutoHyphens/>
        <w:ind w:left="720" w:hanging="720"/>
      </w:pPr>
      <w:r>
        <w:lastRenderedPageBreak/>
        <w:t>13. Monif G. R. G.: The WHY? of Crohn’s disease Adv. Res. Gastroenterol. Hepatol. 10:1-4. doi.10.19080ARGH.2018.10.555798</w:t>
      </w:r>
    </w:p>
    <w:p w:rsidR="001B4C12" w:rsidRDefault="001B4C12" w:rsidP="001B4C12">
      <w:pPr>
        <w:tabs>
          <w:tab w:val="left" w:pos="-1440"/>
          <w:tab w:val="left" w:pos="-720"/>
          <w:tab w:val="left" w:pos="720"/>
          <w:tab w:val="left" w:pos="1440"/>
        </w:tabs>
        <w:suppressAutoHyphens/>
        <w:ind w:left="720" w:hanging="720"/>
      </w:pPr>
      <w:r>
        <w:t>14. Schleig P. M., Buergelt C. D., Davis J. K., Williams E., Monif G. R. G., Davidson M. K.: 2005. Attachment of Mycobacterium avium subspecies paratuberculosis to bovine intestinal organ cultures: method of development and strain differences, Vet. Microbiol. 108:271-279.</w:t>
      </w:r>
    </w:p>
    <w:p w:rsidR="001B4C12" w:rsidRDefault="001B4C12" w:rsidP="001B4C12">
      <w:pPr>
        <w:tabs>
          <w:tab w:val="left" w:pos="-1440"/>
          <w:tab w:val="left" w:pos="-720"/>
          <w:tab w:val="left" w:pos="720"/>
          <w:tab w:val="left" w:pos="1440"/>
        </w:tabs>
        <w:suppressAutoHyphens/>
        <w:ind w:left="720" w:hanging="720"/>
      </w:pPr>
      <w:r>
        <w:t xml:space="preserve">15.  Pinedo P. J., Williams J. E., Monif G. R. G., Rae D. O., Buergelt C. D., 2008. Mycobacterium paratuberculosis shedding into milk; association of ELISA reactivity with DNA detection in milk. Inten. J. Appl. Res. Vet. Med.6:137-44. </w:t>
      </w:r>
    </w:p>
    <w:p w:rsidR="001B4C12" w:rsidRDefault="001B4C12" w:rsidP="001B4C12">
      <w:pPr>
        <w:tabs>
          <w:tab w:val="left" w:pos="-1440"/>
          <w:tab w:val="left" w:pos="-720"/>
          <w:tab w:val="left" w:pos="720"/>
          <w:tab w:val="left" w:pos="1440"/>
        </w:tabs>
        <w:suppressAutoHyphens/>
        <w:ind w:left="720" w:hanging="720"/>
      </w:pPr>
      <w:r>
        <w:t>16. Monif G. R. G., Williams J. E. 2013. The significance of a negative MAP ELISA test for Mycobacterium avium subspecies paratuberculosis.Intern. J. Appl. Vet. Res. 11:117-121</w:t>
      </w:r>
    </w:p>
    <w:p w:rsidR="001B4C12" w:rsidRDefault="001B4C12" w:rsidP="001B4C12">
      <w:pPr>
        <w:tabs>
          <w:tab w:val="left" w:pos="-1440"/>
          <w:tab w:val="left" w:pos="-720"/>
          <w:tab w:val="left" w:pos="720"/>
          <w:tab w:val="left" w:pos="1440"/>
        </w:tabs>
        <w:suppressAutoHyphens/>
        <w:ind w:left="720" w:hanging="720"/>
      </w:pPr>
      <w:r>
        <w:t xml:space="preserve">17.  Monif G. R. G., Williams J. E. 2015. Relationship of intestinal eosinophilia and acid-fast bacilli in Johne’s disease. Intern. J. Appl. Res. Vet. Med. 13: 147-148  </w:t>
      </w:r>
    </w:p>
    <w:p w:rsidR="001B4C12" w:rsidRDefault="001B4C12" w:rsidP="001B4C12">
      <w:pPr>
        <w:tabs>
          <w:tab w:val="left" w:pos="-1440"/>
          <w:tab w:val="left" w:pos="-720"/>
          <w:tab w:val="left" w:pos="720"/>
          <w:tab w:val="left" w:pos="1440"/>
        </w:tabs>
        <w:suppressAutoHyphens/>
        <w:ind w:left="720" w:hanging="720"/>
      </w:pPr>
      <w:r>
        <w:t>18, Monif G. R. G. June 2016. Hypothetical liability from MAP causing Crohn’ disease. Paratuberculosis Newsletter. pp 18-18.</w:t>
      </w:r>
    </w:p>
    <w:p w:rsidR="001B4C12" w:rsidRDefault="001B4C12" w:rsidP="001B4C12">
      <w:r>
        <w:t>19. Monif G. R. G. 2019 Is ulcerative colitis a disease of a dysfunctional microbiota. Med. Hypothesis 13:109300, doi.org/10.1016/j.mehy.2019.109300</w:t>
      </w:r>
    </w:p>
    <w:p w:rsidR="001B4C12" w:rsidRDefault="001B4C12" w:rsidP="001B4C12">
      <w:pPr>
        <w:rPr>
          <w:rFonts w:cstheme="minorHAnsi"/>
        </w:rPr>
      </w:pPr>
      <w:r>
        <w:rPr>
          <w:rFonts w:cstheme="minorHAnsi"/>
        </w:rPr>
        <w:t>20.  Monif G. R. G. 2020. MAP template controlling Crohn’s disease. Med. Hypothesis 139. doi.org/1010.1016/j.mehy, 2020.109593</w:t>
      </w:r>
    </w:p>
    <w:p w:rsidR="001B4C12" w:rsidRDefault="001B4C12" w:rsidP="001B4C12">
      <w:pPr>
        <w:tabs>
          <w:tab w:val="left" w:pos="-1440"/>
          <w:tab w:val="left" w:pos="-720"/>
          <w:tab w:val="left" w:pos="720"/>
          <w:tab w:val="left" w:pos="1440"/>
        </w:tabs>
        <w:suppressAutoHyphens/>
      </w:pPr>
    </w:p>
    <w:p w:rsidR="001B4C12" w:rsidRDefault="001B4C12" w:rsidP="001B4C12">
      <w:pPr>
        <w:tabs>
          <w:tab w:val="left" w:pos="-1440"/>
          <w:tab w:val="left" w:pos="-720"/>
        </w:tabs>
        <w:suppressAutoHyphens/>
        <w:rPr>
          <w:rFonts w:cstheme="minorHAnsi"/>
        </w:rPr>
      </w:pPr>
      <w:r>
        <w:rPr>
          <w:rFonts w:cstheme="minorHAnsi"/>
          <w:b/>
        </w:rPr>
        <w:t>Letters  to Editors  - 2001</w:t>
      </w:r>
      <w:r>
        <w:rPr>
          <w:rFonts w:cstheme="minorHAnsi"/>
        </w:rPr>
        <w:tab/>
      </w:r>
    </w:p>
    <w:p w:rsidR="001B4C12" w:rsidRDefault="001B4C12" w:rsidP="001B4C12">
      <w:pPr>
        <w:tabs>
          <w:tab w:val="left" w:pos="-1440"/>
          <w:tab w:val="left" w:pos="-720"/>
        </w:tabs>
        <w:suppressAutoHyphens/>
        <w:outlineLvl w:val="0"/>
        <w:rPr>
          <w:rFonts w:cstheme="minorHAnsi"/>
        </w:rPr>
      </w:pPr>
      <w:r>
        <w:rPr>
          <w:rFonts w:cstheme="minorHAnsi"/>
        </w:rPr>
        <w:t>1.</w:t>
      </w:r>
      <w:r>
        <w:rPr>
          <w:rFonts w:cstheme="minorHAnsi"/>
        </w:rPr>
        <w:tab/>
        <w:t xml:space="preserve">Hardy JB, Monif GRG, Medearis D, Sever JL. Postnatal transmission of rubella virus to nurses.  </w:t>
      </w:r>
      <w:r>
        <w:rPr>
          <w:rFonts w:cstheme="minorHAnsi"/>
          <w:i/>
        </w:rPr>
        <w:t>JAMA</w:t>
      </w:r>
      <w:r>
        <w:rPr>
          <w:rFonts w:cstheme="minorHAnsi"/>
        </w:rPr>
        <w:t>. 1965;191:1304.</w:t>
      </w:r>
    </w:p>
    <w:p w:rsidR="001B4C12" w:rsidRDefault="001B4C12" w:rsidP="001B4C12">
      <w:pPr>
        <w:tabs>
          <w:tab w:val="left" w:pos="-1440"/>
          <w:tab w:val="left" w:pos="-720"/>
        </w:tabs>
        <w:suppressAutoHyphens/>
        <w:outlineLvl w:val="0"/>
        <w:rPr>
          <w:rFonts w:cstheme="minorHAnsi"/>
        </w:rPr>
      </w:pPr>
      <w:r>
        <w:rPr>
          <w:rFonts w:cstheme="minorHAnsi"/>
        </w:rPr>
        <w:t xml:space="preserve"> 2.</w:t>
      </w:r>
      <w:r>
        <w:rPr>
          <w:rFonts w:cstheme="minorHAnsi"/>
        </w:rPr>
        <w:tab/>
        <w:t xml:space="preserve">Monif GRG, Osborne NG. Ciprofloxacin Monotherapy: A comparison with clindamycin plus gentamicin. </w:t>
      </w:r>
      <w:r>
        <w:rPr>
          <w:rFonts w:cstheme="minorHAnsi"/>
          <w:i/>
        </w:rPr>
        <w:t xml:space="preserve"> Obstet Gynecol.</w:t>
      </w:r>
      <w:r>
        <w:rPr>
          <w:rFonts w:cstheme="minorHAnsi"/>
        </w:rPr>
        <w:t xml:space="preserve"> 1992;79:639-640. </w:t>
      </w:r>
    </w:p>
    <w:p w:rsidR="001B4C12" w:rsidRDefault="001B4C12" w:rsidP="001B4C12">
      <w:pPr>
        <w:tabs>
          <w:tab w:val="left" w:pos="-1440"/>
          <w:tab w:val="left" w:pos="-720"/>
        </w:tabs>
        <w:suppressAutoHyphens/>
        <w:outlineLvl w:val="0"/>
        <w:rPr>
          <w:rFonts w:cstheme="minorHAnsi"/>
        </w:rPr>
      </w:pPr>
      <w:r>
        <w:rPr>
          <w:rFonts w:cstheme="minorHAnsi"/>
        </w:rPr>
        <w:t xml:space="preserve"> 3.</w:t>
      </w:r>
      <w:r>
        <w:rPr>
          <w:rFonts w:cstheme="minorHAnsi"/>
        </w:rPr>
        <w:tab/>
        <w:t xml:space="preserve">Monif GRG, Osborne NG. Tubo-ovarian complex versus tubo-ovarian abscesses. </w:t>
      </w:r>
      <w:r>
        <w:rPr>
          <w:rFonts w:cstheme="minorHAnsi"/>
          <w:i/>
        </w:rPr>
        <w:t>Am J Obstet Gynecol.</w:t>
      </w:r>
      <w:r>
        <w:rPr>
          <w:rFonts w:cstheme="minorHAnsi"/>
        </w:rPr>
        <w:t xml:space="preserve"> 1993;169(3):751.</w:t>
      </w:r>
    </w:p>
    <w:p w:rsidR="001B4C12" w:rsidRDefault="001B4C12" w:rsidP="001B4C12">
      <w:pPr>
        <w:tabs>
          <w:tab w:val="left" w:pos="-1440"/>
          <w:tab w:val="left" w:pos="-720"/>
        </w:tabs>
        <w:suppressAutoHyphens/>
        <w:outlineLvl w:val="0"/>
        <w:rPr>
          <w:rFonts w:cstheme="minorHAnsi"/>
        </w:rPr>
      </w:pPr>
      <w:r>
        <w:rPr>
          <w:rFonts w:cstheme="minorHAnsi"/>
        </w:rPr>
        <w:t xml:space="preserve"> 4.</w:t>
      </w:r>
      <w:r>
        <w:rPr>
          <w:rFonts w:cstheme="minorHAnsi"/>
        </w:rPr>
        <w:tab/>
        <w:t xml:space="preserve">Monif GRG: Is Current Therapy for Maternal Syphilis Inadequate for established Fetal Infection?  </w:t>
      </w:r>
      <w:r>
        <w:rPr>
          <w:rFonts w:cstheme="minorHAnsi"/>
          <w:i/>
        </w:rPr>
        <w:t xml:space="preserve">Am J Obstet Gynecol. </w:t>
      </w:r>
      <w:r>
        <w:rPr>
          <w:rFonts w:cstheme="minorHAnsi"/>
        </w:rPr>
        <w:t xml:space="preserve"> 1994;</w:t>
      </w:r>
    </w:p>
    <w:p w:rsidR="001B4C12" w:rsidRDefault="001B4C12" w:rsidP="001B4C12">
      <w:pPr>
        <w:tabs>
          <w:tab w:val="left" w:pos="-1440"/>
          <w:tab w:val="left" w:pos="-720"/>
        </w:tabs>
        <w:suppressAutoHyphens/>
        <w:rPr>
          <w:rFonts w:cstheme="minorHAnsi"/>
        </w:rPr>
      </w:pPr>
    </w:p>
    <w:p w:rsidR="001B4C12" w:rsidRDefault="001B4C12" w:rsidP="001B4C12">
      <w:pPr>
        <w:tabs>
          <w:tab w:val="left" w:pos="-1440"/>
          <w:tab w:val="left" w:pos="-720"/>
        </w:tabs>
        <w:suppressAutoHyphens/>
        <w:rPr>
          <w:rFonts w:cstheme="minorHAnsi"/>
          <w:b/>
        </w:rPr>
      </w:pPr>
      <w:r>
        <w:rPr>
          <w:rFonts w:cstheme="minorHAnsi"/>
          <w:b/>
        </w:rPr>
        <w:t xml:space="preserve"> Key Publications in Non-referred Journals – Pre 2001</w:t>
      </w:r>
    </w:p>
    <w:p w:rsidR="001B4C12" w:rsidRDefault="001B4C12" w:rsidP="001B4C12">
      <w:pPr>
        <w:tabs>
          <w:tab w:val="left" w:pos="-1440"/>
          <w:tab w:val="left" w:pos="-720"/>
        </w:tabs>
        <w:suppressAutoHyphens/>
        <w:rPr>
          <w:rFonts w:cstheme="minorHAnsi"/>
          <w:i/>
        </w:rPr>
      </w:pPr>
      <w:r>
        <w:rPr>
          <w:rFonts w:cstheme="minorHAnsi"/>
        </w:rPr>
        <w:lastRenderedPageBreak/>
        <w:t xml:space="preserve"> 1.</w:t>
      </w:r>
      <w:r>
        <w:rPr>
          <w:rFonts w:cstheme="minorHAnsi"/>
        </w:rPr>
        <w:tab/>
        <w:t xml:space="preserve">Monif GRG.  Recurrent toxoplasmosis. </w:t>
      </w:r>
      <w:r>
        <w:rPr>
          <w:rFonts w:cstheme="minorHAnsi"/>
          <w:i/>
        </w:rPr>
        <w:t xml:space="preserve"> Ob-Gyn Collected Letters of International Correspondence Society of Obstetricians and Gynecologists. </w:t>
      </w:r>
      <w:r>
        <w:rPr>
          <w:rFonts w:cstheme="minorHAnsi"/>
        </w:rPr>
        <w:t>1976;SVII:99.</w:t>
      </w:r>
    </w:p>
    <w:p w:rsidR="001B4C12" w:rsidRDefault="001B4C12" w:rsidP="001B4C12">
      <w:pPr>
        <w:tabs>
          <w:tab w:val="left" w:pos="-1440"/>
          <w:tab w:val="left" w:pos="-720"/>
        </w:tabs>
        <w:suppressAutoHyphens/>
        <w:rPr>
          <w:rFonts w:cstheme="minorHAnsi"/>
        </w:rPr>
      </w:pPr>
      <w:r>
        <w:rPr>
          <w:rFonts w:cstheme="minorHAnsi"/>
        </w:rPr>
        <w:t xml:space="preserve"> 2.</w:t>
      </w:r>
      <w:r>
        <w:rPr>
          <w:rFonts w:cstheme="minorHAnsi"/>
        </w:rPr>
        <w:tab/>
        <w:t xml:space="preserve">Monif GRG.  Gonorrhea and pregnancy.  </w:t>
      </w:r>
      <w:r>
        <w:rPr>
          <w:rFonts w:cstheme="minorHAnsi"/>
          <w:i/>
        </w:rPr>
        <w:t>Perinatal Care.</w:t>
      </w:r>
      <w:r>
        <w:rPr>
          <w:rFonts w:cstheme="minorHAnsi"/>
        </w:rPr>
        <w:t xml:space="preserve"> 1978; 2:41.</w:t>
      </w:r>
    </w:p>
    <w:p w:rsidR="001B4C12" w:rsidRDefault="001B4C12" w:rsidP="001B4C12">
      <w:pPr>
        <w:tabs>
          <w:tab w:val="left" w:pos="-1440"/>
          <w:tab w:val="left" w:pos="-720"/>
        </w:tabs>
        <w:suppressAutoHyphens/>
        <w:rPr>
          <w:rFonts w:cstheme="minorHAnsi"/>
        </w:rPr>
      </w:pPr>
      <w:r>
        <w:rPr>
          <w:rFonts w:cstheme="minorHAnsi"/>
        </w:rPr>
        <w:t xml:space="preserve"> 3.</w:t>
      </w:r>
      <w:r>
        <w:rPr>
          <w:rFonts w:cstheme="minorHAnsi"/>
        </w:rPr>
        <w:tab/>
        <w:t xml:space="preserve">Monif GRG, Clark PR, Shuster JE, Baer H.  In vitro assessment of the newerparenteral cephalosporin-like antibiotics; potential applicability for    obstetrics and gynecology.  </w:t>
      </w:r>
      <w:r>
        <w:rPr>
          <w:rFonts w:cstheme="minorHAnsi"/>
          <w:i/>
        </w:rPr>
        <w:t xml:space="preserve">Contemp Ob/Gyn. </w:t>
      </w:r>
      <w:r>
        <w:rPr>
          <w:rFonts w:cstheme="minorHAnsi"/>
        </w:rPr>
        <w:t>1979;15:19.</w:t>
      </w:r>
    </w:p>
    <w:p w:rsidR="001B4C12" w:rsidRDefault="001B4C12" w:rsidP="001B4C12">
      <w:pPr>
        <w:tabs>
          <w:tab w:val="left" w:pos="-1440"/>
          <w:tab w:val="left" w:pos="-720"/>
        </w:tabs>
        <w:suppressAutoHyphens/>
        <w:rPr>
          <w:rFonts w:cstheme="minorHAnsi"/>
        </w:rPr>
      </w:pPr>
      <w:r>
        <w:rPr>
          <w:rFonts w:cstheme="minorHAnsi"/>
        </w:rPr>
        <w:t>4..</w:t>
      </w:r>
      <w:r>
        <w:rPr>
          <w:rFonts w:cstheme="minorHAnsi"/>
        </w:rPr>
        <w:tab/>
        <w:t xml:space="preserve">Monif GRG.  Gonorrhea culturing of the cervix. </w:t>
      </w:r>
      <w:r>
        <w:rPr>
          <w:rFonts w:cstheme="minorHAnsi"/>
          <w:i/>
        </w:rPr>
        <w:t xml:space="preserve"> Contemp Ob/Gyn</w:t>
      </w:r>
      <w:r>
        <w:rPr>
          <w:rFonts w:cstheme="minorHAnsi"/>
        </w:rPr>
        <w:t xml:space="preserve">. 1980;16:48. </w:t>
      </w:r>
    </w:p>
    <w:p w:rsidR="001B4C12" w:rsidRDefault="001B4C12" w:rsidP="001B4C12">
      <w:pPr>
        <w:tabs>
          <w:tab w:val="left" w:pos="-1440"/>
          <w:tab w:val="left" w:pos="-720"/>
        </w:tabs>
        <w:suppressAutoHyphens/>
        <w:rPr>
          <w:rFonts w:cstheme="minorHAnsi"/>
        </w:rPr>
      </w:pPr>
      <w:r>
        <w:rPr>
          <w:rFonts w:cstheme="minorHAnsi"/>
        </w:rPr>
        <w:t>5.</w:t>
      </w:r>
      <w:r>
        <w:rPr>
          <w:rFonts w:cstheme="minorHAnsi"/>
        </w:rPr>
        <w:tab/>
        <w:t>Monif GRG.  Influenza viruses and pregnancy.</w:t>
      </w:r>
      <w:r>
        <w:rPr>
          <w:rFonts w:cstheme="minorHAnsi"/>
          <w:i/>
        </w:rPr>
        <w:t xml:space="preserve">  Contemp Ob/Gyn. </w:t>
      </w:r>
      <w:r>
        <w:rPr>
          <w:rFonts w:cstheme="minorHAnsi"/>
        </w:rPr>
        <w:t>1980;16:21.</w:t>
      </w:r>
    </w:p>
    <w:p w:rsidR="001B4C12" w:rsidRDefault="001B4C12" w:rsidP="001B4C12">
      <w:pPr>
        <w:tabs>
          <w:tab w:val="left" w:pos="-1440"/>
          <w:tab w:val="left" w:pos="-720"/>
        </w:tabs>
        <w:suppressAutoHyphens/>
        <w:rPr>
          <w:rFonts w:cstheme="minorHAnsi"/>
        </w:rPr>
      </w:pPr>
      <w:r>
        <w:rPr>
          <w:rFonts w:cstheme="minorHAnsi"/>
        </w:rPr>
        <w:t>6.</w:t>
      </w:r>
      <w:r>
        <w:rPr>
          <w:rFonts w:cstheme="minorHAnsi"/>
        </w:rPr>
        <w:tab/>
        <w:t xml:space="preserve">Monif GRG.  Update on Toxic Shock Syndrome.  </w:t>
      </w:r>
      <w:r>
        <w:rPr>
          <w:rFonts w:cstheme="minorHAnsi"/>
          <w:i/>
        </w:rPr>
        <w:t>Female Patient</w:t>
      </w:r>
      <w:r>
        <w:rPr>
          <w:rFonts w:cstheme="minorHAnsi"/>
        </w:rPr>
        <w:t>.  1982;7:42.</w:t>
      </w:r>
    </w:p>
    <w:p w:rsidR="001B4C12" w:rsidRDefault="001B4C12" w:rsidP="001B4C12">
      <w:pPr>
        <w:tabs>
          <w:tab w:val="left" w:pos="-1440"/>
          <w:tab w:val="left" w:pos="-720"/>
        </w:tabs>
        <w:suppressAutoHyphens/>
        <w:rPr>
          <w:rFonts w:cstheme="minorHAnsi"/>
        </w:rPr>
      </w:pPr>
      <w:r>
        <w:rPr>
          <w:rFonts w:cstheme="minorHAnsi"/>
        </w:rPr>
        <w:t>7.</w:t>
      </w:r>
      <w:r>
        <w:rPr>
          <w:rFonts w:cstheme="minorHAnsi"/>
        </w:rPr>
        <w:tab/>
        <w:t xml:space="preserve">Monif GRG.  Infecciones on aerobicas.  </w:t>
      </w:r>
      <w:r>
        <w:rPr>
          <w:rFonts w:cstheme="minorHAnsi"/>
          <w:i/>
        </w:rPr>
        <w:t xml:space="preserve">Gynecol Common Ned. </w:t>
      </w:r>
      <w:r>
        <w:rPr>
          <w:rFonts w:cstheme="minorHAnsi"/>
        </w:rPr>
        <w:t>1983;2:20.</w:t>
      </w:r>
    </w:p>
    <w:p w:rsidR="001B4C12" w:rsidRDefault="001B4C12" w:rsidP="001B4C12">
      <w:pPr>
        <w:tabs>
          <w:tab w:val="left" w:pos="-1440"/>
          <w:tab w:val="left" w:pos="-720"/>
        </w:tabs>
        <w:suppressAutoHyphens/>
        <w:rPr>
          <w:rFonts w:cstheme="minorHAnsi"/>
        </w:rPr>
      </w:pPr>
      <w:r>
        <w:rPr>
          <w:rFonts w:cstheme="minorHAnsi"/>
        </w:rPr>
        <w:t>8.</w:t>
      </w:r>
      <w:r>
        <w:rPr>
          <w:rFonts w:cstheme="minorHAnsi"/>
        </w:rPr>
        <w:tab/>
        <w:t>Monif GRG.  Semisynthetic penicillins in gynecological infections</w:t>
      </w:r>
      <w:r>
        <w:rPr>
          <w:rFonts w:cstheme="minorHAnsi"/>
          <w:i/>
        </w:rPr>
        <w:t>Infect Surg.</w:t>
      </w:r>
      <w:r>
        <w:rPr>
          <w:rFonts w:cstheme="minorHAnsi"/>
        </w:rPr>
        <w:t xml:space="preserve"> 1983;1:662.</w:t>
      </w:r>
    </w:p>
    <w:p w:rsidR="001B4C12" w:rsidRDefault="001B4C12" w:rsidP="001B4C12">
      <w:pPr>
        <w:tabs>
          <w:tab w:val="left" w:pos="-1440"/>
          <w:tab w:val="left" w:pos="-720"/>
        </w:tabs>
        <w:suppressAutoHyphens/>
        <w:rPr>
          <w:rFonts w:cstheme="minorHAnsi"/>
        </w:rPr>
      </w:pPr>
      <w:r>
        <w:rPr>
          <w:rFonts w:cstheme="minorHAnsi"/>
        </w:rPr>
        <w:t>9.</w:t>
      </w:r>
      <w:r>
        <w:rPr>
          <w:rFonts w:cstheme="minorHAnsi"/>
        </w:rPr>
        <w:tab/>
        <w:t xml:space="preserve">Monif GRG.  Amniotic fluid cultures:  Endomyometritis and neonatal </w:t>
      </w:r>
    </w:p>
    <w:p w:rsidR="001B4C12" w:rsidRDefault="001B4C12" w:rsidP="001B4C12">
      <w:pPr>
        <w:tabs>
          <w:tab w:val="left" w:pos="-1440"/>
          <w:tab w:val="left" w:pos="-720"/>
        </w:tabs>
        <w:suppressAutoHyphens/>
        <w:rPr>
          <w:rFonts w:cstheme="minorHAnsi"/>
        </w:rPr>
      </w:pPr>
      <w:r>
        <w:rPr>
          <w:rFonts w:cstheme="minorHAnsi"/>
        </w:rPr>
        <w:tab/>
        <w:t xml:space="preserve">infections after Cesarean section.  </w:t>
      </w:r>
      <w:r>
        <w:rPr>
          <w:rFonts w:cstheme="minorHAnsi"/>
          <w:i/>
        </w:rPr>
        <w:t>Intell Reports Obstet Gynecol</w:t>
      </w:r>
      <w:r>
        <w:rPr>
          <w:rFonts w:cstheme="minorHAnsi"/>
        </w:rPr>
        <w:t>. 1984;3:24.</w:t>
      </w:r>
    </w:p>
    <w:p w:rsidR="001B4C12" w:rsidRDefault="001B4C12" w:rsidP="001B4C12">
      <w:pPr>
        <w:tabs>
          <w:tab w:val="left" w:pos="-1440"/>
          <w:tab w:val="left" w:pos="-720"/>
        </w:tabs>
        <w:suppressAutoHyphens/>
        <w:rPr>
          <w:rFonts w:cstheme="minorHAnsi"/>
        </w:rPr>
      </w:pPr>
      <w:r>
        <w:rPr>
          <w:rFonts w:cstheme="minorHAnsi"/>
        </w:rPr>
        <w:t>10.</w:t>
      </w:r>
      <w:r>
        <w:rPr>
          <w:rFonts w:cstheme="minorHAnsi"/>
        </w:rPr>
        <w:tab/>
        <w:t xml:space="preserve">Monif GRG.  Potential impact on Adult Immunodeficiency Syndrome on </w:t>
      </w:r>
    </w:p>
    <w:p w:rsidR="001B4C12" w:rsidRDefault="001B4C12" w:rsidP="001B4C12">
      <w:pPr>
        <w:tabs>
          <w:tab w:val="left" w:pos="-1440"/>
          <w:tab w:val="left" w:pos="-720"/>
        </w:tabs>
        <w:suppressAutoHyphens/>
        <w:rPr>
          <w:rFonts w:cstheme="minorHAnsi"/>
        </w:rPr>
      </w:pPr>
      <w:r>
        <w:rPr>
          <w:rFonts w:cstheme="minorHAnsi"/>
        </w:rPr>
        <w:tab/>
        <w:t xml:space="preserve">Obstetrics.  </w:t>
      </w:r>
      <w:r>
        <w:rPr>
          <w:rFonts w:cstheme="minorHAnsi"/>
          <w:i/>
        </w:rPr>
        <w:t>Accepted Intell Report Obstet Gynecol</w:t>
      </w:r>
      <w:r>
        <w:rPr>
          <w:rFonts w:cstheme="minorHAnsi"/>
        </w:rPr>
        <w:t>. 1984;3:22.</w:t>
      </w:r>
    </w:p>
    <w:p w:rsidR="001B4C12" w:rsidRDefault="001B4C12" w:rsidP="001B4C12">
      <w:pPr>
        <w:tabs>
          <w:tab w:val="left" w:pos="-1440"/>
          <w:tab w:val="left" w:pos="-720"/>
        </w:tabs>
        <w:suppressAutoHyphens/>
        <w:rPr>
          <w:rFonts w:cstheme="minorHAnsi"/>
        </w:rPr>
      </w:pPr>
      <w:r>
        <w:rPr>
          <w:rFonts w:cstheme="minorHAnsi"/>
        </w:rPr>
        <w:t>11.</w:t>
      </w:r>
      <w:r>
        <w:rPr>
          <w:rFonts w:cstheme="minorHAnsi"/>
        </w:rPr>
        <w:tab/>
        <w:t>Monif GRG.  Timing of antimicrobial prophylaxis in Cesarean section.</w:t>
      </w:r>
      <w:r>
        <w:rPr>
          <w:rFonts w:cstheme="minorHAnsi"/>
          <w:i/>
        </w:rPr>
        <w:t xml:space="preserve"> Intell Report Obstet Gynecol</w:t>
      </w:r>
      <w:r>
        <w:rPr>
          <w:rFonts w:cstheme="minorHAnsi"/>
        </w:rPr>
        <w:t>. 1984;2:4.</w:t>
      </w:r>
    </w:p>
    <w:p w:rsidR="001B4C12" w:rsidRDefault="001B4C12" w:rsidP="001B4C12">
      <w:pPr>
        <w:tabs>
          <w:tab w:val="left" w:pos="-1440"/>
          <w:tab w:val="left" w:pos="-720"/>
        </w:tabs>
        <w:suppressAutoHyphens/>
        <w:rPr>
          <w:rFonts w:cstheme="minorHAnsi"/>
        </w:rPr>
      </w:pPr>
      <w:r>
        <w:rPr>
          <w:rFonts w:cstheme="minorHAnsi"/>
        </w:rPr>
        <w:t>12.</w:t>
      </w:r>
      <w:r>
        <w:rPr>
          <w:rFonts w:cstheme="minorHAnsi"/>
        </w:rPr>
        <w:tab/>
        <w:t xml:space="preserve">Monif GRG.  Changes in cervical microflora with prophylactic cefoxitin or cefazolin after Cesarean section. </w:t>
      </w:r>
      <w:r>
        <w:rPr>
          <w:rFonts w:cstheme="minorHAnsi"/>
          <w:i/>
        </w:rPr>
        <w:t xml:space="preserve"> Intell Report Obstet Gynecol</w:t>
      </w:r>
      <w:r>
        <w:rPr>
          <w:rFonts w:cstheme="minorHAnsi"/>
        </w:rPr>
        <w:t>. 1985;4:24.</w:t>
      </w:r>
    </w:p>
    <w:p w:rsidR="001B4C12" w:rsidRDefault="001B4C12" w:rsidP="001B4C12">
      <w:pPr>
        <w:tabs>
          <w:tab w:val="left" w:pos="-1440"/>
          <w:tab w:val="left" w:pos="-720"/>
        </w:tabs>
        <w:suppressAutoHyphens/>
        <w:rPr>
          <w:rFonts w:cstheme="minorHAnsi"/>
        </w:rPr>
      </w:pPr>
      <w:r>
        <w:rPr>
          <w:rFonts w:cstheme="minorHAnsi"/>
        </w:rPr>
        <w:t>13.</w:t>
      </w:r>
      <w:r>
        <w:rPr>
          <w:rFonts w:cstheme="minorHAnsi"/>
        </w:rPr>
        <w:tab/>
        <w:t xml:space="preserve">Monif GRG.  C-reactive protein as prediction of chorioamnionitis in premature rupture of membranes. </w:t>
      </w:r>
      <w:r>
        <w:rPr>
          <w:rFonts w:cstheme="minorHAnsi"/>
          <w:i/>
        </w:rPr>
        <w:t xml:space="preserve"> Intell Reports Obstet Gynecol</w:t>
      </w:r>
      <w:r>
        <w:rPr>
          <w:rFonts w:cstheme="minorHAnsi"/>
        </w:rPr>
        <w:t>. 1985;3:8.</w:t>
      </w:r>
    </w:p>
    <w:p w:rsidR="001B4C12" w:rsidRDefault="001B4C12" w:rsidP="001B4C12">
      <w:pPr>
        <w:tabs>
          <w:tab w:val="left" w:pos="-1440"/>
          <w:tab w:val="left" w:pos="-720"/>
        </w:tabs>
        <w:suppressAutoHyphens/>
        <w:rPr>
          <w:rFonts w:cstheme="minorHAnsi"/>
        </w:rPr>
      </w:pPr>
      <w:r>
        <w:rPr>
          <w:rFonts w:cstheme="minorHAnsi"/>
        </w:rPr>
        <w:t>14.</w:t>
      </w:r>
      <w:r>
        <w:rPr>
          <w:rFonts w:cstheme="minorHAnsi"/>
        </w:rPr>
        <w:tab/>
        <w:t xml:space="preserve">Monif GRG.  Prophylactic ketoconazole for recurrent vulvovaginal candidiasis. </w:t>
      </w:r>
      <w:r>
        <w:rPr>
          <w:rFonts w:cstheme="minorHAnsi"/>
          <w:i/>
        </w:rPr>
        <w:t xml:space="preserve"> Intell Reports Obstet Gynecol</w:t>
      </w:r>
      <w:r>
        <w:rPr>
          <w:rFonts w:cstheme="minorHAnsi"/>
        </w:rPr>
        <w:t>. 1986;4:15.</w:t>
      </w:r>
    </w:p>
    <w:p w:rsidR="001B4C12" w:rsidRDefault="001B4C12" w:rsidP="001B4C12">
      <w:pPr>
        <w:tabs>
          <w:tab w:val="left" w:pos="-1440"/>
          <w:tab w:val="left" w:pos="-720"/>
        </w:tabs>
        <w:suppressAutoHyphens/>
        <w:rPr>
          <w:rFonts w:cstheme="minorHAnsi"/>
        </w:rPr>
      </w:pPr>
      <w:r>
        <w:rPr>
          <w:rFonts w:cstheme="minorHAnsi"/>
        </w:rPr>
        <w:t>15.</w:t>
      </w:r>
      <w:r>
        <w:rPr>
          <w:rFonts w:cstheme="minorHAnsi"/>
        </w:rPr>
        <w:tab/>
        <w:t xml:space="preserve">Monif GRG.  Workup of patients with infectious diarrheas. </w:t>
      </w:r>
      <w:r>
        <w:rPr>
          <w:rFonts w:cstheme="minorHAnsi"/>
          <w:i/>
        </w:rPr>
        <w:t xml:space="preserve"> Infect Dis MedLttrs Obstet Gyneco</w:t>
      </w:r>
      <w:r>
        <w:rPr>
          <w:rFonts w:cstheme="minorHAnsi"/>
        </w:rPr>
        <w:t>l. 1986;8(4):7</w:t>
      </w:r>
    </w:p>
    <w:p w:rsidR="001B4C12" w:rsidRDefault="001B4C12" w:rsidP="001B4C12">
      <w:pPr>
        <w:tabs>
          <w:tab w:val="left" w:pos="-1440"/>
          <w:tab w:val="left" w:pos="-720"/>
        </w:tabs>
        <w:suppressAutoHyphens/>
        <w:rPr>
          <w:rFonts w:cstheme="minorHAnsi"/>
        </w:rPr>
      </w:pPr>
      <w:r>
        <w:rPr>
          <w:rFonts w:cstheme="minorHAnsi"/>
        </w:rPr>
        <w:t>16.</w:t>
      </w:r>
      <w:r>
        <w:rPr>
          <w:rFonts w:cstheme="minorHAnsi"/>
        </w:rPr>
        <w:tab/>
        <w:t xml:space="preserve">Fagnant RJ, Monif GRG.  Uncovering and correcting septic pelvic thrombophlebitis. </w:t>
      </w:r>
      <w:r>
        <w:rPr>
          <w:rFonts w:cstheme="minorHAnsi"/>
          <w:i/>
        </w:rPr>
        <w:t xml:space="preserve"> Contemp Ob/Gyn. </w:t>
      </w:r>
      <w:r>
        <w:rPr>
          <w:rFonts w:cstheme="minorHAnsi"/>
        </w:rPr>
        <w:t>1987;29:129.</w:t>
      </w:r>
    </w:p>
    <w:p w:rsidR="001B4C12" w:rsidRDefault="001B4C12" w:rsidP="001B4C12">
      <w:pPr>
        <w:tabs>
          <w:tab w:val="left" w:pos="-1440"/>
          <w:tab w:val="left" w:pos="-720"/>
        </w:tabs>
        <w:suppressAutoHyphens/>
        <w:rPr>
          <w:rFonts w:cstheme="minorHAnsi"/>
        </w:rPr>
      </w:pPr>
      <w:r>
        <w:rPr>
          <w:rFonts w:cstheme="minorHAnsi"/>
        </w:rPr>
        <w:t>17.</w:t>
      </w:r>
      <w:r>
        <w:rPr>
          <w:rFonts w:cstheme="minorHAnsi"/>
        </w:rPr>
        <w:tab/>
        <w:t xml:space="preserve">Fagnant RJ, Monif GRG.  Cephalosporin use.  </w:t>
      </w:r>
      <w:r>
        <w:rPr>
          <w:rFonts w:cstheme="minorHAnsi"/>
          <w:i/>
        </w:rPr>
        <w:t>Obstet Gynecol</w:t>
      </w:r>
      <w:r>
        <w:rPr>
          <w:rFonts w:cstheme="minorHAnsi"/>
        </w:rPr>
        <w:t>. 1987;9:1.</w:t>
      </w:r>
    </w:p>
    <w:p w:rsidR="001B4C12" w:rsidRDefault="001B4C12" w:rsidP="001B4C12">
      <w:pPr>
        <w:tabs>
          <w:tab w:val="left" w:pos="-1440"/>
          <w:tab w:val="left" w:pos="-720"/>
        </w:tabs>
        <w:suppressAutoHyphens/>
        <w:rPr>
          <w:rFonts w:cstheme="minorHAnsi"/>
        </w:rPr>
      </w:pPr>
      <w:r>
        <w:rPr>
          <w:rFonts w:cstheme="minorHAnsi"/>
        </w:rPr>
        <w:lastRenderedPageBreak/>
        <w:t>18.</w:t>
      </w:r>
      <w:r>
        <w:rPr>
          <w:rFonts w:cstheme="minorHAnsi"/>
        </w:rPr>
        <w:tab/>
        <w:t xml:space="preserve">Monif GRG.  Single-drug therapy ineffective in pelvic inflammatory disease. </w:t>
      </w:r>
      <w:r>
        <w:rPr>
          <w:rFonts w:cstheme="minorHAnsi"/>
          <w:i/>
        </w:rPr>
        <w:t xml:space="preserve">Intell Reports Obstet Gynecol. </w:t>
      </w:r>
      <w:r>
        <w:rPr>
          <w:rFonts w:cstheme="minorHAnsi"/>
        </w:rPr>
        <w:t>1987;5:4.</w:t>
      </w:r>
    </w:p>
    <w:p w:rsidR="001B4C12" w:rsidRDefault="001B4C12" w:rsidP="001B4C12">
      <w:pPr>
        <w:tabs>
          <w:tab w:val="left" w:pos="-1440"/>
          <w:tab w:val="left" w:pos="-720"/>
        </w:tabs>
        <w:suppressAutoHyphens/>
        <w:rPr>
          <w:rFonts w:cstheme="minorHAnsi"/>
        </w:rPr>
      </w:pPr>
      <w:r>
        <w:rPr>
          <w:rFonts w:cstheme="minorHAnsi"/>
        </w:rPr>
        <w:t>19.</w:t>
      </w:r>
      <w:r>
        <w:rPr>
          <w:rFonts w:cstheme="minorHAnsi"/>
        </w:rPr>
        <w:tab/>
        <w:t xml:space="preserve">Monif GRG, Daley JW.  Tubo-ovarian abscess:  When an operation is necessary. </w:t>
      </w:r>
      <w:r>
        <w:rPr>
          <w:rFonts w:cstheme="minorHAnsi"/>
          <w:i/>
        </w:rPr>
        <w:t xml:space="preserve">Comptemp Obstet Gynecol. </w:t>
      </w:r>
      <w:r>
        <w:rPr>
          <w:rFonts w:cstheme="minorHAnsi"/>
        </w:rPr>
        <w:t>1988;32:69.</w:t>
      </w:r>
    </w:p>
    <w:p w:rsidR="001B4C12" w:rsidRDefault="001B4C12" w:rsidP="001B4C12">
      <w:pPr>
        <w:tabs>
          <w:tab w:val="left" w:pos="-1440"/>
          <w:tab w:val="left" w:pos="-720"/>
        </w:tabs>
        <w:suppressAutoHyphens/>
        <w:rPr>
          <w:rFonts w:cstheme="minorHAnsi"/>
        </w:rPr>
      </w:pPr>
      <w:r>
        <w:rPr>
          <w:rFonts w:cstheme="minorHAnsi"/>
        </w:rPr>
        <w:t>20.</w:t>
      </w:r>
      <w:r>
        <w:rPr>
          <w:rFonts w:cstheme="minorHAnsi"/>
        </w:rPr>
        <w:tab/>
        <w:t xml:space="preserve">Monif GRG.  Pelvic inflammatory disease and the intrauterine contraception device.  </w:t>
      </w:r>
      <w:r>
        <w:rPr>
          <w:rFonts w:cstheme="minorHAnsi"/>
          <w:i/>
        </w:rPr>
        <w:t>Infect Dis Med Lttrs Obstet Gynecol</w:t>
      </w:r>
      <w:r>
        <w:rPr>
          <w:rFonts w:cstheme="minorHAnsi"/>
        </w:rPr>
        <w:t>. 1990;12:63.</w:t>
      </w:r>
    </w:p>
    <w:p w:rsidR="001B4C12" w:rsidRDefault="001B4C12" w:rsidP="001B4C12">
      <w:pPr>
        <w:tabs>
          <w:tab w:val="left" w:pos="-1440"/>
          <w:tab w:val="left" w:pos="-720"/>
        </w:tabs>
        <w:suppressAutoHyphens/>
        <w:rPr>
          <w:rFonts w:cstheme="minorHAnsi"/>
        </w:rPr>
      </w:pPr>
      <w:r>
        <w:rPr>
          <w:rFonts w:cstheme="minorHAnsi"/>
        </w:rPr>
        <w:t>21.</w:t>
      </w:r>
      <w:r>
        <w:rPr>
          <w:rFonts w:cstheme="minorHAnsi"/>
        </w:rPr>
        <w:tab/>
        <w:t xml:space="preserve">Monif GRG.  Is test of cure necessary for Chlamydial cervicitis? </w:t>
      </w:r>
      <w:r>
        <w:rPr>
          <w:rFonts w:cstheme="minorHAnsi"/>
          <w:i/>
        </w:rPr>
        <w:t>Consultant</w:t>
      </w:r>
      <w:r>
        <w:rPr>
          <w:rFonts w:cstheme="minorHAnsi"/>
        </w:rPr>
        <w:t>. 1991;31:16.</w:t>
      </w:r>
    </w:p>
    <w:p w:rsidR="001B4C12" w:rsidRDefault="001B4C12" w:rsidP="001B4C12">
      <w:pPr>
        <w:rPr>
          <w:rFonts w:cstheme="minorHAnsi"/>
          <w:sz w:val="24"/>
          <w:szCs w:val="24"/>
        </w:rPr>
      </w:pPr>
    </w:p>
    <w:p w:rsidR="001B4C12" w:rsidRDefault="001B4C12"/>
    <w:p w:rsidR="00243B98" w:rsidRDefault="00243B98"/>
    <w:p w:rsidR="00243B98" w:rsidRDefault="00243B98"/>
    <w:p w:rsidR="00243B98" w:rsidRDefault="00243B98"/>
    <w:p w:rsidR="00243B98" w:rsidRDefault="00243B98"/>
    <w:p w:rsidR="00243B98" w:rsidRDefault="00243B98" w:rsidP="00243B98">
      <w:r>
        <w:rPr>
          <w:rFonts w:cstheme="minorHAnsi"/>
          <w:b/>
          <w:sz w:val="24"/>
          <w:szCs w:val="24"/>
        </w:rPr>
        <w:t xml:space="preserve">Cover Letter for </w:t>
      </w:r>
      <w:r>
        <w:rPr>
          <w:b/>
        </w:rPr>
        <w:t>Title:</w:t>
      </w:r>
      <w:r>
        <w:t xml:space="preserve"> </w:t>
      </w:r>
      <w:r>
        <w:rPr>
          <w:b/>
          <w:i/>
        </w:rPr>
        <w:t>Mycobacterium Avium</w:t>
      </w:r>
      <w:r>
        <w:rPr>
          <w:b/>
        </w:rPr>
        <w:t xml:space="preserve"> subspecies </w:t>
      </w:r>
      <w:r>
        <w:rPr>
          <w:b/>
          <w:i/>
        </w:rPr>
        <w:t>Paratuberculosis</w:t>
      </w:r>
      <w:r>
        <w:rPr>
          <w:b/>
        </w:rPr>
        <w:t xml:space="preserve"> and Crohn’s Disease</w:t>
      </w:r>
    </w:p>
    <w:p w:rsidR="00243B98" w:rsidRDefault="00243B98" w:rsidP="00243B98">
      <w:r>
        <w:rPr>
          <w:b/>
        </w:rPr>
        <w:t>Author</w:t>
      </w:r>
      <w:r>
        <w:t>: Gilles R. G. Monif, M.D.</w:t>
      </w:r>
    </w:p>
    <w:p w:rsidR="00243B98" w:rsidRDefault="00243B98" w:rsidP="00243B98">
      <w:pPr>
        <w:rPr>
          <w:rFonts w:cstheme="minorHAnsi"/>
          <w:sz w:val="24"/>
          <w:szCs w:val="24"/>
        </w:rPr>
      </w:pPr>
      <w:r>
        <w:rPr>
          <w:rFonts w:cstheme="minorHAnsi"/>
          <w:b/>
          <w:sz w:val="24"/>
          <w:szCs w:val="24"/>
        </w:rPr>
        <w:t>Aim:</w:t>
      </w:r>
      <w:r>
        <w:rPr>
          <w:rFonts w:cstheme="minorHAnsi"/>
          <w:sz w:val="24"/>
          <w:szCs w:val="24"/>
        </w:rPr>
        <w:t xml:space="preserve"> This min-review presents a documented contrarian mini-review that contradicts and displaces the prevailing pathogenesis of Crohn’s disease..</w:t>
      </w:r>
    </w:p>
    <w:p w:rsidR="00243B98" w:rsidRDefault="00243B98" w:rsidP="00243B98">
      <w:pPr>
        <w:rPr>
          <w:rFonts w:cstheme="minorHAnsi"/>
          <w:sz w:val="24"/>
          <w:szCs w:val="24"/>
        </w:rPr>
      </w:pPr>
      <w:r>
        <w:rPr>
          <w:rFonts w:cstheme="minorHAnsi"/>
          <w:b/>
          <w:sz w:val="24"/>
          <w:szCs w:val="24"/>
        </w:rPr>
        <w:t>Relevance:</w:t>
      </w:r>
      <w:r>
        <w:rPr>
          <w:rFonts w:cstheme="minorHAnsi"/>
          <w:sz w:val="24"/>
          <w:szCs w:val="24"/>
        </w:rPr>
        <w:t xml:space="preserve"> Crohn’s disease is a growing global epidemic disease deemed to be the consequence of the host’s immune system selectively attacking itself (autoimmunity). For the better part of two decades, therapy has been basically limited to the palliation of disease using primarily biologics and secondary surgical removal of diseased small bowel. Going beyond demonstration of how the Hruska Postulate pathogenesis of Crohn’s disease explains the disease’ emergence into a global epidemic, all aspects of the natural history of disease and application to therapy, the review addresses delineates why the Crohn’s disease epidemic should have never been.</w:t>
      </w:r>
    </w:p>
    <w:p w:rsidR="00243B98" w:rsidRDefault="00243B98" w:rsidP="00243B98">
      <w:pPr>
        <w:rPr>
          <w:b/>
          <w:sz w:val="24"/>
          <w:szCs w:val="24"/>
        </w:rPr>
      </w:pPr>
      <w:r>
        <w:rPr>
          <w:b/>
          <w:sz w:val="24"/>
          <w:szCs w:val="24"/>
        </w:rPr>
        <w:t>Author’s Publications used in the Review</w:t>
      </w:r>
    </w:p>
    <w:p w:rsidR="00243B98" w:rsidRDefault="00243B98" w:rsidP="00243B98">
      <w:pPr>
        <w:pStyle w:val="ListParagraph"/>
        <w:numPr>
          <w:ilvl w:val="0"/>
          <w:numId w:val="1"/>
        </w:numPr>
      </w:pPr>
      <w:r>
        <w:t>Monif G. R. G. Congenital Viral Infections of the Human Fetus. 1968 The MacMillan Company, Toronto Canada pp. 22-30, 45-61, 73-88, 104-132</w:t>
      </w:r>
    </w:p>
    <w:p w:rsidR="00243B98" w:rsidRDefault="00243B98" w:rsidP="00243B98">
      <w:pPr>
        <w:pStyle w:val="ListParagraph"/>
        <w:numPr>
          <w:ilvl w:val="0"/>
          <w:numId w:val="1"/>
        </w:numPr>
        <w:rPr>
          <w:rFonts w:asciiTheme="minorHAnsi" w:hAnsiTheme="minorHAnsi" w:cstheme="minorHAnsi"/>
        </w:rPr>
      </w:pPr>
      <w:r>
        <w:rPr>
          <w:rFonts w:asciiTheme="minorHAnsi" w:hAnsiTheme="minorHAnsi" w:cstheme="minorHAnsi"/>
        </w:rPr>
        <w:t>Monif G. R. G. 2015 Huska postulate. Med Hypothesis 85:878-881. dx.doi.org/10.1016/j.mehy.2015.09.019</w:t>
      </w:r>
    </w:p>
    <w:p w:rsidR="00243B98" w:rsidRDefault="00243B98" w:rsidP="00243B98">
      <w:pPr>
        <w:pStyle w:val="ListParagraph"/>
        <w:numPr>
          <w:ilvl w:val="0"/>
          <w:numId w:val="1"/>
        </w:numPr>
        <w:rPr>
          <w:rFonts w:asciiTheme="minorHAnsi" w:hAnsiTheme="minorHAnsi" w:cstheme="minorHAnsi"/>
        </w:rPr>
      </w:pPr>
      <w:r>
        <w:rPr>
          <w:rFonts w:asciiTheme="minorHAnsi" w:hAnsiTheme="minorHAnsi" w:cstheme="minorHAnsi"/>
        </w:rPr>
        <w:lastRenderedPageBreak/>
        <w:t>Hruska K., Pavlik I.: Lower incidence of Crohn’s disease in the Gipsy population of Hungary, the Maori population of New Zealand, Palestinians in Israel, Indians in Canada New Zealand. GME 2010, Kosice, Session 6 and Veterinarni Medicina 2014.</w:t>
      </w:r>
    </w:p>
    <w:p w:rsidR="00243B98" w:rsidRDefault="00243B98" w:rsidP="00243B98">
      <w:pPr>
        <w:pStyle w:val="NoSpacing"/>
        <w:numPr>
          <w:ilvl w:val="0"/>
          <w:numId w:val="1"/>
        </w:numPr>
        <w:rPr>
          <w:rFonts w:cstheme="minorHAnsi"/>
          <w:sz w:val="24"/>
          <w:szCs w:val="24"/>
        </w:rPr>
      </w:pPr>
      <w:r>
        <w:rPr>
          <w:rFonts w:cstheme="minorHAnsi"/>
          <w:color w:val="000000"/>
          <w:sz w:val="24"/>
          <w:szCs w:val="24"/>
        </w:rPr>
        <w:t xml:space="preserve">Schleig P. M., Buergelt C. D., Davis J. K., Williams E., Monif G. R. G., Davidson M. K.: 2005. Attachment of </w:t>
      </w:r>
      <w:r>
        <w:rPr>
          <w:rFonts w:cstheme="minorHAnsi"/>
          <w:i/>
          <w:color w:val="000000"/>
          <w:sz w:val="24"/>
          <w:szCs w:val="24"/>
        </w:rPr>
        <w:t>Mycobacterium avium</w:t>
      </w:r>
      <w:r>
        <w:rPr>
          <w:rFonts w:cstheme="minorHAnsi"/>
          <w:color w:val="000000"/>
          <w:sz w:val="24"/>
          <w:szCs w:val="24"/>
        </w:rPr>
        <w:t xml:space="preserve"> subspecies </w:t>
      </w:r>
      <w:r>
        <w:rPr>
          <w:rFonts w:cstheme="minorHAnsi"/>
          <w:i/>
          <w:color w:val="000000"/>
          <w:sz w:val="24"/>
          <w:szCs w:val="24"/>
        </w:rPr>
        <w:t>paratuberculosis</w:t>
      </w:r>
      <w:r>
        <w:rPr>
          <w:rFonts w:cstheme="minorHAnsi"/>
          <w:color w:val="000000"/>
          <w:sz w:val="24"/>
          <w:szCs w:val="24"/>
        </w:rPr>
        <w:t xml:space="preserve"> to bovine intestinal organ cultures: method of development nd strain differences, Vet. Microbiol. 108:271-279 </w:t>
      </w:r>
    </w:p>
    <w:p w:rsidR="00243B98" w:rsidRDefault="00243B98" w:rsidP="00243B98">
      <w:pPr>
        <w:pStyle w:val="ListParagraph"/>
        <w:numPr>
          <w:ilvl w:val="0"/>
          <w:numId w:val="1"/>
        </w:numPr>
        <w:spacing w:after="200" w:line="276" w:lineRule="auto"/>
        <w:rPr>
          <w:rFonts w:asciiTheme="minorHAnsi" w:hAnsiTheme="minorHAnsi" w:cstheme="minorHAnsi"/>
        </w:rPr>
      </w:pPr>
      <w:r>
        <w:rPr>
          <w:rFonts w:asciiTheme="minorHAnsi" w:hAnsiTheme="minorHAnsi" w:cstheme="minorHAnsi"/>
        </w:rPr>
        <w:t>Monif G. R. G. 2017. An infectious disease process within an immune-mediated disease process: Role of the gastrointestinal microbiota in Crohn’s disease. Adv. Res. Gastroenterol. Hepatol. 5 (5):1-2 doi.10.19080/ARGH 2017.05555675</w:t>
      </w:r>
    </w:p>
    <w:p w:rsidR="00243B98" w:rsidRDefault="00243B98" w:rsidP="00243B98">
      <w:pPr>
        <w:pStyle w:val="ListParagraph"/>
        <w:numPr>
          <w:ilvl w:val="0"/>
          <w:numId w:val="1"/>
        </w:numPr>
        <w:rPr>
          <w:rFonts w:asciiTheme="minorHAnsi" w:hAnsiTheme="minorHAnsi" w:cstheme="minorHAnsi"/>
        </w:rPr>
      </w:pPr>
      <w:r>
        <w:rPr>
          <w:rFonts w:asciiTheme="minorHAnsi" w:hAnsiTheme="minorHAnsi" w:cstheme="minorHAnsi"/>
        </w:rPr>
        <w:t>Monif G. R. G.: The WHY? of Crohn’s disease Adv. Res. Gastroenterol.  Hepatol. 10:1-4. Doi.10.19080ARGH.2018.10.555798</w:t>
      </w:r>
    </w:p>
    <w:p w:rsidR="00243B98" w:rsidRDefault="00243B98" w:rsidP="00243B98">
      <w:pPr>
        <w:pStyle w:val="ListParagraph"/>
        <w:numPr>
          <w:ilvl w:val="0"/>
          <w:numId w:val="1"/>
        </w:numPr>
        <w:spacing w:after="200" w:line="276" w:lineRule="auto"/>
        <w:rPr>
          <w:rFonts w:asciiTheme="minorHAnsi" w:hAnsiTheme="minorHAnsi" w:cstheme="minorHAnsi"/>
        </w:rPr>
      </w:pPr>
      <w:r>
        <w:rPr>
          <w:rFonts w:asciiTheme="minorHAnsi" w:hAnsiTheme="minorHAnsi" w:cstheme="minorHAnsi"/>
        </w:rPr>
        <w:t>Monif G. R. G., 2018. Understanding therapeutic concepts in Crohn’s disease. Clin. Med. Insights Gastroenterol. 20:1-3. Doi.10.1177/1179552218815169</w:t>
      </w:r>
    </w:p>
    <w:p w:rsidR="00243B98" w:rsidRDefault="00243B98" w:rsidP="00243B98">
      <w:pPr>
        <w:pStyle w:val="ListParagraph"/>
        <w:numPr>
          <w:ilvl w:val="0"/>
          <w:numId w:val="1"/>
        </w:numPr>
        <w:spacing w:after="200" w:line="276" w:lineRule="auto"/>
        <w:rPr>
          <w:rFonts w:asciiTheme="minorHAnsi" w:hAnsiTheme="minorHAnsi" w:cstheme="minorHAnsi"/>
        </w:rPr>
      </w:pPr>
      <w:r>
        <w:rPr>
          <w:rFonts w:asciiTheme="minorHAnsi" w:hAnsiTheme="minorHAnsi" w:cstheme="minorHAnsi"/>
        </w:rPr>
        <w:t>Monif G. R. G. 2018. Are the permanent sequelae of Crohn’s disease a failure to treat the gastrointestinal microbiota. Med. Hypothesis. 122:198-199</w:t>
      </w:r>
    </w:p>
    <w:p w:rsidR="00243B98" w:rsidRDefault="00243B98" w:rsidP="00243B98">
      <w:pPr>
        <w:pStyle w:val="ListParagraph"/>
        <w:numPr>
          <w:ilvl w:val="0"/>
          <w:numId w:val="1"/>
        </w:numPr>
        <w:spacing w:after="200" w:line="276" w:lineRule="auto"/>
        <w:rPr>
          <w:rFonts w:asciiTheme="minorHAnsi" w:hAnsiTheme="minorHAnsi" w:cstheme="minorHAnsi"/>
        </w:rPr>
      </w:pPr>
      <w:r>
        <w:rPr>
          <w:rFonts w:asciiTheme="minorHAnsi" w:hAnsiTheme="minorHAnsi" w:cstheme="minorHAnsi"/>
        </w:rPr>
        <w:t>Monif G. R. G., 2018. Understanding therapeutic concepts in Crohn’s disease. Clin. Med. Insights Gastroenterol. 20:1-3. Doi.10.1177/1179552218815169</w:t>
      </w:r>
    </w:p>
    <w:p w:rsidR="00243B98" w:rsidRDefault="00243B98" w:rsidP="00243B98">
      <w:pPr>
        <w:pStyle w:val="ListParagraph"/>
        <w:numPr>
          <w:ilvl w:val="0"/>
          <w:numId w:val="1"/>
        </w:numPr>
        <w:spacing w:after="200" w:line="276" w:lineRule="auto"/>
        <w:rPr>
          <w:rFonts w:asciiTheme="minorHAnsi" w:hAnsiTheme="minorHAnsi" w:cstheme="minorHAnsi"/>
        </w:rPr>
      </w:pPr>
      <w:r>
        <w:rPr>
          <w:rFonts w:asciiTheme="minorHAnsi" w:hAnsiTheme="minorHAnsi" w:cstheme="minorHAnsi"/>
        </w:rPr>
        <w:t>Monif G. R. G. 2018. The quest for a cure to Crohn’s disease. Adv. Med. Biol.129:187-204</w:t>
      </w:r>
    </w:p>
    <w:p w:rsidR="00243B98" w:rsidRDefault="00243B98" w:rsidP="00243B98">
      <w:pPr>
        <w:pStyle w:val="ListParagraph"/>
        <w:numPr>
          <w:ilvl w:val="0"/>
          <w:numId w:val="1"/>
        </w:numPr>
        <w:rPr>
          <w:rFonts w:asciiTheme="minorHAnsi" w:hAnsiTheme="minorHAnsi" w:cstheme="minorHAnsi"/>
        </w:rPr>
      </w:pPr>
      <w:r>
        <w:rPr>
          <w:rFonts w:asciiTheme="minorHAnsi" w:hAnsiTheme="minorHAnsi" w:cstheme="minorHAnsi"/>
        </w:rPr>
        <w:t>Monif G. R. G.: 2017. The prevention of Crohn’s disease. Adv. Res. Gastroenterol. Hepatol. 8:1-2 doi:10.19080/ARGH.2017.08.555738</w:t>
      </w:r>
    </w:p>
    <w:p w:rsidR="00243B98" w:rsidRDefault="00243B98" w:rsidP="00243B98">
      <w:pPr>
        <w:pStyle w:val="NoSpacing"/>
        <w:numPr>
          <w:ilvl w:val="0"/>
          <w:numId w:val="1"/>
        </w:numPr>
        <w:rPr>
          <w:rFonts w:cstheme="minorHAnsi"/>
          <w:sz w:val="24"/>
          <w:szCs w:val="24"/>
        </w:rPr>
      </w:pPr>
      <w:r>
        <w:rPr>
          <w:rFonts w:cstheme="minorHAnsi"/>
          <w:sz w:val="24"/>
          <w:szCs w:val="24"/>
        </w:rPr>
        <w:t>Monif G. R. G., Williams J. E.  2015. Relationship of intestinal eosinophilia and acid-fast bacilli in Johne’s disease. Intern. J. Appl. Res. Vet. Med. 13: 147-148</w:t>
      </w:r>
    </w:p>
    <w:p w:rsidR="00243B98" w:rsidRDefault="00243B98" w:rsidP="00243B98">
      <w:pPr>
        <w:pStyle w:val="ListParagraph"/>
        <w:numPr>
          <w:ilvl w:val="0"/>
          <w:numId w:val="1"/>
        </w:numPr>
        <w:spacing w:after="200" w:line="276" w:lineRule="auto"/>
        <w:rPr>
          <w:rFonts w:asciiTheme="minorHAnsi" w:hAnsiTheme="minorHAnsi" w:cstheme="minorHAnsi"/>
        </w:rPr>
      </w:pPr>
      <w:r>
        <w:rPr>
          <w:rFonts w:asciiTheme="minorHAnsi" w:hAnsiTheme="minorHAnsi" w:cstheme="minorHAnsi"/>
        </w:rPr>
        <w:t>Monif G. R. G. 2020. MAP template controlling Crohn’s disease. Med. Hypothesis. 138. Doi.org/10.1016/j.mehy. 2020.109593</w:t>
      </w:r>
    </w:p>
    <w:p w:rsidR="00243B98" w:rsidRDefault="00243B98" w:rsidP="00243B98">
      <w:pPr>
        <w:ind w:left="360"/>
        <w:rPr>
          <w:rFonts w:cstheme="minorHAnsi"/>
        </w:rPr>
      </w:pPr>
    </w:p>
    <w:p w:rsidR="00243B98" w:rsidRDefault="00243B98" w:rsidP="00243B98">
      <w:pPr>
        <w:ind w:left="360"/>
        <w:rPr>
          <w:rFonts w:cstheme="minorHAnsi"/>
        </w:rPr>
      </w:pPr>
      <w:r>
        <w:rPr>
          <w:rFonts w:cstheme="minorHAnsi"/>
          <w:b/>
          <w:spacing w:val="-3"/>
        </w:rPr>
        <w:tab/>
        <w:t>CURRICULUM VITAE</w:t>
      </w:r>
      <w:r>
        <w:rPr>
          <w:rFonts w:cstheme="minorHAnsi"/>
        </w:rPr>
        <w:t xml:space="preserve"> </w:t>
      </w:r>
      <w:r>
        <w:rPr>
          <w:rFonts w:cstheme="minorHAnsi"/>
          <w:b/>
          <w:spacing w:val="-3"/>
        </w:rPr>
        <w:tab/>
        <w:t>Gilles R. G. Monif, M.D.</w:t>
      </w:r>
    </w:p>
    <w:p w:rsidR="00243B98" w:rsidRDefault="00243B98" w:rsidP="00243B98">
      <w:pPr>
        <w:tabs>
          <w:tab w:val="left" w:pos="-1440"/>
          <w:tab w:val="left" w:pos="-720"/>
        </w:tabs>
        <w:suppressAutoHyphens/>
        <w:jc w:val="both"/>
        <w:rPr>
          <w:rFonts w:cstheme="minorHAnsi"/>
          <w:spacing w:val="-3"/>
        </w:rPr>
      </w:pPr>
      <w:r>
        <w:rPr>
          <w:rFonts w:cstheme="minorHAnsi"/>
          <w:b/>
          <w:spacing w:val="-3"/>
        </w:rPr>
        <w:t>Personal</w:t>
      </w:r>
      <w:r>
        <w:rPr>
          <w:rFonts w:cstheme="minorHAnsi"/>
          <w:spacing w:val="-3"/>
        </w:rPr>
        <w:tab/>
        <w:t>Born:</w:t>
      </w:r>
      <w:r>
        <w:rPr>
          <w:rFonts w:cstheme="minorHAnsi"/>
          <w:spacing w:val="-3"/>
        </w:rPr>
        <w:tab/>
      </w:r>
      <w:r>
        <w:rPr>
          <w:rFonts w:cstheme="minorHAnsi"/>
          <w:spacing w:val="-3"/>
        </w:rPr>
        <w:tab/>
        <w:t>New York, New York, May 7, 1936</w:t>
      </w:r>
    </w:p>
    <w:p w:rsidR="00243B98" w:rsidRDefault="00243B98" w:rsidP="00243B98">
      <w:pPr>
        <w:tabs>
          <w:tab w:val="left" w:pos="-1440"/>
          <w:tab w:val="left" w:pos="-720"/>
        </w:tabs>
        <w:suppressAutoHyphens/>
        <w:jc w:val="both"/>
        <w:rPr>
          <w:rFonts w:cstheme="minorHAnsi"/>
          <w:spacing w:val="-3"/>
        </w:rPr>
      </w:pPr>
      <w:r>
        <w:rPr>
          <w:rFonts w:cstheme="minorHAnsi"/>
          <w:spacing w:val="-3"/>
        </w:rPr>
        <w:t xml:space="preserve">                              Married</w:t>
      </w:r>
    </w:p>
    <w:p w:rsidR="00243B98" w:rsidRDefault="00243B98" w:rsidP="00243B98">
      <w:pPr>
        <w:tabs>
          <w:tab w:val="left" w:pos="-1440"/>
          <w:tab w:val="left" w:pos="-720"/>
        </w:tabs>
        <w:suppressAutoHyphens/>
        <w:jc w:val="both"/>
        <w:rPr>
          <w:rFonts w:cstheme="minorHAnsi"/>
          <w:spacing w:val="-3"/>
        </w:rPr>
      </w:pPr>
      <w:r>
        <w:rPr>
          <w:rFonts w:cstheme="minorHAnsi"/>
          <w:spacing w:val="-3"/>
        </w:rPr>
        <w:tab/>
      </w:r>
      <w:r>
        <w:rPr>
          <w:rFonts w:cstheme="minorHAnsi"/>
          <w:spacing w:val="-3"/>
        </w:rPr>
        <w:tab/>
        <w:t>Children:</w:t>
      </w:r>
      <w:r>
        <w:rPr>
          <w:rFonts w:cstheme="minorHAnsi"/>
          <w:spacing w:val="-3"/>
        </w:rPr>
        <w:tab/>
        <w:t>Rex</w:t>
      </w:r>
    </w:p>
    <w:p w:rsidR="00243B98" w:rsidRDefault="00243B98" w:rsidP="00243B98">
      <w:pPr>
        <w:tabs>
          <w:tab w:val="left" w:pos="-1440"/>
          <w:tab w:val="left" w:pos="-720"/>
        </w:tabs>
        <w:suppressAutoHyphens/>
        <w:jc w:val="both"/>
        <w:rPr>
          <w:rFonts w:cstheme="minorHAnsi"/>
          <w:spacing w:val="-3"/>
        </w:rPr>
      </w:pPr>
      <w:r>
        <w:rPr>
          <w:rFonts w:cstheme="minorHAnsi"/>
          <w:spacing w:val="-3"/>
        </w:rPr>
        <w:tab/>
      </w:r>
      <w:r>
        <w:rPr>
          <w:rFonts w:cstheme="minorHAnsi"/>
          <w:spacing w:val="-3"/>
        </w:rPr>
        <w:tab/>
      </w:r>
      <w:r>
        <w:rPr>
          <w:rFonts w:cstheme="minorHAnsi"/>
          <w:spacing w:val="-3"/>
        </w:rPr>
        <w:tab/>
      </w:r>
      <w:r>
        <w:rPr>
          <w:rFonts w:cstheme="minorHAnsi"/>
          <w:spacing w:val="-3"/>
        </w:rPr>
        <w:tab/>
        <w:t>William</w:t>
      </w:r>
    </w:p>
    <w:p w:rsidR="00243B98" w:rsidRDefault="00243B98" w:rsidP="00243B98">
      <w:pPr>
        <w:tabs>
          <w:tab w:val="left" w:pos="-1440"/>
          <w:tab w:val="left" w:pos="-720"/>
        </w:tabs>
        <w:suppressAutoHyphens/>
        <w:jc w:val="both"/>
        <w:rPr>
          <w:rFonts w:cstheme="minorHAnsi"/>
          <w:spacing w:val="-3"/>
        </w:rPr>
      </w:pPr>
      <w:r>
        <w:rPr>
          <w:rFonts w:cstheme="minorHAnsi"/>
          <w:spacing w:val="-3"/>
        </w:rPr>
        <w:tab/>
      </w:r>
      <w:r>
        <w:rPr>
          <w:rFonts w:cstheme="minorHAnsi"/>
          <w:spacing w:val="-3"/>
        </w:rPr>
        <w:tab/>
      </w:r>
      <w:r>
        <w:rPr>
          <w:rFonts w:cstheme="minorHAnsi"/>
          <w:spacing w:val="-3"/>
        </w:rPr>
        <w:tab/>
      </w:r>
      <w:r>
        <w:rPr>
          <w:rFonts w:cstheme="minorHAnsi"/>
          <w:spacing w:val="-3"/>
        </w:rPr>
        <w:tab/>
        <w:t>Celine</w:t>
      </w:r>
    </w:p>
    <w:p w:rsidR="00243B98" w:rsidRDefault="00243B98" w:rsidP="00243B98">
      <w:pPr>
        <w:tabs>
          <w:tab w:val="left" w:pos="-1440"/>
          <w:tab w:val="left" w:pos="-720"/>
        </w:tabs>
        <w:suppressAutoHyphens/>
        <w:jc w:val="both"/>
        <w:rPr>
          <w:rFonts w:cstheme="minorHAnsi"/>
          <w:spacing w:val="-3"/>
        </w:rPr>
      </w:pPr>
      <w:r>
        <w:rPr>
          <w:rFonts w:cstheme="minorHAnsi"/>
          <w:spacing w:val="-3"/>
        </w:rPr>
        <w:tab/>
      </w:r>
      <w:r>
        <w:rPr>
          <w:rFonts w:cstheme="minorHAnsi"/>
          <w:spacing w:val="-3"/>
        </w:rPr>
        <w:tab/>
      </w:r>
      <w:r>
        <w:rPr>
          <w:rFonts w:cstheme="minorHAnsi"/>
          <w:spacing w:val="-3"/>
        </w:rPr>
        <w:tab/>
      </w:r>
      <w:r>
        <w:rPr>
          <w:rFonts w:cstheme="minorHAnsi"/>
          <w:spacing w:val="-3"/>
        </w:rPr>
        <w:tab/>
        <w:t>Ashley</w:t>
      </w:r>
    </w:p>
    <w:p w:rsidR="00243B98" w:rsidRDefault="00243B98" w:rsidP="00243B98">
      <w:pPr>
        <w:tabs>
          <w:tab w:val="left" w:pos="-1440"/>
          <w:tab w:val="left" w:pos="-720"/>
        </w:tabs>
        <w:suppressAutoHyphens/>
        <w:jc w:val="both"/>
        <w:rPr>
          <w:rFonts w:cstheme="minorHAnsi"/>
          <w:b/>
          <w:spacing w:val="-3"/>
        </w:rPr>
      </w:pPr>
      <w:r>
        <w:rPr>
          <w:rFonts w:cstheme="minorHAnsi"/>
          <w:b/>
          <w:spacing w:val="-3"/>
        </w:rPr>
        <w:t>Primary Education</w:t>
      </w:r>
      <w:r>
        <w:rPr>
          <w:rFonts w:cstheme="minorHAnsi"/>
          <w:spacing w:val="-3"/>
        </w:rPr>
        <w:tab/>
      </w:r>
      <w:r>
        <w:rPr>
          <w:rFonts w:cstheme="minorHAnsi"/>
          <w:spacing w:val="-3"/>
        </w:rPr>
        <w:tab/>
      </w:r>
      <w:r>
        <w:rPr>
          <w:rFonts w:cstheme="minorHAnsi"/>
          <w:spacing w:val="-3"/>
        </w:rPr>
        <w:tab/>
      </w:r>
      <w:r>
        <w:rPr>
          <w:rFonts w:cstheme="minorHAnsi"/>
          <w:spacing w:val="-3"/>
        </w:rPr>
        <w:tab/>
      </w:r>
      <w:r>
        <w:rPr>
          <w:rFonts w:cstheme="minorHAnsi"/>
          <w:spacing w:val="-3"/>
        </w:rPr>
        <w:tab/>
      </w:r>
      <w:r>
        <w:rPr>
          <w:rFonts w:cstheme="minorHAnsi"/>
          <w:spacing w:val="-3"/>
        </w:rPr>
        <w:tab/>
      </w:r>
      <w:r>
        <w:rPr>
          <w:rFonts w:cstheme="minorHAnsi"/>
          <w:spacing w:val="-3"/>
        </w:rPr>
        <w:tab/>
      </w:r>
      <w:r>
        <w:rPr>
          <w:rFonts w:cstheme="minorHAnsi"/>
          <w:spacing w:val="-3"/>
        </w:rPr>
        <w:tab/>
      </w:r>
      <w:r>
        <w:rPr>
          <w:rFonts w:cstheme="minorHAnsi"/>
          <w:spacing w:val="-3"/>
        </w:rPr>
        <w:tab/>
      </w:r>
      <w:r>
        <w:rPr>
          <w:rFonts w:cstheme="minorHAnsi"/>
          <w:spacing w:val="-3"/>
        </w:rPr>
        <w:tab/>
      </w:r>
      <w:r>
        <w:rPr>
          <w:rFonts w:cstheme="minorHAnsi"/>
          <w:spacing w:val="-3"/>
        </w:rPr>
        <w:tab/>
      </w:r>
    </w:p>
    <w:p w:rsidR="00243B98" w:rsidRDefault="00243B98" w:rsidP="00243B98">
      <w:pPr>
        <w:tabs>
          <w:tab w:val="left" w:pos="-1440"/>
          <w:tab w:val="left" w:pos="-720"/>
        </w:tabs>
        <w:suppressAutoHyphens/>
        <w:jc w:val="both"/>
        <w:rPr>
          <w:rFonts w:cstheme="minorHAnsi"/>
          <w:b/>
          <w:spacing w:val="-3"/>
        </w:rPr>
      </w:pPr>
      <w:r>
        <w:rPr>
          <w:rFonts w:cstheme="minorHAnsi"/>
          <w:spacing w:val="-3"/>
        </w:rPr>
        <w:t xml:space="preserve"> 1953</w:t>
      </w:r>
      <w:r>
        <w:rPr>
          <w:rFonts w:cstheme="minorHAnsi"/>
          <w:spacing w:val="-3"/>
        </w:rPr>
        <w:tab/>
        <w:t>Cathedral School of Saint Pauls</w:t>
      </w:r>
      <w:r>
        <w:rPr>
          <w:rFonts w:cstheme="minorHAnsi"/>
          <w:spacing w:val="-3"/>
        </w:rPr>
        <w:tab/>
        <w:t xml:space="preserve">, Garden City, New York                                                                  </w:t>
      </w:r>
    </w:p>
    <w:p w:rsidR="00243B98" w:rsidRDefault="00243B98" w:rsidP="00243B98">
      <w:pPr>
        <w:tabs>
          <w:tab w:val="left" w:pos="-1440"/>
          <w:tab w:val="left" w:pos="-720"/>
        </w:tabs>
        <w:suppressAutoHyphens/>
        <w:jc w:val="both"/>
        <w:rPr>
          <w:rFonts w:cstheme="minorHAnsi"/>
          <w:b/>
          <w:spacing w:val="-3"/>
        </w:rPr>
      </w:pPr>
      <w:r>
        <w:rPr>
          <w:rFonts w:cstheme="minorHAnsi"/>
          <w:b/>
          <w:spacing w:val="-3"/>
        </w:rPr>
        <w:lastRenderedPageBreak/>
        <w:t>Education</w:t>
      </w:r>
    </w:p>
    <w:p w:rsidR="00243B98" w:rsidRDefault="00243B98" w:rsidP="00243B98">
      <w:pPr>
        <w:tabs>
          <w:tab w:val="left" w:pos="-1440"/>
          <w:tab w:val="left" w:pos="-720"/>
        </w:tabs>
        <w:suppressAutoHyphens/>
        <w:jc w:val="both"/>
        <w:rPr>
          <w:rFonts w:cstheme="minorHAnsi"/>
          <w:spacing w:val="-3"/>
        </w:rPr>
      </w:pPr>
      <w:r>
        <w:rPr>
          <w:rFonts w:cstheme="minorHAnsi"/>
          <w:spacing w:val="-3"/>
        </w:rPr>
        <w:t xml:space="preserve">  AB – 1957 Swarthmore College, Swarthmore, Pennsylvania</w:t>
      </w:r>
      <w:r>
        <w:rPr>
          <w:rFonts w:cstheme="minorHAnsi"/>
          <w:spacing w:val="-3"/>
        </w:rPr>
        <w:tab/>
      </w:r>
      <w:r>
        <w:rPr>
          <w:rFonts w:cstheme="minorHAnsi"/>
          <w:spacing w:val="-3"/>
        </w:rPr>
        <w:tab/>
      </w:r>
      <w:r>
        <w:rPr>
          <w:rFonts w:cstheme="minorHAnsi"/>
          <w:spacing w:val="-3"/>
        </w:rPr>
        <w:tab/>
      </w:r>
    </w:p>
    <w:p w:rsidR="00243B98" w:rsidRDefault="00243B98" w:rsidP="00243B98">
      <w:pPr>
        <w:tabs>
          <w:tab w:val="left" w:pos="-1440"/>
          <w:tab w:val="left" w:pos="-720"/>
        </w:tabs>
        <w:suppressAutoHyphens/>
        <w:jc w:val="both"/>
        <w:rPr>
          <w:rFonts w:cstheme="minorHAnsi"/>
          <w:spacing w:val="-3"/>
        </w:rPr>
      </w:pPr>
      <w:r>
        <w:rPr>
          <w:rFonts w:cstheme="minorHAnsi"/>
          <w:spacing w:val="-3"/>
        </w:rPr>
        <w:t xml:space="preserve">  MD – 1961 Boston University School of Medicine  (cum laude)</w:t>
      </w:r>
      <w:r>
        <w:rPr>
          <w:rFonts w:cstheme="minorHAnsi"/>
          <w:spacing w:val="-3"/>
        </w:rPr>
        <w:tab/>
      </w:r>
      <w:r>
        <w:rPr>
          <w:rFonts w:cstheme="minorHAnsi"/>
          <w:spacing w:val="-3"/>
        </w:rPr>
        <w:tab/>
      </w:r>
      <w:r>
        <w:rPr>
          <w:rFonts w:cstheme="minorHAnsi"/>
          <w:spacing w:val="-3"/>
        </w:rPr>
        <w:tab/>
      </w:r>
    </w:p>
    <w:p w:rsidR="00243B98" w:rsidRDefault="00243B98" w:rsidP="00243B98">
      <w:pPr>
        <w:tabs>
          <w:tab w:val="left" w:pos="-1440"/>
          <w:tab w:val="left" w:pos="-720"/>
        </w:tabs>
        <w:suppressAutoHyphens/>
        <w:jc w:val="both"/>
        <w:rPr>
          <w:rFonts w:cstheme="minorHAnsi"/>
          <w:b/>
          <w:spacing w:val="-3"/>
        </w:rPr>
      </w:pPr>
      <w:r>
        <w:rPr>
          <w:rFonts w:cstheme="minorHAnsi"/>
          <w:b/>
          <w:spacing w:val="-3"/>
        </w:rPr>
        <w:t>Postgraduate Education</w:t>
      </w:r>
    </w:p>
    <w:p w:rsidR="00243B98" w:rsidRDefault="00243B98" w:rsidP="00243B98">
      <w:pPr>
        <w:tabs>
          <w:tab w:val="left" w:pos="-1440"/>
          <w:tab w:val="left" w:pos="-720"/>
        </w:tabs>
        <w:suppressAutoHyphens/>
        <w:jc w:val="both"/>
        <w:rPr>
          <w:rFonts w:cstheme="minorHAnsi"/>
          <w:spacing w:val="-3"/>
        </w:rPr>
      </w:pPr>
      <w:r>
        <w:rPr>
          <w:rFonts w:cstheme="minorHAnsi"/>
          <w:spacing w:val="-3"/>
        </w:rPr>
        <w:t>1961-1962</w:t>
      </w:r>
      <w:r>
        <w:rPr>
          <w:rFonts w:cstheme="minorHAnsi"/>
          <w:spacing w:val="-3"/>
        </w:rPr>
        <w:tab/>
        <w:t>Intern, First Medical (Columbia) Division,</w:t>
      </w:r>
    </w:p>
    <w:p w:rsidR="00243B98" w:rsidRDefault="00243B98" w:rsidP="00243B98">
      <w:pPr>
        <w:tabs>
          <w:tab w:val="left" w:pos="-1440"/>
          <w:tab w:val="left" w:pos="-720"/>
        </w:tabs>
        <w:suppressAutoHyphens/>
        <w:jc w:val="both"/>
        <w:rPr>
          <w:rFonts w:cstheme="minorHAnsi"/>
          <w:spacing w:val="-3"/>
        </w:rPr>
      </w:pPr>
      <w:r>
        <w:rPr>
          <w:rFonts w:cstheme="minorHAnsi"/>
          <w:spacing w:val="-3"/>
        </w:rPr>
        <w:tab/>
      </w:r>
      <w:r>
        <w:rPr>
          <w:rFonts w:cstheme="minorHAnsi"/>
          <w:spacing w:val="-3"/>
        </w:rPr>
        <w:tab/>
        <w:t>Bellevue Hospital</w:t>
      </w:r>
    </w:p>
    <w:p w:rsidR="00243B98" w:rsidRDefault="00243B98" w:rsidP="00243B98">
      <w:pPr>
        <w:tabs>
          <w:tab w:val="left" w:pos="-1440"/>
          <w:tab w:val="left" w:pos="-720"/>
        </w:tabs>
        <w:suppressAutoHyphens/>
        <w:jc w:val="both"/>
        <w:rPr>
          <w:rFonts w:cstheme="minorHAnsi"/>
          <w:spacing w:val="-3"/>
        </w:rPr>
      </w:pPr>
      <w:r>
        <w:rPr>
          <w:rFonts w:cstheme="minorHAnsi"/>
          <w:spacing w:val="-3"/>
        </w:rPr>
        <w:t>1962-1963</w:t>
      </w:r>
      <w:r>
        <w:rPr>
          <w:rFonts w:cstheme="minorHAnsi"/>
          <w:spacing w:val="-3"/>
        </w:rPr>
        <w:tab/>
        <w:t>Resident, First Medical (Columbia) Division,</w:t>
      </w:r>
    </w:p>
    <w:p w:rsidR="00243B98" w:rsidRDefault="00243B98" w:rsidP="00243B98">
      <w:pPr>
        <w:tabs>
          <w:tab w:val="left" w:pos="-1440"/>
          <w:tab w:val="left" w:pos="-720"/>
        </w:tabs>
        <w:suppressAutoHyphens/>
        <w:jc w:val="both"/>
        <w:rPr>
          <w:rFonts w:cstheme="minorHAnsi"/>
          <w:spacing w:val="-3"/>
        </w:rPr>
      </w:pPr>
      <w:r>
        <w:rPr>
          <w:rFonts w:cstheme="minorHAnsi"/>
          <w:spacing w:val="-3"/>
        </w:rPr>
        <w:tab/>
      </w:r>
      <w:r>
        <w:rPr>
          <w:rFonts w:cstheme="minorHAnsi"/>
          <w:spacing w:val="-3"/>
        </w:rPr>
        <w:tab/>
        <w:t>Bellevue Hospital</w:t>
      </w:r>
    </w:p>
    <w:p w:rsidR="00243B98" w:rsidRDefault="00243B98" w:rsidP="00243B98">
      <w:pPr>
        <w:tabs>
          <w:tab w:val="left" w:pos="-1440"/>
          <w:tab w:val="left" w:pos="-720"/>
        </w:tabs>
        <w:suppressAutoHyphens/>
        <w:jc w:val="both"/>
        <w:rPr>
          <w:rFonts w:cstheme="minorHAnsi"/>
          <w:spacing w:val="-3"/>
        </w:rPr>
      </w:pPr>
      <w:r>
        <w:rPr>
          <w:rFonts w:cstheme="minorHAnsi"/>
          <w:spacing w:val="-3"/>
        </w:rPr>
        <w:t>1963-1965</w:t>
      </w:r>
      <w:r>
        <w:rPr>
          <w:rFonts w:cstheme="minorHAnsi"/>
          <w:spacing w:val="-3"/>
        </w:rPr>
        <w:tab/>
        <w:t>Research Associate, National Institutes of</w:t>
      </w:r>
    </w:p>
    <w:p w:rsidR="00243B98" w:rsidRDefault="00243B98" w:rsidP="00243B98">
      <w:pPr>
        <w:tabs>
          <w:tab w:val="left" w:pos="-1440"/>
          <w:tab w:val="left" w:pos="-720"/>
        </w:tabs>
        <w:suppressAutoHyphens/>
        <w:jc w:val="both"/>
        <w:rPr>
          <w:rFonts w:cstheme="minorHAnsi"/>
          <w:spacing w:val="-3"/>
        </w:rPr>
      </w:pPr>
      <w:r>
        <w:rPr>
          <w:rFonts w:cstheme="minorHAnsi"/>
          <w:spacing w:val="-3"/>
        </w:rPr>
        <w:tab/>
      </w:r>
      <w:r>
        <w:rPr>
          <w:rFonts w:cstheme="minorHAnsi"/>
          <w:spacing w:val="-3"/>
        </w:rPr>
        <w:tab/>
        <w:t>Neurological Diseases and Blindness</w:t>
      </w:r>
    </w:p>
    <w:p w:rsidR="00243B98" w:rsidRDefault="00243B98" w:rsidP="00243B98">
      <w:pPr>
        <w:tabs>
          <w:tab w:val="left" w:pos="-1440"/>
          <w:tab w:val="left" w:pos="-720"/>
        </w:tabs>
        <w:suppressAutoHyphens/>
        <w:jc w:val="both"/>
        <w:rPr>
          <w:rFonts w:cstheme="minorHAnsi"/>
          <w:spacing w:val="-3"/>
        </w:rPr>
      </w:pPr>
      <w:r>
        <w:rPr>
          <w:rFonts w:cstheme="minorHAnsi"/>
          <w:spacing w:val="-3"/>
        </w:rPr>
        <w:t>1965-1967</w:t>
      </w:r>
      <w:r>
        <w:rPr>
          <w:rFonts w:cstheme="minorHAnsi"/>
          <w:spacing w:val="-3"/>
        </w:rPr>
        <w:tab/>
        <w:t>Resident, Pathology, New York University School of Medicine</w:t>
      </w:r>
    </w:p>
    <w:p w:rsidR="00243B98" w:rsidRDefault="00243B98" w:rsidP="00243B98">
      <w:pPr>
        <w:tabs>
          <w:tab w:val="left" w:pos="-1440"/>
          <w:tab w:val="left" w:pos="-720"/>
        </w:tabs>
        <w:suppressAutoHyphens/>
        <w:jc w:val="both"/>
        <w:rPr>
          <w:rFonts w:cstheme="minorHAnsi"/>
          <w:spacing w:val="-3"/>
        </w:rPr>
      </w:pPr>
      <w:r>
        <w:rPr>
          <w:rFonts w:cstheme="minorHAnsi"/>
          <w:spacing w:val="-3"/>
        </w:rPr>
        <w:t>1967-1968</w:t>
      </w:r>
      <w:r>
        <w:rPr>
          <w:rFonts w:cstheme="minorHAnsi"/>
          <w:spacing w:val="-3"/>
        </w:rPr>
        <w:tab/>
        <w:t>Research Associate, Department of Pathology, New York</w:t>
      </w:r>
    </w:p>
    <w:p w:rsidR="00243B98" w:rsidRDefault="00243B98" w:rsidP="00243B98">
      <w:pPr>
        <w:tabs>
          <w:tab w:val="left" w:pos="-1440"/>
          <w:tab w:val="left" w:pos="-720"/>
        </w:tabs>
        <w:suppressAutoHyphens/>
        <w:jc w:val="both"/>
        <w:rPr>
          <w:rFonts w:cstheme="minorHAnsi"/>
          <w:spacing w:val="-3"/>
        </w:rPr>
      </w:pPr>
      <w:r>
        <w:rPr>
          <w:rFonts w:cstheme="minorHAnsi"/>
          <w:spacing w:val="-3"/>
        </w:rPr>
        <w:tab/>
      </w:r>
      <w:r>
        <w:rPr>
          <w:rFonts w:cstheme="minorHAnsi"/>
          <w:spacing w:val="-3"/>
        </w:rPr>
        <w:tab/>
        <w:t>University School of Medicine, Bellevue Hospital</w:t>
      </w:r>
    </w:p>
    <w:p w:rsidR="00243B98" w:rsidRDefault="00243B98" w:rsidP="00243B98">
      <w:pPr>
        <w:tabs>
          <w:tab w:val="left" w:pos="-1440"/>
          <w:tab w:val="left" w:pos="-720"/>
        </w:tabs>
        <w:suppressAutoHyphens/>
        <w:jc w:val="both"/>
        <w:rPr>
          <w:rFonts w:cstheme="minorHAnsi"/>
          <w:spacing w:val="-3"/>
        </w:rPr>
      </w:pPr>
      <w:r>
        <w:rPr>
          <w:rFonts w:cstheme="minorHAnsi"/>
          <w:spacing w:val="-3"/>
        </w:rPr>
        <w:t>1982-1983</w:t>
      </w:r>
      <w:r>
        <w:rPr>
          <w:rFonts w:cstheme="minorHAnsi"/>
          <w:spacing w:val="-3"/>
        </w:rPr>
        <w:tab/>
        <w:t xml:space="preserve">Resident, Medicine, University Hospital/Jacksonville, </w:t>
      </w:r>
    </w:p>
    <w:p w:rsidR="00243B98" w:rsidRDefault="00243B98" w:rsidP="00243B98">
      <w:pPr>
        <w:tabs>
          <w:tab w:val="left" w:pos="-1440"/>
          <w:tab w:val="left" w:pos="-720"/>
        </w:tabs>
        <w:suppressAutoHyphens/>
        <w:jc w:val="both"/>
        <w:rPr>
          <w:rFonts w:cstheme="minorHAnsi"/>
          <w:spacing w:val="-3"/>
        </w:rPr>
      </w:pPr>
      <w:r>
        <w:rPr>
          <w:rFonts w:cstheme="minorHAnsi"/>
          <w:spacing w:val="-3"/>
        </w:rPr>
        <w:tab/>
      </w:r>
      <w:r>
        <w:rPr>
          <w:rFonts w:cstheme="minorHAnsi"/>
          <w:spacing w:val="-3"/>
        </w:rPr>
        <w:tab/>
        <w:t>University of Florida College of Medicine</w:t>
      </w:r>
    </w:p>
    <w:p w:rsidR="00243B98" w:rsidRDefault="00243B98" w:rsidP="00243B98">
      <w:pPr>
        <w:tabs>
          <w:tab w:val="left" w:pos="-1440"/>
          <w:tab w:val="left" w:pos="-720"/>
        </w:tabs>
        <w:suppressAutoHyphens/>
        <w:jc w:val="both"/>
        <w:rPr>
          <w:rFonts w:cstheme="minorHAnsi"/>
          <w:b/>
          <w:spacing w:val="-3"/>
        </w:rPr>
      </w:pPr>
      <w:r>
        <w:rPr>
          <w:rFonts w:cstheme="minorHAnsi"/>
          <w:b/>
          <w:spacing w:val="-3"/>
        </w:rPr>
        <w:t xml:space="preserve"> Key Memberships/Organizations</w:t>
      </w:r>
    </w:p>
    <w:p w:rsidR="00243B98" w:rsidRDefault="00243B98" w:rsidP="00243B98">
      <w:pPr>
        <w:tabs>
          <w:tab w:val="left" w:pos="-1440"/>
          <w:tab w:val="left" w:pos="-720"/>
        </w:tabs>
        <w:suppressAutoHyphens/>
        <w:outlineLvl w:val="0"/>
        <w:rPr>
          <w:rFonts w:cstheme="minorHAnsi"/>
        </w:rPr>
      </w:pPr>
      <w:r>
        <w:rPr>
          <w:rFonts w:cstheme="minorHAnsi"/>
        </w:rPr>
        <w:tab/>
      </w:r>
      <w:r>
        <w:rPr>
          <w:rFonts w:cstheme="minorHAnsi"/>
        </w:rPr>
        <w:tab/>
        <w:t>American College of Pathology</w:t>
      </w:r>
    </w:p>
    <w:p w:rsidR="00243B98" w:rsidRDefault="00243B98" w:rsidP="00243B98">
      <w:pPr>
        <w:tabs>
          <w:tab w:val="left" w:pos="-1440"/>
          <w:tab w:val="left" w:pos="-720"/>
        </w:tabs>
        <w:suppressAutoHyphens/>
        <w:rPr>
          <w:rFonts w:cstheme="minorHAnsi"/>
        </w:rPr>
      </w:pPr>
      <w:r>
        <w:rPr>
          <w:rFonts w:cstheme="minorHAnsi"/>
        </w:rPr>
        <w:tab/>
      </w:r>
      <w:r>
        <w:rPr>
          <w:rFonts w:cstheme="minorHAnsi"/>
        </w:rPr>
        <w:tab/>
        <w:t>American College of Obstetricians and Gynecologists</w:t>
      </w:r>
    </w:p>
    <w:p w:rsidR="00243B98" w:rsidRDefault="00243B98" w:rsidP="00243B98">
      <w:pPr>
        <w:tabs>
          <w:tab w:val="left" w:pos="-1440"/>
          <w:tab w:val="left" w:pos="-720"/>
        </w:tabs>
        <w:suppressAutoHyphens/>
        <w:rPr>
          <w:rFonts w:cstheme="minorHAnsi"/>
        </w:rPr>
      </w:pPr>
      <w:r>
        <w:rPr>
          <w:rFonts w:cstheme="minorHAnsi"/>
        </w:rPr>
        <w:t xml:space="preserve">                            International Paratuberculosis Society</w:t>
      </w:r>
    </w:p>
    <w:p w:rsidR="00243B98" w:rsidRDefault="00243B98" w:rsidP="00243B98">
      <w:pPr>
        <w:tabs>
          <w:tab w:val="left" w:pos="-1440"/>
          <w:tab w:val="left" w:pos="-720"/>
        </w:tabs>
        <w:suppressAutoHyphens/>
        <w:rPr>
          <w:rFonts w:cstheme="minorHAnsi"/>
        </w:rPr>
      </w:pPr>
      <w:r>
        <w:rPr>
          <w:rFonts w:cstheme="minorHAnsi"/>
        </w:rPr>
        <w:t xml:space="preserve">                            Co-founder of the Infectious Disease Society for Obstetrics and Gynecology</w:t>
      </w:r>
    </w:p>
    <w:p w:rsidR="00243B98" w:rsidRDefault="00243B98" w:rsidP="00243B98">
      <w:pPr>
        <w:tabs>
          <w:tab w:val="left" w:pos="-1440"/>
          <w:tab w:val="left" w:pos="-720"/>
        </w:tabs>
        <w:suppressAutoHyphens/>
        <w:rPr>
          <w:rFonts w:cstheme="minorHAnsi"/>
        </w:rPr>
      </w:pPr>
      <w:r>
        <w:rPr>
          <w:rFonts w:cstheme="minorHAnsi"/>
        </w:rPr>
        <w:t xml:space="preserve">                            Co-founder pf the International Infectious Disease Society for Obstetrics and Gynecology</w:t>
      </w:r>
    </w:p>
    <w:p w:rsidR="00243B98" w:rsidRDefault="00243B98" w:rsidP="00243B98">
      <w:pPr>
        <w:tabs>
          <w:tab w:val="left" w:pos="-1440"/>
          <w:tab w:val="left" w:pos="-720"/>
        </w:tabs>
        <w:suppressAutoHyphens/>
        <w:rPr>
          <w:rFonts w:cstheme="minorHAnsi"/>
        </w:rPr>
      </w:pPr>
      <w:r>
        <w:rPr>
          <w:rFonts w:cstheme="minorHAnsi"/>
        </w:rPr>
        <w:t xml:space="preserve">                     </w:t>
      </w:r>
    </w:p>
    <w:p w:rsidR="00243B98" w:rsidRDefault="00243B98" w:rsidP="00243B98">
      <w:pPr>
        <w:tabs>
          <w:tab w:val="left" w:pos="-1440"/>
          <w:tab w:val="left" w:pos="-720"/>
        </w:tabs>
        <w:suppressAutoHyphens/>
        <w:rPr>
          <w:rFonts w:cstheme="minorHAnsi"/>
          <w:b/>
        </w:rPr>
      </w:pPr>
      <w:r>
        <w:rPr>
          <w:rFonts w:cstheme="minorHAnsi"/>
          <w:b/>
        </w:rPr>
        <w:t>Boards</w:t>
      </w:r>
    </w:p>
    <w:p w:rsidR="00243B98" w:rsidRDefault="00243B98" w:rsidP="00243B98">
      <w:pPr>
        <w:tabs>
          <w:tab w:val="left" w:pos="-1440"/>
          <w:tab w:val="left" w:pos="-720"/>
        </w:tabs>
        <w:suppressAutoHyphens/>
        <w:rPr>
          <w:rFonts w:cstheme="minorHAnsi"/>
        </w:rPr>
      </w:pPr>
      <w:r>
        <w:rPr>
          <w:rFonts w:cstheme="minorHAnsi"/>
        </w:rPr>
        <w:tab/>
        <w:t>1968</w:t>
      </w:r>
      <w:r>
        <w:rPr>
          <w:rFonts w:cstheme="minorHAnsi"/>
        </w:rPr>
        <w:tab/>
        <w:t>Anatomical Pathology</w:t>
      </w:r>
    </w:p>
    <w:p w:rsidR="00243B98" w:rsidRDefault="00243B98" w:rsidP="00243B98">
      <w:pPr>
        <w:tabs>
          <w:tab w:val="left" w:pos="-1440"/>
          <w:tab w:val="left" w:pos="-720"/>
        </w:tabs>
        <w:suppressAutoHyphens/>
        <w:rPr>
          <w:rFonts w:cstheme="minorHAnsi"/>
        </w:rPr>
      </w:pPr>
      <w:r>
        <w:rPr>
          <w:rFonts w:cstheme="minorHAnsi"/>
        </w:rPr>
        <w:tab/>
        <w:t>1968</w:t>
      </w:r>
      <w:r>
        <w:rPr>
          <w:rFonts w:cstheme="minorHAnsi"/>
        </w:rPr>
        <w:tab/>
        <w:t>Board Eligible, Internal Medicine</w:t>
      </w:r>
    </w:p>
    <w:p w:rsidR="00243B98" w:rsidRDefault="00243B98" w:rsidP="00243B98">
      <w:pPr>
        <w:tabs>
          <w:tab w:val="left" w:pos="-1440"/>
          <w:tab w:val="left" w:pos="-720"/>
        </w:tabs>
        <w:suppressAutoHyphens/>
        <w:rPr>
          <w:rFonts w:cstheme="minorHAnsi"/>
          <w:b/>
        </w:rPr>
      </w:pPr>
      <w:r>
        <w:rPr>
          <w:rFonts w:cstheme="minorHAnsi"/>
          <w:b/>
        </w:rPr>
        <w:lastRenderedPageBreak/>
        <w:t>Military Service</w:t>
      </w:r>
    </w:p>
    <w:p w:rsidR="00243B98" w:rsidRDefault="00243B98" w:rsidP="00243B98">
      <w:pPr>
        <w:tabs>
          <w:tab w:val="left" w:pos="-1440"/>
          <w:tab w:val="left" w:pos="-720"/>
        </w:tabs>
        <w:suppressAutoHyphens/>
        <w:rPr>
          <w:rFonts w:cstheme="minorHAnsi"/>
        </w:rPr>
      </w:pPr>
      <w:r>
        <w:rPr>
          <w:rFonts w:cstheme="minorHAnsi"/>
        </w:rPr>
        <w:t>1963-1965</w:t>
      </w:r>
      <w:r>
        <w:rPr>
          <w:rFonts w:cstheme="minorHAnsi"/>
        </w:rPr>
        <w:tab/>
        <w:t>USPHS:  Lt. Commander</w:t>
      </w:r>
    </w:p>
    <w:p w:rsidR="00243B98" w:rsidRDefault="00243B98" w:rsidP="00243B98">
      <w:pPr>
        <w:tabs>
          <w:tab w:val="left" w:pos="-1440"/>
          <w:tab w:val="left" w:pos="-720"/>
        </w:tabs>
        <w:suppressAutoHyphens/>
        <w:rPr>
          <w:rFonts w:cstheme="minorHAnsi"/>
        </w:rPr>
      </w:pPr>
      <w:r>
        <w:rPr>
          <w:rFonts w:cstheme="minorHAnsi"/>
        </w:rPr>
        <w:t>1966-1970        Lt. USPHS Reserve</w:t>
      </w:r>
    </w:p>
    <w:p w:rsidR="00243B98" w:rsidRDefault="00243B98" w:rsidP="00243B98">
      <w:pPr>
        <w:tabs>
          <w:tab w:val="left" w:pos="-1440"/>
          <w:tab w:val="left" w:pos="-720"/>
        </w:tabs>
        <w:suppressAutoHyphens/>
        <w:outlineLvl w:val="0"/>
        <w:rPr>
          <w:rFonts w:cstheme="minorHAnsi"/>
          <w:b/>
        </w:rPr>
      </w:pPr>
      <w:r>
        <w:rPr>
          <w:rFonts w:cstheme="minorHAnsi"/>
          <w:b/>
        </w:rPr>
        <w:t>Positions</w:t>
      </w:r>
    </w:p>
    <w:p w:rsidR="00243B98" w:rsidRDefault="00243B98" w:rsidP="00243B98">
      <w:pPr>
        <w:tabs>
          <w:tab w:val="left" w:pos="-1440"/>
          <w:tab w:val="left" w:pos="-720"/>
        </w:tabs>
        <w:suppressAutoHyphens/>
        <w:rPr>
          <w:rFonts w:cstheme="minorHAnsi"/>
        </w:rPr>
      </w:pPr>
      <w:r>
        <w:rPr>
          <w:rFonts w:cstheme="minorHAnsi"/>
        </w:rPr>
        <w:t>1968-1971</w:t>
      </w:r>
      <w:r>
        <w:rPr>
          <w:rFonts w:cstheme="minorHAnsi"/>
        </w:rPr>
        <w:tab/>
        <w:t>Assistant Professor, Department of Obstetrics and Gynecology,</w:t>
      </w:r>
    </w:p>
    <w:p w:rsidR="00243B98" w:rsidRDefault="00243B98" w:rsidP="00243B98">
      <w:pPr>
        <w:tabs>
          <w:tab w:val="left" w:pos="-1440"/>
          <w:tab w:val="left" w:pos="-720"/>
        </w:tabs>
        <w:suppressAutoHyphens/>
        <w:rPr>
          <w:rFonts w:ascii="CG Times" w:hAnsi="CG Times"/>
        </w:rPr>
      </w:pPr>
      <w:r>
        <w:rPr>
          <w:rFonts w:ascii="CG Times" w:hAnsi="CG Times"/>
        </w:rPr>
        <w:tab/>
      </w:r>
      <w:r>
        <w:rPr>
          <w:rFonts w:ascii="CG Times" w:hAnsi="CG Times"/>
        </w:rPr>
        <w:tab/>
        <w:t>University of Florida College of Medicine</w:t>
      </w:r>
    </w:p>
    <w:p w:rsidR="00243B98" w:rsidRDefault="00243B98" w:rsidP="00243B98">
      <w:pPr>
        <w:tabs>
          <w:tab w:val="left" w:pos="-1440"/>
          <w:tab w:val="left" w:pos="-720"/>
        </w:tabs>
        <w:suppressAutoHyphens/>
        <w:rPr>
          <w:rFonts w:ascii="CG Times" w:hAnsi="CG Times"/>
        </w:rPr>
      </w:pPr>
      <w:r>
        <w:rPr>
          <w:rFonts w:ascii="CG Times" w:hAnsi="CG Times"/>
        </w:rPr>
        <w:t>1971-1984</w:t>
      </w:r>
      <w:r>
        <w:rPr>
          <w:rFonts w:ascii="CG Times" w:hAnsi="CG Times"/>
        </w:rPr>
        <w:tab/>
        <w:t>Associate Professor, Department of Obstetrics and Gynecology,</w:t>
      </w:r>
    </w:p>
    <w:p w:rsidR="00243B98" w:rsidRDefault="00243B98" w:rsidP="00243B98">
      <w:pPr>
        <w:tabs>
          <w:tab w:val="left" w:pos="-1440"/>
          <w:tab w:val="left" w:pos="-720"/>
        </w:tabs>
        <w:suppressAutoHyphens/>
        <w:rPr>
          <w:rFonts w:ascii="CG Times" w:hAnsi="CG Times"/>
        </w:rPr>
      </w:pPr>
      <w:r>
        <w:rPr>
          <w:rFonts w:ascii="CG Times" w:hAnsi="CG Times"/>
        </w:rPr>
        <w:tab/>
      </w:r>
      <w:r>
        <w:rPr>
          <w:rFonts w:ascii="CG Times" w:hAnsi="CG Times"/>
        </w:rPr>
        <w:tab/>
        <w:t>University of Florida College of Medicine</w:t>
      </w:r>
    </w:p>
    <w:p w:rsidR="00243B98" w:rsidRDefault="00243B98" w:rsidP="00243B98">
      <w:pPr>
        <w:tabs>
          <w:tab w:val="left" w:pos="-1440"/>
          <w:tab w:val="left" w:pos="-720"/>
        </w:tabs>
        <w:suppressAutoHyphens/>
        <w:rPr>
          <w:rFonts w:ascii="CG Times" w:hAnsi="CG Times"/>
        </w:rPr>
      </w:pPr>
      <w:r>
        <w:rPr>
          <w:rFonts w:ascii="CG Times" w:hAnsi="CG Times"/>
        </w:rPr>
        <w:t>1984 -2019</w:t>
      </w:r>
      <w:r>
        <w:rPr>
          <w:rFonts w:ascii="CG Times" w:hAnsi="CG Times"/>
        </w:rPr>
        <w:tab/>
        <w:t>Professor, Department of Obstetrics and Gynecology</w:t>
      </w:r>
    </w:p>
    <w:p w:rsidR="00243B98" w:rsidRDefault="00243B98" w:rsidP="00243B98">
      <w:pPr>
        <w:tabs>
          <w:tab w:val="left" w:pos="-1440"/>
          <w:tab w:val="left" w:pos="-720"/>
        </w:tabs>
        <w:suppressAutoHyphens/>
        <w:rPr>
          <w:rFonts w:ascii="CG Times" w:hAnsi="CG Times"/>
        </w:rPr>
      </w:pPr>
      <w:r>
        <w:rPr>
          <w:rFonts w:ascii="CG Times" w:hAnsi="CG Times"/>
        </w:rPr>
        <w:tab/>
      </w:r>
      <w:r>
        <w:rPr>
          <w:rFonts w:ascii="CG Times" w:hAnsi="CG Times"/>
        </w:rPr>
        <w:tab/>
      </w:r>
      <w:smartTag w:uri="urn:schemas-microsoft-com:office:smarttags" w:element="place">
        <w:smartTag w:uri="urn:schemas-microsoft-com:office:smarttags" w:element="PlaceName">
          <w:r>
            <w:rPr>
              <w:rFonts w:ascii="CG Times" w:hAnsi="CG Times"/>
            </w:rPr>
            <w:t>Creighton</w:t>
          </w:r>
        </w:smartTag>
        <w:r>
          <w:rPr>
            <w:rFonts w:ascii="CG Times" w:hAnsi="CG Times"/>
          </w:rPr>
          <w:t xml:space="preserve"> </w:t>
        </w:r>
        <w:smartTag w:uri="urn:schemas-microsoft-com:office:smarttags" w:element="PlaceType">
          <w:r>
            <w:rPr>
              <w:rFonts w:ascii="CG Times" w:hAnsi="CG Times"/>
            </w:rPr>
            <w:t>University</w:t>
          </w:r>
        </w:smartTag>
        <w:r>
          <w:rPr>
            <w:rFonts w:ascii="CG Times" w:hAnsi="CG Times"/>
          </w:rPr>
          <w:t xml:space="preserve"> </w:t>
        </w:r>
        <w:smartTag w:uri="urn:schemas-microsoft-com:office:smarttags" w:element="PlaceType">
          <w:r>
            <w:rPr>
              <w:rFonts w:ascii="CG Times" w:hAnsi="CG Times"/>
            </w:rPr>
            <w:t>School</w:t>
          </w:r>
        </w:smartTag>
      </w:smartTag>
      <w:r>
        <w:rPr>
          <w:rFonts w:ascii="CG Times" w:hAnsi="CG Times"/>
        </w:rPr>
        <w:t xml:space="preserve"> of Medicine</w:t>
      </w:r>
    </w:p>
    <w:p w:rsidR="00243B98" w:rsidRDefault="00243B98" w:rsidP="00243B98">
      <w:pPr>
        <w:tabs>
          <w:tab w:val="left" w:pos="-1440"/>
          <w:tab w:val="left" w:pos="-720"/>
        </w:tabs>
        <w:suppressAutoHyphens/>
        <w:rPr>
          <w:rFonts w:ascii="CG Times" w:hAnsi="CG Times"/>
        </w:rPr>
      </w:pPr>
      <w:r>
        <w:rPr>
          <w:rFonts w:ascii="CG Times" w:hAnsi="CG Times"/>
        </w:rPr>
        <w:t>2000-2001        Assistant Dean</w:t>
      </w:r>
    </w:p>
    <w:p w:rsidR="00243B98" w:rsidRDefault="00243B98" w:rsidP="00243B98">
      <w:pPr>
        <w:rPr>
          <w:rFonts w:ascii="CG Times" w:hAnsi="CG Times"/>
        </w:rPr>
      </w:pPr>
      <w:r>
        <w:rPr>
          <w:rFonts w:cstheme="minorHAnsi"/>
          <w:sz w:val="24"/>
          <w:szCs w:val="24"/>
        </w:rPr>
        <w:t xml:space="preserve">                           </w:t>
      </w:r>
      <w:smartTag w:uri="urn:schemas-microsoft-com:office:smarttags" w:element="place">
        <w:smartTag w:uri="urn:schemas-microsoft-com:office:smarttags" w:element="PlaceName">
          <w:r>
            <w:rPr>
              <w:rFonts w:ascii="CG Times" w:hAnsi="CG Times"/>
            </w:rPr>
            <w:t>Creighton</w:t>
          </w:r>
        </w:smartTag>
        <w:r>
          <w:rPr>
            <w:rFonts w:ascii="CG Times" w:hAnsi="CG Times"/>
          </w:rPr>
          <w:t xml:space="preserve"> </w:t>
        </w:r>
        <w:smartTag w:uri="urn:schemas-microsoft-com:office:smarttags" w:element="PlaceType">
          <w:r>
            <w:rPr>
              <w:rFonts w:ascii="CG Times" w:hAnsi="CG Times"/>
            </w:rPr>
            <w:t>University</w:t>
          </w:r>
        </w:smartTag>
        <w:r>
          <w:rPr>
            <w:rFonts w:ascii="CG Times" w:hAnsi="CG Times"/>
          </w:rPr>
          <w:t xml:space="preserve"> </w:t>
        </w:r>
        <w:smartTag w:uri="urn:schemas-microsoft-com:office:smarttags" w:element="PlaceType">
          <w:r>
            <w:rPr>
              <w:rFonts w:ascii="CG Times" w:hAnsi="CG Times"/>
            </w:rPr>
            <w:t>School</w:t>
          </w:r>
        </w:smartTag>
      </w:smartTag>
      <w:r>
        <w:rPr>
          <w:rFonts w:ascii="CG Times" w:hAnsi="CG Times"/>
        </w:rPr>
        <w:t xml:space="preserve"> of Medicine</w:t>
      </w:r>
    </w:p>
    <w:p w:rsidR="00243B98" w:rsidRDefault="00243B98" w:rsidP="00243B98">
      <w:pPr>
        <w:rPr>
          <w:rFonts w:ascii="CG Times" w:hAnsi="CG Times"/>
        </w:rPr>
      </w:pPr>
      <w:r>
        <w:rPr>
          <w:rFonts w:ascii="CG Times" w:hAnsi="CG Times"/>
        </w:rPr>
        <w:t>2001-20018       Adjunct Professor of Veterinary Medicine</w:t>
      </w:r>
    </w:p>
    <w:p w:rsidR="00243B98" w:rsidRDefault="00243B98" w:rsidP="00243B98">
      <w:pPr>
        <w:rPr>
          <w:rFonts w:ascii="CG Times" w:hAnsi="CG Times"/>
        </w:rPr>
      </w:pPr>
      <w:r>
        <w:rPr>
          <w:rFonts w:ascii="CG Times" w:hAnsi="CG Times"/>
        </w:rPr>
        <w:t xml:space="preserve">                          University of Florida College of Veterinary Medicine</w:t>
      </w:r>
    </w:p>
    <w:p w:rsidR="00243B98" w:rsidRDefault="00243B98" w:rsidP="00243B98">
      <w:pPr>
        <w:rPr>
          <w:rFonts w:cstheme="minorHAnsi"/>
          <w:sz w:val="24"/>
          <w:szCs w:val="24"/>
        </w:rPr>
      </w:pPr>
      <w:r>
        <w:rPr>
          <w:rFonts w:ascii="CG Times" w:hAnsi="CG Times"/>
        </w:rPr>
        <w:t>2001- to date   President of Infectious Diseases Incorporated</w:t>
      </w:r>
    </w:p>
    <w:p w:rsidR="00243B98" w:rsidRDefault="00243B98" w:rsidP="00243B98">
      <w:pPr>
        <w:tabs>
          <w:tab w:val="left" w:pos="-1440"/>
          <w:tab w:val="left" w:pos="-720"/>
        </w:tabs>
        <w:suppressAutoHyphens/>
        <w:rPr>
          <w:rFonts w:ascii="CG Times" w:hAnsi="CG Times"/>
          <w:b/>
        </w:rPr>
      </w:pPr>
      <w:r>
        <w:rPr>
          <w:rFonts w:cstheme="minorHAnsi"/>
          <w:b/>
          <w:sz w:val="24"/>
          <w:szCs w:val="24"/>
        </w:rPr>
        <w:t>Consultant</w:t>
      </w:r>
    </w:p>
    <w:p w:rsidR="00243B98" w:rsidRDefault="00243B98" w:rsidP="00243B98">
      <w:pPr>
        <w:tabs>
          <w:tab w:val="left" w:pos="-1440"/>
          <w:tab w:val="left" w:pos="-720"/>
        </w:tabs>
        <w:suppressAutoHyphens/>
        <w:outlineLvl w:val="0"/>
        <w:rPr>
          <w:rFonts w:ascii="CG Times" w:hAnsi="CG Times"/>
        </w:rPr>
      </w:pPr>
      <w:r>
        <w:rPr>
          <w:rFonts w:ascii="CG Times" w:hAnsi="CG Times"/>
        </w:rPr>
        <w:tab/>
      </w:r>
      <w:r>
        <w:rPr>
          <w:rFonts w:ascii="CG Times" w:hAnsi="CG Times"/>
        </w:rPr>
        <w:tab/>
        <w:t>Center for Disease Control - 1979, 1980</w:t>
      </w:r>
    </w:p>
    <w:p w:rsidR="00243B98" w:rsidRDefault="00243B98" w:rsidP="00243B98">
      <w:pPr>
        <w:tabs>
          <w:tab w:val="left" w:pos="-1440"/>
          <w:tab w:val="left" w:pos="-720"/>
        </w:tabs>
        <w:suppressAutoHyphens/>
        <w:rPr>
          <w:rFonts w:ascii="CG Times" w:hAnsi="CG Times"/>
        </w:rPr>
      </w:pPr>
      <w:r>
        <w:rPr>
          <w:rFonts w:ascii="CG Times" w:hAnsi="CG Times"/>
        </w:rPr>
        <w:tab/>
      </w:r>
      <w:r>
        <w:rPr>
          <w:rFonts w:ascii="CG Times" w:hAnsi="CG Times"/>
        </w:rPr>
        <w:tab/>
        <w:t>Veteran's Administration - 1980</w:t>
      </w:r>
    </w:p>
    <w:p w:rsidR="00243B98" w:rsidRDefault="00243B98" w:rsidP="00243B98">
      <w:pPr>
        <w:tabs>
          <w:tab w:val="left" w:pos="-1440"/>
          <w:tab w:val="left" w:pos="-720"/>
        </w:tabs>
        <w:suppressAutoHyphens/>
        <w:rPr>
          <w:rFonts w:ascii="CG Times" w:hAnsi="CG Times"/>
        </w:rPr>
      </w:pPr>
      <w:r>
        <w:rPr>
          <w:rFonts w:ascii="CG Times" w:hAnsi="CG Times"/>
        </w:rPr>
        <w:tab/>
      </w:r>
      <w:r>
        <w:rPr>
          <w:rFonts w:ascii="CG Times" w:hAnsi="CG Times"/>
        </w:rPr>
        <w:tab/>
        <w:t xml:space="preserve">National </w:t>
      </w:r>
      <w:smartTag w:uri="urn:schemas-microsoft-com:office:smarttags" w:element="place">
        <w:smartTag w:uri="urn:schemas-microsoft-com:office:smarttags" w:element="PlaceType">
          <w:r>
            <w:rPr>
              <w:rFonts w:ascii="CG Times" w:hAnsi="CG Times"/>
            </w:rPr>
            <w:t>Institute</w:t>
          </w:r>
        </w:smartTag>
        <w:r>
          <w:rPr>
            <w:rFonts w:ascii="CG Times" w:hAnsi="CG Times"/>
          </w:rPr>
          <w:t xml:space="preserve"> of </w:t>
        </w:r>
        <w:smartTag w:uri="urn:schemas-microsoft-com:office:smarttags" w:element="PlaceName">
          <w:r>
            <w:rPr>
              <w:rFonts w:ascii="CG Times" w:hAnsi="CG Times"/>
            </w:rPr>
            <w:t>Health</w:t>
          </w:r>
        </w:smartTag>
      </w:smartTag>
      <w:r>
        <w:rPr>
          <w:rFonts w:ascii="CG Times" w:hAnsi="CG Times"/>
        </w:rPr>
        <w:t xml:space="preserve"> - 1978, 1980, 1983</w:t>
      </w:r>
    </w:p>
    <w:p w:rsidR="00243B98" w:rsidRDefault="00243B98" w:rsidP="00243B98">
      <w:pPr>
        <w:tabs>
          <w:tab w:val="left" w:pos="-1440"/>
          <w:tab w:val="left" w:pos="-720"/>
        </w:tabs>
        <w:suppressAutoHyphens/>
        <w:rPr>
          <w:rFonts w:ascii="CG Times" w:hAnsi="CG Times"/>
        </w:rPr>
      </w:pPr>
      <w:r>
        <w:rPr>
          <w:rFonts w:ascii="CG Times" w:hAnsi="CG Times"/>
        </w:rPr>
        <w:tab/>
      </w:r>
      <w:r>
        <w:rPr>
          <w:rFonts w:ascii="CG Times" w:hAnsi="CG Times"/>
        </w:rPr>
        <w:tab/>
        <w:t>Organization for Economic Cooperation and Development  (Paris) - 1979</w:t>
      </w:r>
    </w:p>
    <w:p w:rsidR="00243B98" w:rsidRDefault="00243B98" w:rsidP="00243B98">
      <w:pPr>
        <w:tabs>
          <w:tab w:val="left" w:pos="-1440"/>
          <w:tab w:val="left" w:pos="-720"/>
        </w:tabs>
        <w:suppressAutoHyphens/>
        <w:rPr>
          <w:rFonts w:ascii="CG Times" w:hAnsi="CG Times"/>
        </w:rPr>
      </w:pPr>
      <w:r>
        <w:rPr>
          <w:rFonts w:ascii="CG Times" w:hAnsi="CG Times"/>
        </w:rPr>
        <w:tab/>
      </w:r>
      <w:r>
        <w:rPr>
          <w:rFonts w:ascii="CG Times" w:hAnsi="CG Times"/>
        </w:rPr>
        <w:tab/>
        <w:t>Food and Drug Administration - 1985, 1986</w:t>
      </w:r>
    </w:p>
    <w:p w:rsidR="00243B98" w:rsidRDefault="00243B98" w:rsidP="00243B98">
      <w:pPr>
        <w:tabs>
          <w:tab w:val="left" w:pos="-1440"/>
          <w:tab w:val="left" w:pos="-720"/>
        </w:tabs>
        <w:suppressAutoHyphens/>
        <w:rPr>
          <w:rFonts w:cstheme="minorHAnsi"/>
        </w:rPr>
      </w:pPr>
      <w:r>
        <w:rPr>
          <w:rFonts w:ascii="CG Times" w:hAnsi="CG Times"/>
        </w:rPr>
        <w:t xml:space="preserve">                         </w:t>
      </w:r>
      <w:r>
        <w:rPr>
          <w:rFonts w:cstheme="minorHAnsi"/>
        </w:rPr>
        <w:t xml:space="preserve">  Special Interest Consultant for  Infectious Diseases to the American College of  Obstetricians and Gynecologists </w:t>
      </w:r>
    </w:p>
    <w:p w:rsidR="00243B98" w:rsidRDefault="00243B98" w:rsidP="00243B98">
      <w:pPr>
        <w:tabs>
          <w:tab w:val="left" w:pos="-1440"/>
          <w:tab w:val="left" w:pos="-720"/>
        </w:tabs>
        <w:suppressAutoHyphens/>
        <w:rPr>
          <w:rFonts w:ascii="CG Times" w:hAnsi="CG Times"/>
          <w:b/>
        </w:rPr>
      </w:pPr>
      <w:r>
        <w:rPr>
          <w:rFonts w:ascii="CG Times" w:hAnsi="CG Times"/>
          <w:b/>
        </w:rPr>
        <w:t>Books</w:t>
      </w:r>
    </w:p>
    <w:p w:rsidR="00243B98" w:rsidRDefault="00243B98" w:rsidP="00243B98">
      <w:pPr>
        <w:tabs>
          <w:tab w:val="left" w:pos="-1440"/>
          <w:tab w:val="left" w:pos="-720"/>
        </w:tabs>
        <w:suppressAutoHyphens/>
        <w:rPr>
          <w:rFonts w:cstheme="minorHAnsi"/>
        </w:rPr>
      </w:pPr>
      <w:r>
        <w:rPr>
          <w:rFonts w:ascii="CG Times" w:hAnsi="CG Times"/>
        </w:rPr>
        <w:tab/>
      </w:r>
      <w:r>
        <w:rPr>
          <w:rFonts w:cstheme="minorHAnsi"/>
        </w:rPr>
        <w:t xml:space="preserve">Monif, GRG, ed. </w:t>
      </w:r>
      <w:r>
        <w:rPr>
          <w:rFonts w:cstheme="minorHAnsi"/>
          <w:i/>
        </w:rPr>
        <w:t>Viral Infections of the Human Fetus</w:t>
      </w:r>
      <w:r>
        <w:rPr>
          <w:rFonts w:cstheme="minorHAnsi"/>
        </w:rPr>
        <w:t>. New York, London:</w:t>
      </w:r>
    </w:p>
    <w:p w:rsidR="00243B98" w:rsidRDefault="00243B98" w:rsidP="00243B98">
      <w:pPr>
        <w:tabs>
          <w:tab w:val="left" w:pos="-1440"/>
          <w:tab w:val="left" w:pos="-720"/>
        </w:tabs>
        <w:suppressAutoHyphens/>
        <w:rPr>
          <w:rFonts w:cstheme="minorHAnsi"/>
        </w:rPr>
      </w:pPr>
      <w:r>
        <w:rPr>
          <w:rFonts w:cstheme="minorHAnsi"/>
        </w:rPr>
        <w:tab/>
        <w:t>The Macmillan Company, 1969.</w:t>
      </w:r>
    </w:p>
    <w:p w:rsidR="00243B98" w:rsidRDefault="00243B98" w:rsidP="00243B98">
      <w:pPr>
        <w:tabs>
          <w:tab w:val="left" w:pos="-1440"/>
          <w:tab w:val="left" w:pos="-720"/>
        </w:tabs>
        <w:suppressAutoHyphens/>
        <w:rPr>
          <w:rFonts w:cstheme="minorHAnsi"/>
        </w:rPr>
      </w:pPr>
      <w:r>
        <w:rPr>
          <w:rFonts w:cstheme="minorHAnsi"/>
        </w:rPr>
        <w:lastRenderedPageBreak/>
        <w:tab/>
        <w:t xml:space="preserve">Monif, GRG, ed. </w:t>
      </w:r>
      <w:r>
        <w:rPr>
          <w:rFonts w:cstheme="minorHAnsi"/>
          <w:i/>
        </w:rPr>
        <w:t>Infectious Diseases in Obstetrics and Gynecology</w:t>
      </w:r>
      <w:r>
        <w:rPr>
          <w:rFonts w:cstheme="minorHAnsi"/>
        </w:rPr>
        <w:t>. Hagerstown,</w:t>
      </w:r>
    </w:p>
    <w:p w:rsidR="00243B98" w:rsidRDefault="00243B98" w:rsidP="00243B98">
      <w:pPr>
        <w:tabs>
          <w:tab w:val="left" w:pos="-1440"/>
          <w:tab w:val="left" w:pos="-720"/>
        </w:tabs>
        <w:suppressAutoHyphens/>
        <w:rPr>
          <w:rFonts w:cstheme="minorHAnsi"/>
        </w:rPr>
      </w:pPr>
      <w:r>
        <w:rPr>
          <w:rFonts w:cstheme="minorHAnsi"/>
        </w:rPr>
        <w:tab/>
        <w:t>MD: Harper and Row, 1974.</w:t>
      </w:r>
    </w:p>
    <w:p w:rsidR="00243B98" w:rsidRDefault="00243B98" w:rsidP="00243B98">
      <w:pPr>
        <w:tabs>
          <w:tab w:val="left" w:pos="-1440"/>
          <w:tab w:val="left" w:pos="-720"/>
        </w:tabs>
        <w:suppressAutoHyphens/>
        <w:rPr>
          <w:rFonts w:cstheme="minorHAnsi"/>
        </w:rPr>
      </w:pPr>
      <w:r>
        <w:rPr>
          <w:rFonts w:cstheme="minorHAnsi"/>
        </w:rPr>
        <w:tab/>
        <w:t>(Award: Best Multi-author Medical Text - 1975,  American Medical Writers</w:t>
      </w:r>
    </w:p>
    <w:p w:rsidR="00243B98" w:rsidRDefault="00243B98" w:rsidP="00243B98">
      <w:pPr>
        <w:tabs>
          <w:tab w:val="left" w:pos="-1440"/>
          <w:tab w:val="left" w:pos="-720"/>
        </w:tabs>
        <w:suppressAutoHyphens/>
        <w:rPr>
          <w:rFonts w:cstheme="minorHAnsi"/>
        </w:rPr>
      </w:pPr>
      <w:r>
        <w:rPr>
          <w:rFonts w:cstheme="minorHAnsi"/>
        </w:rPr>
        <w:tab/>
        <w:t>Association).</w:t>
      </w:r>
    </w:p>
    <w:p w:rsidR="00243B98" w:rsidRDefault="00243B98" w:rsidP="00243B98">
      <w:pPr>
        <w:tabs>
          <w:tab w:val="left" w:pos="-1440"/>
          <w:tab w:val="left" w:pos="-720"/>
        </w:tabs>
        <w:suppressAutoHyphens/>
        <w:rPr>
          <w:rFonts w:cstheme="minorHAnsi"/>
        </w:rPr>
      </w:pPr>
      <w:r>
        <w:rPr>
          <w:rFonts w:cstheme="minorHAnsi"/>
        </w:rPr>
        <w:tab/>
        <w:t xml:space="preserve">Monif GRG, Rennert O. </w:t>
      </w:r>
      <w:r>
        <w:rPr>
          <w:rFonts w:cstheme="minorHAnsi"/>
          <w:i/>
        </w:rPr>
        <w:t>Clinical Teratology.</w:t>
      </w:r>
      <w:r>
        <w:rPr>
          <w:rFonts w:cstheme="minorHAnsi"/>
        </w:rPr>
        <w:t xml:space="preserve"> Hagerstown, MD: Harper &amp; Row,</w:t>
      </w:r>
    </w:p>
    <w:p w:rsidR="00243B98" w:rsidRDefault="00243B98" w:rsidP="00243B98">
      <w:pPr>
        <w:tabs>
          <w:tab w:val="left" w:pos="-1440"/>
          <w:tab w:val="left" w:pos="-720"/>
        </w:tabs>
        <w:suppressAutoHyphens/>
        <w:rPr>
          <w:rFonts w:cstheme="minorHAnsi"/>
        </w:rPr>
      </w:pPr>
      <w:r>
        <w:rPr>
          <w:rFonts w:cstheme="minorHAnsi"/>
        </w:rPr>
        <w:tab/>
        <w:t>1975; Vol 18.</w:t>
      </w:r>
    </w:p>
    <w:p w:rsidR="00243B98" w:rsidRDefault="00243B98" w:rsidP="00243B98">
      <w:pPr>
        <w:tabs>
          <w:tab w:val="left" w:pos="-1440"/>
          <w:tab w:val="left" w:pos="-720"/>
        </w:tabs>
        <w:suppressAutoHyphens/>
        <w:rPr>
          <w:rFonts w:cstheme="minorHAnsi"/>
        </w:rPr>
      </w:pPr>
      <w:r>
        <w:rPr>
          <w:rFonts w:cstheme="minorHAnsi"/>
        </w:rPr>
        <w:tab/>
        <w:t xml:space="preserve">Monif GRG, ed. </w:t>
      </w:r>
      <w:r>
        <w:rPr>
          <w:rFonts w:cstheme="minorHAnsi"/>
          <w:i/>
        </w:rPr>
        <w:t>Infectious Diseases in Obstetrics and Gynecology</w:t>
      </w:r>
      <w:r>
        <w:rPr>
          <w:rFonts w:cstheme="minorHAnsi"/>
        </w:rPr>
        <w:t>.  2nd ed.</w:t>
      </w:r>
    </w:p>
    <w:p w:rsidR="00243B98" w:rsidRDefault="00243B98" w:rsidP="00243B98">
      <w:pPr>
        <w:tabs>
          <w:tab w:val="left" w:pos="-1440"/>
          <w:tab w:val="left" w:pos="-720"/>
        </w:tabs>
        <w:suppressAutoHyphens/>
        <w:rPr>
          <w:rFonts w:cstheme="minorHAnsi"/>
        </w:rPr>
      </w:pPr>
      <w:r>
        <w:rPr>
          <w:rFonts w:cstheme="minorHAnsi"/>
        </w:rPr>
        <w:tab/>
        <w:t>Hagerstown, MD: Harper and Row, 1982.</w:t>
      </w:r>
    </w:p>
    <w:p w:rsidR="00243B98" w:rsidRDefault="00243B98" w:rsidP="00243B98">
      <w:pPr>
        <w:tabs>
          <w:tab w:val="left" w:pos="-1440"/>
          <w:tab w:val="left" w:pos="-720"/>
        </w:tabs>
        <w:suppressAutoHyphens/>
        <w:rPr>
          <w:rFonts w:cstheme="minorHAnsi"/>
        </w:rPr>
      </w:pPr>
      <w:r>
        <w:rPr>
          <w:rFonts w:cstheme="minorHAnsi"/>
        </w:rPr>
        <w:tab/>
        <w:t xml:space="preserve">Monif GRG, ed. </w:t>
      </w:r>
      <w:r>
        <w:rPr>
          <w:rFonts w:cstheme="minorHAnsi"/>
          <w:i/>
        </w:rPr>
        <w:t xml:space="preserve">Infectious Disease in Gynecology. </w:t>
      </w:r>
      <w:r>
        <w:rPr>
          <w:rFonts w:cstheme="minorHAnsi"/>
        </w:rPr>
        <w:t xml:space="preserve">3rd ed. Gainesville, FL: </w:t>
      </w:r>
    </w:p>
    <w:p w:rsidR="00243B98" w:rsidRDefault="00243B98" w:rsidP="00243B98">
      <w:pPr>
        <w:tabs>
          <w:tab w:val="left" w:pos="-1440"/>
          <w:tab w:val="left" w:pos="-720"/>
        </w:tabs>
        <w:suppressAutoHyphens/>
        <w:rPr>
          <w:rFonts w:cstheme="minorHAnsi"/>
        </w:rPr>
      </w:pPr>
      <w:r>
        <w:rPr>
          <w:rFonts w:cstheme="minorHAnsi"/>
        </w:rPr>
        <w:tab/>
        <w:t>Infectious Diseases, Inc., 1982.</w:t>
      </w:r>
    </w:p>
    <w:p w:rsidR="00243B98" w:rsidRDefault="00243B98" w:rsidP="00243B98">
      <w:pPr>
        <w:tabs>
          <w:tab w:val="left" w:pos="-1440"/>
          <w:tab w:val="left" w:pos="-720"/>
        </w:tabs>
        <w:suppressAutoHyphens/>
        <w:rPr>
          <w:rFonts w:cstheme="minorHAnsi"/>
        </w:rPr>
      </w:pPr>
      <w:r>
        <w:rPr>
          <w:rFonts w:cstheme="minorHAnsi"/>
        </w:rPr>
        <w:t xml:space="preserve">             Monif GRG, ed. </w:t>
      </w:r>
      <w:r>
        <w:rPr>
          <w:rFonts w:cstheme="minorHAnsi"/>
          <w:i/>
        </w:rPr>
        <w:t xml:space="preserve">Infectious Disease in Gynecology. </w:t>
      </w:r>
      <w:r>
        <w:rPr>
          <w:rFonts w:cstheme="minorHAnsi"/>
        </w:rPr>
        <w:t xml:space="preserve">4th ed. Gainesville, FL: </w:t>
      </w:r>
    </w:p>
    <w:p w:rsidR="00243B98" w:rsidRDefault="00243B98" w:rsidP="00243B98">
      <w:pPr>
        <w:tabs>
          <w:tab w:val="left" w:pos="-1440"/>
          <w:tab w:val="left" w:pos="-720"/>
        </w:tabs>
        <w:suppressAutoHyphens/>
        <w:rPr>
          <w:rFonts w:cstheme="minorHAnsi"/>
        </w:rPr>
      </w:pPr>
      <w:r>
        <w:rPr>
          <w:rFonts w:cstheme="minorHAnsi"/>
        </w:rPr>
        <w:tab/>
        <w:t>Infectious Diseases, Inc., 1989</w:t>
      </w:r>
    </w:p>
    <w:p w:rsidR="00243B98" w:rsidRDefault="00243B98" w:rsidP="00243B98">
      <w:pPr>
        <w:tabs>
          <w:tab w:val="left" w:pos="-1440"/>
          <w:tab w:val="left" w:pos="-720"/>
        </w:tabs>
        <w:suppressAutoHyphens/>
        <w:rPr>
          <w:rFonts w:cstheme="minorHAnsi"/>
        </w:rPr>
      </w:pPr>
      <w:r>
        <w:rPr>
          <w:rFonts w:cstheme="minorHAnsi"/>
        </w:rPr>
        <w:t xml:space="preserve">             Monif GRG, ed. </w:t>
      </w:r>
      <w:r>
        <w:rPr>
          <w:rFonts w:cstheme="minorHAnsi"/>
          <w:i/>
        </w:rPr>
        <w:t xml:space="preserve">Infectious Disease in Gynecology. </w:t>
      </w:r>
      <w:r>
        <w:rPr>
          <w:rFonts w:cstheme="minorHAnsi"/>
        </w:rPr>
        <w:t xml:space="preserve">5rd ed. Gainesville, FL: </w:t>
      </w:r>
    </w:p>
    <w:p w:rsidR="00243B98" w:rsidRDefault="00243B98" w:rsidP="00243B98">
      <w:pPr>
        <w:tabs>
          <w:tab w:val="left" w:pos="-1440"/>
          <w:tab w:val="left" w:pos="-720"/>
        </w:tabs>
        <w:suppressAutoHyphens/>
        <w:rPr>
          <w:rFonts w:cstheme="minorHAnsi"/>
        </w:rPr>
      </w:pPr>
      <w:r>
        <w:rPr>
          <w:rFonts w:cstheme="minorHAnsi"/>
        </w:rPr>
        <w:tab/>
        <w:t>Infectious Diseases, Inc., 1995</w:t>
      </w:r>
    </w:p>
    <w:p w:rsidR="00243B98" w:rsidRDefault="00243B98" w:rsidP="00243B98">
      <w:pPr>
        <w:tabs>
          <w:tab w:val="left" w:pos="-1440"/>
          <w:tab w:val="left" w:pos="-720"/>
        </w:tabs>
        <w:suppressAutoHyphens/>
        <w:rPr>
          <w:rFonts w:cstheme="minorHAnsi"/>
        </w:rPr>
      </w:pPr>
      <w:r>
        <w:rPr>
          <w:rFonts w:cstheme="minorHAnsi"/>
        </w:rPr>
        <w:tab/>
        <w:t xml:space="preserve">Monif GRG, ed. </w:t>
      </w:r>
      <w:r>
        <w:rPr>
          <w:rFonts w:cstheme="minorHAnsi"/>
          <w:i/>
        </w:rPr>
        <w:t>Infectious Disease in Gynecology</w:t>
      </w:r>
      <w:r>
        <w:rPr>
          <w:rFonts w:cstheme="minorHAnsi"/>
        </w:rPr>
        <w:t>. 6</w:t>
      </w:r>
      <w:r>
        <w:rPr>
          <w:rFonts w:cstheme="minorHAnsi"/>
          <w:vertAlign w:val="superscript"/>
        </w:rPr>
        <w:t>th</w:t>
      </w:r>
      <w:r>
        <w:rPr>
          <w:rFonts w:cstheme="minorHAnsi"/>
        </w:rPr>
        <w:t xml:space="preserve"> Edition.  Gainesville, FL: </w:t>
      </w:r>
    </w:p>
    <w:p w:rsidR="00243B98" w:rsidRDefault="00243B98" w:rsidP="00243B98">
      <w:pPr>
        <w:tabs>
          <w:tab w:val="left" w:pos="-1440"/>
          <w:tab w:val="left" w:pos="-720"/>
        </w:tabs>
        <w:suppressAutoHyphens/>
        <w:rPr>
          <w:rFonts w:cstheme="minorHAnsi"/>
        </w:rPr>
      </w:pPr>
      <w:r>
        <w:rPr>
          <w:rFonts w:cstheme="minorHAnsi"/>
        </w:rPr>
        <w:tab/>
        <w:t>Infectious Diseases, Inc. 2008</w:t>
      </w:r>
    </w:p>
    <w:p w:rsidR="00243B98" w:rsidRDefault="00243B98" w:rsidP="00243B98">
      <w:pPr>
        <w:tabs>
          <w:tab w:val="left" w:pos="-1440"/>
          <w:tab w:val="left" w:pos="-720"/>
        </w:tabs>
        <w:suppressAutoHyphens/>
        <w:rPr>
          <w:rFonts w:cstheme="minorHAnsi"/>
        </w:rPr>
      </w:pPr>
      <w:r>
        <w:rPr>
          <w:rFonts w:cstheme="minorHAnsi"/>
        </w:rPr>
        <w:tab/>
        <w:t xml:space="preserve">Charles D, Daly JW,  Monif  GRG, eds. </w:t>
      </w:r>
      <w:r>
        <w:rPr>
          <w:rFonts w:cstheme="minorHAnsi"/>
          <w:i/>
        </w:rPr>
        <w:t>Abdominal Wound Infection.</w:t>
      </w:r>
    </w:p>
    <w:p w:rsidR="00243B98" w:rsidRDefault="00243B98" w:rsidP="00243B98">
      <w:pPr>
        <w:tabs>
          <w:tab w:val="left" w:pos="-1440"/>
          <w:tab w:val="left" w:pos="-720"/>
        </w:tabs>
        <w:suppressAutoHyphens/>
        <w:rPr>
          <w:rFonts w:cstheme="minorHAnsi"/>
        </w:rPr>
      </w:pPr>
      <w:r>
        <w:rPr>
          <w:rFonts w:cstheme="minorHAnsi"/>
        </w:rPr>
        <w:tab/>
        <w:t>NE/Pearl River NY. Parthenon  Press, 1993.</w:t>
      </w:r>
    </w:p>
    <w:p w:rsidR="00243B98" w:rsidRDefault="00243B98" w:rsidP="00243B98">
      <w:pPr>
        <w:tabs>
          <w:tab w:val="left" w:pos="-1440"/>
          <w:tab w:val="left" w:pos="-720"/>
        </w:tabs>
        <w:suppressAutoHyphens/>
        <w:rPr>
          <w:rFonts w:cstheme="minorHAnsi"/>
          <w:b/>
        </w:rPr>
      </w:pPr>
      <w:r>
        <w:rPr>
          <w:rFonts w:cstheme="minorHAnsi"/>
          <w:b/>
        </w:rPr>
        <w:t>Chapters in Books</w:t>
      </w:r>
    </w:p>
    <w:p w:rsidR="00243B98" w:rsidRDefault="00243B98" w:rsidP="00243B98">
      <w:pPr>
        <w:tabs>
          <w:tab w:val="left" w:pos="-1440"/>
          <w:tab w:val="left" w:pos="-720"/>
        </w:tabs>
        <w:suppressAutoHyphens/>
        <w:rPr>
          <w:rFonts w:cstheme="minorHAnsi"/>
          <w:i/>
        </w:rPr>
      </w:pPr>
      <w:r>
        <w:rPr>
          <w:rFonts w:cstheme="minorHAnsi"/>
        </w:rPr>
        <w:t xml:space="preserve"> 1.</w:t>
      </w:r>
      <w:r>
        <w:rPr>
          <w:rFonts w:cstheme="minorHAnsi"/>
        </w:rPr>
        <w:tab/>
        <w:t xml:space="preserve">Monif GRG. Obstetrical infections.  In: </w:t>
      </w:r>
      <w:r>
        <w:rPr>
          <w:rFonts w:cstheme="minorHAnsi"/>
          <w:i/>
        </w:rPr>
        <w:t>Precise of the American College of</w:t>
      </w:r>
    </w:p>
    <w:p w:rsidR="00243B98" w:rsidRDefault="00243B98" w:rsidP="00243B98">
      <w:pPr>
        <w:tabs>
          <w:tab w:val="left" w:pos="-1440"/>
          <w:tab w:val="left" w:pos="-720"/>
        </w:tabs>
        <w:suppressAutoHyphens/>
        <w:rPr>
          <w:rFonts w:cstheme="minorHAnsi"/>
        </w:rPr>
      </w:pPr>
      <w:r>
        <w:rPr>
          <w:rFonts w:cstheme="minorHAnsi"/>
          <w:i/>
        </w:rPr>
        <w:tab/>
        <w:t>Obstetrics and Gynecology</w:t>
      </w:r>
      <w:r>
        <w:rPr>
          <w:rFonts w:cstheme="minorHAnsi"/>
        </w:rPr>
        <w:t>, 1977.</w:t>
      </w:r>
    </w:p>
    <w:p w:rsidR="00243B98" w:rsidRDefault="00243B98" w:rsidP="00243B98">
      <w:pPr>
        <w:tabs>
          <w:tab w:val="left" w:pos="-1440"/>
          <w:tab w:val="left" w:pos="-720"/>
        </w:tabs>
        <w:suppressAutoHyphens/>
        <w:rPr>
          <w:rFonts w:cstheme="minorHAnsi"/>
        </w:rPr>
      </w:pPr>
      <w:r>
        <w:rPr>
          <w:rFonts w:cstheme="minorHAnsi"/>
        </w:rPr>
        <w:t xml:space="preserve"> 2.</w:t>
      </w:r>
      <w:r>
        <w:rPr>
          <w:rFonts w:cstheme="minorHAnsi"/>
        </w:rPr>
        <w:tab/>
        <w:t xml:space="preserve">Monif GRG.  Congenital viral infections.  In: Hsiung GD, Green RH, eds. </w:t>
      </w:r>
      <w:r>
        <w:rPr>
          <w:rFonts w:cstheme="minorHAnsi"/>
          <w:i/>
        </w:rPr>
        <w:t xml:space="preserve">CRC </w:t>
      </w:r>
      <w:r>
        <w:rPr>
          <w:rFonts w:cstheme="minorHAnsi"/>
          <w:i/>
        </w:rPr>
        <w:tab/>
        <w:t>Handbook in Clinical Laboratory Science: virology and Rickettsiology.</w:t>
      </w:r>
      <w:r>
        <w:rPr>
          <w:rFonts w:cstheme="minorHAnsi"/>
        </w:rPr>
        <w:t xml:space="preserve"> West Palm Beach: CRC Press, 1979.</w:t>
      </w:r>
    </w:p>
    <w:p w:rsidR="00243B98" w:rsidRDefault="00243B98" w:rsidP="00243B98">
      <w:pPr>
        <w:tabs>
          <w:tab w:val="left" w:pos="-1440"/>
          <w:tab w:val="left" w:pos="-720"/>
        </w:tabs>
        <w:suppressAutoHyphens/>
        <w:rPr>
          <w:rFonts w:cstheme="minorHAnsi"/>
          <w:i/>
        </w:rPr>
      </w:pPr>
      <w:r>
        <w:rPr>
          <w:rFonts w:cstheme="minorHAnsi"/>
        </w:rPr>
        <w:t xml:space="preserve"> 3.</w:t>
      </w:r>
      <w:r>
        <w:rPr>
          <w:rFonts w:cstheme="minorHAnsi"/>
        </w:rPr>
        <w:tab/>
        <w:t xml:space="preserve">Monif GRG. Obstetrical infections.  In: </w:t>
      </w:r>
      <w:r>
        <w:rPr>
          <w:rFonts w:cstheme="minorHAnsi"/>
          <w:i/>
        </w:rPr>
        <w:t>Precise of the American College of</w:t>
      </w:r>
    </w:p>
    <w:p w:rsidR="00243B98" w:rsidRDefault="00243B98" w:rsidP="00243B98">
      <w:pPr>
        <w:tabs>
          <w:tab w:val="left" w:pos="-1440"/>
          <w:tab w:val="left" w:pos="-720"/>
        </w:tabs>
        <w:suppressAutoHyphens/>
        <w:rPr>
          <w:rFonts w:cstheme="minorHAnsi"/>
        </w:rPr>
      </w:pPr>
      <w:r>
        <w:rPr>
          <w:rFonts w:cstheme="minorHAnsi"/>
          <w:i/>
        </w:rPr>
        <w:tab/>
        <w:t xml:space="preserve">Obstetrics and Gynecology. </w:t>
      </w:r>
      <w:r>
        <w:rPr>
          <w:rFonts w:cstheme="minorHAnsi"/>
        </w:rPr>
        <w:t>2nd ed. 1980:109.</w:t>
      </w:r>
    </w:p>
    <w:p w:rsidR="00243B98" w:rsidRDefault="00243B98" w:rsidP="00243B98">
      <w:pPr>
        <w:tabs>
          <w:tab w:val="left" w:pos="-1440"/>
          <w:tab w:val="left" w:pos="-720"/>
        </w:tabs>
        <w:suppressAutoHyphens/>
        <w:rPr>
          <w:rFonts w:cstheme="minorHAnsi"/>
        </w:rPr>
      </w:pPr>
      <w:r>
        <w:rPr>
          <w:rFonts w:cstheme="minorHAnsi"/>
        </w:rPr>
        <w:t xml:space="preserve"> 4.</w:t>
      </w:r>
      <w:r>
        <w:rPr>
          <w:rFonts w:cstheme="minorHAnsi"/>
        </w:rPr>
        <w:tab/>
        <w:t xml:space="preserve">Monif GRG.  Rubella. </w:t>
      </w:r>
      <w:r>
        <w:rPr>
          <w:rFonts w:cstheme="minorHAnsi"/>
          <w:i/>
        </w:rPr>
        <w:t>Conn's Current Therapy</w:t>
      </w:r>
      <w:r>
        <w:rPr>
          <w:rFonts w:cstheme="minorHAnsi"/>
        </w:rPr>
        <w:t>. 6th ed. 1980:111.</w:t>
      </w:r>
    </w:p>
    <w:p w:rsidR="00243B98" w:rsidRDefault="00243B98" w:rsidP="00243B98">
      <w:pPr>
        <w:tabs>
          <w:tab w:val="left" w:pos="-1440"/>
          <w:tab w:val="left" w:pos="-720"/>
        </w:tabs>
        <w:suppressAutoHyphens/>
        <w:rPr>
          <w:rFonts w:cstheme="minorHAnsi"/>
        </w:rPr>
      </w:pPr>
      <w:r>
        <w:rPr>
          <w:rFonts w:cstheme="minorHAnsi"/>
        </w:rPr>
        <w:lastRenderedPageBreak/>
        <w:t xml:space="preserve"> 5.</w:t>
      </w:r>
      <w:r>
        <w:rPr>
          <w:rFonts w:cstheme="minorHAnsi"/>
        </w:rPr>
        <w:tab/>
        <w:t xml:space="preserve">Monif GRG.  Rubella.  In: Conn HF, Conn Jr. RB, eds.  </w:t>
      </w:r>
      <w:r>
        <w:rPr>
          <w:rFonts w:cstheme="minorHAnsi"/>
          <w:i/>
        </w:rPr>
        <w:t xml:space="preserve">Current diagnosis. </w:t>
      </w:r>
      <w:r>
        <w:rPr>
          <w:rFonts w:cstheme="minorHAnsi"/>
        </w:rPr>
        <w:t>7th ed.</w:t>
      </w:r>
    </w:p>
    <w:p w:rsidR="00243B98" w:rsidRDefault="00243B98" w:rsidP="00243B98">
      <w:pPr>
        <w:tabs>
          <w:tab w:val="left" w:pos="-1440"/>
          <w:tab w:val="left" w:pos="-720"/>
        </w:tabs>
        <w:suppressAutoHyphens/>
        <w:rPr>
          <w:rFonts w:cstheme="minorHAnsi"/>
        </w:rPr>
      </w:pPr>
      <w:r>
        <w:rPr>
          <w:rFonts w:cstheme="minorHAnsi"/>
        </w:rPr>
        <w:tab/>
        <w:t>Philadelphia: W.B. Saunders Co., 1981:111-114.</w:t>
      </w:r>
    </w:p>
    <w:p w:rsidR="00243B98" w:rsidRDefault="00243B98" w:rsidP="00243B98">
      <w:pPr>
        <w:tabs>
          <w:tab w:val="left" w:pos="-1440"/>
          <w:tab w:val="left" w:pos="-720"/>
        </w:tabs>
        <w:suppressAutoHyphens/>
        <w:rPr>
          <w:rFonts w:cstheme="minorHAnsi"/>
          <w:i/>
        </w:rPr>
      </w:pPr>
      <w:r>
        <w:rPr>
          <w:rFonts w:cstheme="minorHAnsi"/>
        </w:rPr>
        <w:t xml:space="preserve"> 6.</w:t>
      </w:r>
      <w:r>
        <w:rPr>
          <w:rFonts w:cstheme="minorHAnsi"/>
        </w:rPr>
        <w:tab/>
        <w:t xml:space="preserve">Monif GRG, Harty-Golder BJ.  Intrauterine infection. In: Barson AJ, ed. </w:t>
      </w:r>
      <w:r>
        <w:rPr>
          <w:rFonts w:cstheme="minorHAnsi"/>
          <w:i/>
        </w:rPr>
        <w:t>Laboratory</w:t>
      </w:r>
    </w:p>
    <w:p w:rsidR="00243B98" w:rsidRDefault="00243B98" w:rsidP="00243B98">
      <w:pPr>
        <w:tabs>
          <w:tab w:val="left" w:pos="-1440"/>
          <w:tab w:val="left" w:pos="-720"/>
        </w:tabs>
        <w:suppressAutoHyphens/>
        <w:rPr>
          <w:rFonts w:cstheme="minorHAnsi"/>
        </w:rPr>
      </w:pPr>
      <w:r>
        <w:rPr>
          <w:rFonts w:cstheme="minorHAnsi"/>
          <w:i/>
        </w:rPr>
        <w:tab/>
        <w:t>Investigation of Fetal Disease</w:t>
      </w:r>
      <w:r>
        <w:rPr>
          <w:rFonts w:cstheme="minorHAnsi"/>
        </w:rPr>
        <w:t>. Bristol: John Wright and Sons, Ltd, 1982:363-386.</w:t>
      </w:r>
    </w:p>
    <w:p w:rsidR="00243B98" w:rsidRDefault="00243B98" w:rsidP="00243B98">
      <w:pPr>
        <w:tabs>
          <w:tab w:val="left" w:pos="-1440"/>
          <w:tab w:val="left" w:pos="-720"/>
        </w:tabs>
        <w:suppressAutoHyphens/>
        <w:rPr>
          <w:rFonts w:cstheme="minorHAnsi"/>
          <w:i/>
        </w:rPr>
      </w:pPr>
      <w:r>
        <w:rPr>
          <w:rFonts w:cstheme="minorHAnsi"/>
        </w:rPr>
        <w:t xml:space="preserve"> 7.</w:t>
      </w:r>
      <w:r>
        <w:rPr>
          <w:rFonts w:cstheme="minorHAnsi"/>
        </w:rPr>
        <w:tab/>
        <w:t xml:space="preserve">Monif GRG. Urinary tract infection during pregnancy.  In: Conn HF, ed. </w:t>
      </w:r>
      <w:r>
        <w:rPr>
          <w:rFonts w:cstheme="minorHAnsi"/>
          <w:i/>
        </w:rPr>
        <w:t>Current</w:t>
      </w:r>
    </w:p>
    <w:p w:rsidR="00243B98" w:rsidRDefault="00243B98" w:rsidP="00243B98">
      <w:pPr>
        <w:tabs>
          <w:tab w:val="left" w:pos="-1440"/>
          <w:tab w:val="left" w:pos="-720"/>
        </w:tabs>
        <w:suppressAutoHyphens/>
        <w:rPr>
          <w:rFonts w:cstheme="minorHAnsi"/>
        </w:rPr>
      </w:pPr>
      <w:r>
        <w:rPr>
          <w:rFonts w:cstheme="minorHAnsi"/>
          <w:i/>
        </w:rPr>
        <w:tab/>
        <w:t>Therapy</w:t>
      </w:r>
      <w:r>
        <w:rPr>
          <w:rFonts w:cstheme="minorHAnsi"/>
        </w:rPr>
        <w:t>. Philadelphia: W.B. Saunders Co., 1982:889-897.</w:t>
      </w:r>
    </w:p>
    <w:p w:rsidR="00243B98" w:rsidRDefault="00243B98" w:rsidP="00243B98">
      <w:pPr>
        <w:tabs>
          <w:tab w:val="left" w:pos="-1440"/>
          <w:tab w:val="left" w:pos="-720"/>
        </w:tabs>
        <w:suppressAutoHyphens/>
        <w:rPr>
          <w:rFonts w:cstheme="minorHAnsi"/>
        </w:rPr>
      </w:pPr>
      <w:r>
        <w:rPr>
          <w:rFonts w:cstheme="minorHAnsi"/>
        </w:rPr>
        <w:t xml:space="preserve"> 8.</w:t>
      </w:r>
      <w:r>
        <w:rPr>
          <w:rFonts w:cstheme="minorHAnsi"/>
        </w:rPr>
        <w:tab/>
        <w:t>Monif GRG.  The Potential uses of metronidazole in obstetrics and gynecology. In:</w:t>
      </w:r>
    </w:p>
    <w:p w:rsidR="00243B98" w:rsidRDefault="00243B98" w:rsidP="00243B98">
      <w:pPr>
        <w:tabs>
          <w:tab w:val="left" w:pos="-1440"/>
          <w:tab w:val="left" w:pos="-720"/>
        </w:tabs>
        <w:suppressAutoHyphens/>
        <w:rPr>
          <w:rFonts w:cstheme="minorHAnsi"/>
        </w:rPr>
      </w:pPr>
      <w:r>
        <w:rPr>
          <w:rFonts w:cstheme="minorHAnsi"/>
        </w:rPr>
        <w:tab/>
        <w:t xml:space="preserve">Finegold SM, ed. </w:t>
      </w:r>
      <w:r>
        <w:rPr>
          <w:rFonts w:cstheme="minorHAnsi"/>
          <w:i/>
        </w:rPr>
        <w:t>First United States Metronidazole Conference.</w:t>
      </w:r>
      <w:r>
        <w:rPr>
          <w:rFonts w:cstheme="minorHAnsi"/>
        </w:rPr>
        <w:t xml:space="preserve"> Biomedical Inform</w:t>
      </w:r>
    </w:p>
    <w:p w:rsidR="00243B98" w:rsidRDefault="00243B98" w:rsidP="00243B98">
      <w:pPr>
        <w:tabs>
          <w:tab w:val="left" w:pos="-1440"/>
          <w:tab w:val="left" w:pos="-720"/>
        </w:tabs>
        <w:suppressAutoHyphens/>
        <w:rPr>
          <w:rFonts w:cstheme="minorHAnsi"/>
        </w:rPr>
      </w:pPr>
      <w:r>
        <w:rPr>
          <w:rFonts w:cstheme="minorHAnsi"/>
        </w:rPr>
        <w:tab/>
        <w:t>Corp., 1983:219.</w:t>
      </w:r>
    </w:p>
    <w:p w:rsidR="00243B98" w:rsidRDefault="00243B98" w:rsidP="00243B98">
      <w:pPr>
        <w:tabs>
          <w:tab w:val="left" w:pos="-1440"/>
          <w:tab w:val="left" w:pos="-720"/>
        </w:tabs>
        <w:suppressAutoHyphens/>
        <w:rPr>
          <w:rFonts w:cstheme="minorHAnsi"/>
        </w:rPr>
      </w:pPr>
      <w:r>
        <w:rPr>
          <w:rFonts w:cstheme="minorHAnsi"/>
        </w:rPr>
        <w:t xml:space="preserve"> 9.</w:t>
      </w:r>
      <w:r>
        <w:rPr>
          <w:rFonts w:cstheme="minorHAnsi"/>
        </w:rPr>
        <w:tab/>
        <w:t>Monif GRG, Hardt NS.  The management of Herpes simplex infections in</w:t>
      </w:r>
    </w:p>
    <w:p w:rsidR="00243B98" w:rsidRDefault="00243B98" w:rsidP="00243B98">
      <w:pPr>
        <w:tabs>
          <w:tab w:val="left" w:pos="-1440"/>
          <w:tab w:val="left" w:pos="-720"/>
        </w:tabs>
        <w:suppressAutoHyphens/>
        <w:rPr>
          <w:rFonts w:cstheme="minorHAnsi"/>
        </w:rPr>
      </w:pPr>
      <w:r>
        <w:rPr>
          <w:rFonts w:cstheme="minorHAnsi"/>
        </w:rPr>
        <w:tab/>
        <w:t xml:space="preserve">pregnancy.  </w:t>
      </w:r>
      <w:r>
        <w:rPr>
          <w:rFonts w:cstheme="minorHAnsi"/>
          <w:i/>
        </w:rPr>
        <w:t>Seminars in Perinatal</w:t>
      </w:r>
      <w:r>
        <w:rPr>
          <w:rFonts w:cstheme="minorHAnsi"/>
        </w:rPr>
        <w:t>. 1983; 7:16.</w:t>
      </w:r>
    </w:p>
    <w:p w:rsidR="00243B98" w:rsidRDefault="00243B98" w:rsidP="00243B98">
      <w:pPr>
        <w:tabs>
          <w:tab w:val="left" w:pos="-1440"/>
          <w:tab w:val="left" w:pos="-720"/>
        </w:tabs>
        <w:suppressAutoHyphens/>
        <w:rPr>
          <w:rFonts w:cstheme="minorHAnsi"/>
          <w:i/>
        </w:rPr>
      </w:pPr>
      <w:r>
        <w:rPr>
          <w:rFonts w:cstheme="minorHAnsi"/>
        </w:rPr>
        <w:t xml:space="preserve">11. </w:t>
      </w:r>
      <w:r>
        <w:rPr>
          <w:rFonts w:cstheme="minorHAnsi"/>
        </w:rPr>
        <w:tab/>
        <w:t xml:space="preserve">Monif GRG.  Management of tubo-ovarian abscess.  </w:t>
      </w:r>
      <w:r>
        <w:rPr>
          <w:rFonts w:cstheme="minorHAnsi"/>
          <w:i/>
        </w:rPr>
        <w:t>Ortho Pharmaceutical</w:t>
      </w:r>
    </w:p>
    <w:p w:rsidR="00243B98" w:rsidRDefault="00243B98" w:rsidP="00243B98">
      <w:pPr>
        <w:tabs>
          <w:tab w:val="left" w:pos="-1440"/>
          <w:tab w:val="left" w:pos="-720"/>
        </w:tabs>
        <w:suppressAutoHyphens/>
        <w:rPr>
          <w:rFonts w:cstheme="minorHAnsi"/>
        </w:rPr>
      </w:pPr>
      <w:r>
        <w:rPr>
          <w:rFonts w:cstheme="minorHAnsi"/>
          <w:i/>
        </w:rPr>
        <w:tab/>
        <w:t xml:space="preserve">Monograph Series. </w:t>
      </w:r>
      <w:r>
        <w:rPr>
          <w:rFonts w:cstheme="minorHAnsi"/>
        </w:rPr>
        <w:t>1986.</w:t>
      </w:r>
    </w:p>
    <w:p w:rsidR="00243B98" w:rsidRDefault="00243B98" w:rsidP="00243B98">
      <w:pPr>
        <w:tabs>
          <w:tab w:val="left" w:pos="-1440"/>
          <w:tab w:val="left" w:pos="-720"/>
        </w:tabs>
        <w:suppressAutoHyphens/>
        <w:rPr>
          <w:rFonts w:cstheme="minorHAnsi"/>
          <w:i/>
        </w:rPr>
      </w:pPr>
      <w:r>
        <w:rPr>
          <w:rFonts w:cstheme="minorHAnsi"/>
        </w:rPr>
        <w:t>12.</w:t>
      </w:r>
      <w:r>
        <w:rPr>
          <w:rFonts w:cstheme="minorHAnsi"/>
        </w:rPr>
        <w:tab/>
        <w:t xml:space="preserve">Monif GRG.  Impact of AIDS on Gynecology. In: Osborne NG, ed. </w:t>
      </w:r>
      <w:r>
        <w:rPr>
          <w:rFonts w:cstheme="minorHAnsi"/>
          <w:i/>
        </w:rPr>
        <w:t>AIDS in</w:t>
      </w:r>
    </w:p>
    <w:p w:rsidR="00243B98" w:rsidRDefault="00243B98" w:rsidP="00243B98">
      <w:pPr>
        <w:tabs>
          <w:tab w:val="left" w:pos="-1440"/>
          <w:tab w:val="left" w:pos="-720"/>
        </w:tabs>
        <w:suppressAutoHyphens/>
        <w:rPr>
          <w:rFonts w:cstheme="minorHAnsi"/>
        </w:rPr>
      </w:pPr>
      <w:r>
        <w:rPr>
          <w:rFonts w:cstheme="minorHAnsi"/>
          <w:i/>
        </w:rPr>
        <w:tab/>
        <w:t>Gynecology.</w:t>
      </w:r>
      <w:r>
        <w:rPr>
          <w:rFonts w:cstheme="minorHAnsi"/>
        </w:rPr>
        <w:t xml:space="preserve"> Clinical Practice of Gynecology Series, Elsevier, 1989.</w:t>
      </w:r>
    </w:p>
    <w:p w:rsidR="00243B98" w:rsidRDefault="00243B98" w:rsidP="00243B98">
      <w:pPr>
        <w:tabs>
          <w:tab w:val="left" w:pos="-1440"/>
          <w:tab w:val="left" w:pos="-720"/>
        </w:tabs>
        <w:suppressAutoHyphens/>
        <w:rPr>
          <w:rFonts w:cstheme="minorHAnsi"/>
        </w:rPr>
      </w:pPr>
      <w:r>
        <w:rPr>
          <w:rFonts w:cstheme="minorHAnsi"/>
        </w:rPr>
        <w:t>13.</w:t>
      </w:r>
      <w:r>
        <w:rPr>
          <w:rFonts w:cstheme="minorHAnsi"/>
        </w:rPr>
        <w:tab/>
        <w:t>Monif GRG. Infection and Infertility.  In: Seibel MM, ed.</w:t>
      </w:r>
      <w:r>
        <w:rPr>
          <w:rFonts w:cstheme="minorHAnsi"/>
          <w:i/>
        </w:rPr>
        <w:t xml:space="preserve"> Infertility A Comprehensive  Text.</w:t>
      </w:r>
      <w:r>
        <w:rPr>
          <w:rFonts w:cstheme="minorHAnsi"/>
        </w:rPr>
        <w:t xml:space="preserve"> 1990:235-240.</w:t>
      </w:r>
    </w:p>
    <w:p w:rsidR="00243B98" w:rsidRDefault="00243B98" w:rsidP="00243B98">
      <w:pPr>
        <w:tabs>
          <w:tab w:val="left" w:pos="-1440"/>
          <w:tab w:val="left" w:pos="-720"/>
        </w:tabs>
        <w:suppressAutoHyphens/>
        <w:rPr>
          <w:rFonts w:cstheme="minorHAnsi"/>
          <w:i/>
        </w:rPr>
      </w:pPr>
      <w:r>
        <w:rPr>
          <w:rFonts w:cstheme="minorHAnsi"/>
        </w:rPr>
        <w:t>14.</w:t>
      </w:r>
      <w:r>
        <w:rPr>
          <w:rFonts w:cstheme="minorHAnsi"/>
        </w:rPr>
        <w:tab/>
        <w:t xml:space="preserve">Monif GRG.  Viral Hepatitis.  In: Charles D, ed. </w:t>
      </w:r>
      <w:r>
        <w:rPr>
          <w:rFonts w:cstheme="minorHAnsi"/>
          <w:i/>
        </w:rPr>
        <w:t>Obstetrical and Perineal Infections.</w:t>
      </w:r>
    </w:p>
    <w:p w:rsidR="00243B98" w:rsidRDefault="00243B98" w:rsidP="00243B98">
      <w:pPr>
        <w:tabs>
          <w:tab w:val="left" w:pos="-1440"/>
          <w:tab w:val="left" w:pos="-720"/>
        </w:tabs>
        <w:suppressAutoHyphens/>
        <w:rPr>
          <w:rFonts w:cstheme="minorHAnsi"/>
        </w:rPr>
      </w:pPr>
      <w:r>
        <w:rPr>
          <w:rFonts w:cstheme="minorHAnsi"/>
        </w:rPr>
        <w:tab/>
        <w:t>Philadelphia, PA: BC Decker Inc., 1990.</w:t>
      </w:r>
    </w:p>
    <w:p w:rsidR="00243B98" w:rsidRDefault="00243B98" w:rsidP="00243B98">
      <w:pPr>
        <w:tabs>
          <w:tab w:val="left" w:pos="-1440"/>
          <w:tab w:val="left" w:pos="-720"/>
        </w:tabs>
        <w:suppressAutoHyphens/>
        <w:rPr>
          <w:rFonts w:cstheme="minorHAnsi"/>
          <w:i/>
        </w:rPr>
      </w:pPr>
      <w:r>
        <w:rPr>
          <w:rFonts w:cstheme="minorHAnsi"/>
        </w:rPr>
        <w:t>15.</w:t>
      </w:r>
      <w:r>
        <w:rPr>
          <w:rFonts w:cstheme="minorHAnsi"/>
        </w:rPr>
        <w:tab/>
        <w:t xml:space="preserve">Monif GRG. Cytomegaloviruses.  In: Winn HN, Petrie RH, eds. </w:t>
      </w:r>
      <w:r>
        <w:rPr>
          <w:rFonts w:cstheme="minorHAnsi"/>
          <w:i/>
        </w:rPr>
        <w:t>Clinical Maternal-</w:t>
      </w:r>
    </w:p>
    <w:p w:rsidR="00243B98" w:rsidRDefault="00243B98" w:rsidP="00243B98">
      <w:pPr>
        <w:tabs>
          <w:tab w:val="left" w:pos="-1440"/>
          <w:tab w:val="left" w:pos="-720"/>
        </w:tabs>
        <w:suppressAutoHyphens/>
        <w:rPr>
          <w:rFonts w:cstheme="minorHAnsi"/>
        </w:rPr>
      </w:pPr>
      <w:r>
        <w:rPr>
          <w:rFonts w:cstheme="minorHAnsi"/>
          <w:i/>
        </w:rPr>
        <w:tab/>
        <w:t>Fetal Infection. 1990.</w:t>
      </w:r>
    </w:p>
    <w:p w:rsidR="00243B98" w:rsidRDefault="00243B98" w:rsidP="00243B98">
      <w:pPr>
        <w:tabs>
          <w:tab w:val="left" w:pos="-1440"/>
          <w:tab w:val="left" w:pos="-720"/>
        </w:tabs>
        <w:suppressAutoHyphens/>
        <w:rPr>
          <w:rFonts w:cstheme="minorHAnsi"/>
          <w:i/>
        </w:rPr>
      </w:pPr>
      <w:r>
        <w:rPr>
          <w:rFonts w:cstheme="minorHAnsi"/>
        </w:rPr>
        <w:t>16.</w:t>
      </w:r>
      <w:r>
        <w:rPr>
          <w:rFonts w:cstheme="minorHAnsi"/>
        </w:rPr>
        <w:tab/>
        <w:t xml:space="preserve">Monif GRG.  Cytomegaloviruses Infection.  In: </w:t>
      </w:r>
      <w:r>
        <w:rPr>
          <w:rFonts w:cstheme="minorHAnsi"/>
          <w:i/>
        </w:rPr>
        <w:t>Clinical Maternal-Fetal Medicine.</w:t>
      </w:r>
    </w:p>
    <w:p w:rsidR="00243B98" w:rsidRDefault="00243B98" w:rsidP="00243B98">
      <w:pPr>
        <w:tabs>
          <w:tab w:val="left" w:pos="-1440"/>
          <w:tab w:val="left" w:pos="-720"/>
        </w:tabs>
        <w:suppressAutoHyphens/>
        <w:rPr>
          <w:rFonts w:cstheme="minorHAnsi"/>
        </w:rPr>
      </w:pPr>
      <w:r>
        <w:rPr>
          <w:rFonts w:cstheme="minorHAnsi"/>
        </w:rPr>
        <w:tab/>
        <w:t>1991.</w:t>
      </w:r>
    </w:p>
    <w:p w:rsidR="00243B98" w:rsidRDefault="00243B98" w:rsidP="00243B98">
      <w:pPr>
        <w:tabs>
          <w:tab w:val="left" w:pos="-1440"/>
          <w:tab w:val="left" w:pos="-720"/>
        </w:tabs>
        <w:suppressAutoHyphens/>
        <w:ind w:left="720" w:hanging="720"/>
        <w:rPr>
          <w:rFonts w:cstheme="minorHAnsi"/>
        </w:rPr>
      </w:pPr>
      <w:r>
        <w:rPr>
          <w:rFonts w:cstheme="minorHAnsi"/>
        </w:rPr>
        <w:t>17.</w:t>
      </w:r>
      <w:r>
        <w:rPr>
          <w:rFonts w:cstheme="minorHAnsi"/>
        </w:rPr>
        <w:tab/>
        <w:t xml:space="preserve">Monif GRG.  Acute Salpingitis.  In: Callaham M, ed. </w:t>
      </w:r>
      <w:r>
        <w:rPr>
          <w:rFonts w:cstheme="minorHAnsi"/>
          <w:i/>
        </w:rPr>
        <w:t xml:space="preserve">Current Practice of Emergency Medicine. </w:t>
      </w:r>
      <w:r>
        <w:rPr>
          <w:rFonts w:cstheme="minorHAnsi"/>
        </w:rPr>
        <w:t>2nd ed. 1991.</w:t>
      </w:r>
    </w:p>
    <w:p w:rsidR="00243B98" w:rsidRDefault="00243B98" w:rsidP="00243B98">
      <w:pPr>
        <w:tabs>
          <w:tab w:val="left" w:pos="-1440"/>
          <w:tab w:val="left" w:pos="-720"/>
        </w:tabs>
        <w:suppressAutoHyphens/>
        <w:rPr>
          <w:rFonts w:cstheme="minorHAnsi"/>
        </w:rPr>
      </w:pPr>
      <w:r>
        <w:rPr>
          <w:rFonts w:cstheme="minorHAnsi"/>
        </w:rPr>
        <w:t>18.</w:t>
      </w:r>
      <w:r>
        <w:rPr>
          <w:rFonts w:cstheme="minorHAnsi"/>
        </w:rPr>
        <w:tab/>
        <w:t>Monif GRG.  Pathogenesis and Clinical Presentation of Salpingitis. In: Naud P, ed.</w:t>
      </w:r>
    </w:p>
    <w:p w:rsidR="00243B98" w:rsidRDefault="00243B98" w:rsidP="00243B98">
      <w:pPr>
        <w:tabs>
          <w:tab w:val="left" w:pos="-1440"/>
          <w:tab w:val="left" w:pos="-720"/>
        </w:tabs>
        <w:suppressAutoHyphens/>
        <w:outlineLvl w:val="0"/>
        <w:rPr>
          <w:rFonts w:cstheme="minorHAnsi"/>
        </w:rPr>
      </w:pPr>
      <w:r>
        <w:rPr>
          <w:rFonts w:cstheme="minorHAnsi"/>
          <w:i/>
        </w:rPr>
        <w:lastRenderedPageBreak/>
        <w:tab/>
        <w:t>STD/AIDS</w:t>
      </w:r>
      <w:r>
        <w:rPr>
          <w:rFonts w:cstheme="minorHAnsi"/>
        </w:rPr>
        <w:t>. 1991.</w:t>
      </w:r>
    </w:p>
    <w:p w:rsidR="00243B98" w:rsidRDefault="00243B98" w:rsidP="00243B98">
      <w:pPr>
        <w:tabs>
          <w:tab w:val="left" w:pos="-1440"/>
          <w:tab w:val="left" w:pos="-720"/>
        </w:tabs>
        <w:suppressAutoHyphens/>
        <w:rPr>
          <w:rFonts w:cstheme="minorHAnsi"/>
        </w:rPr>
      </w:pPr>
      <w:r>
        <w:rPr>
          <w:rFonts w:cstheme="minorHAnsi"/>
        </w:rPr>
        <w:t>19.</w:t>
      </w:r>
      <w:r>
        <w:rPr>
          <w:rFonts w:cstheme="minorHAnsi"/>
        </w:rPr>
        <w:tab/>
        <w:t xml:space="preserve">Monif GRG.  Tubo-ovarian Abscess.  In: Mead PB, Hager WD, eds. </w:t>
      </w:r>
      <w:r>
        <w:rPr>
          <w:rFonts w:cstheme="minorHAnsi"/>
          <w:i/>
        </w:rPr>
        <w:t xml:space="preserve">Infection </w:t>
      </w:r>
      <w:r>
        <w:rPr>
          <w:rFonts w:cstheme="minorHAnsi"/>
          <w:i/>
        </w:rPr>
        <w:tab/>
        <w:t>Protocols for Obstetrics and Gynecology.</w:t>
      </w:r>
      <w:r>
        <w:rPr>
          <w:rFonts w:cstheme="minorHAnsi"/>
        </w:rPr>
        <w:t xml:space="preserve"> Montvale, NJ: Medical Economics </w:t>
      </w:r>
      <w:r>
        <w:rPr>
          <w:rFonts w:cstheme="minorHAnsi"/>
        </w:rPr>
        <w:tab/>
        <w:t>Publishing, 1992:234-238.</w:t>
      </w:r>
    </w:p>
    <w:p w:rsidR="00243B98" w:rsidRDefault="00243B98" w:rsidP="00243B98">
      <w:pPr>
        <w:tabs>
          <w:tab w:val="left" w:pos="-1440"/>
          <w:tab w:val="left" w:pos="-720"/>
        </w:tabs>
        <w:suppressAutoHyphens/>
        <w:rPr>
          <w:rFonts w:cstheme="minorHAnsi"/>
          <w:i/>
        </w:rPr>
      </w:pPr>
      <w:r>
        <w:rPr>
          <w:rFonts w:cstheme="minorHAnsi"/>
        </w:rPr>
        <w:t>20.</w:t>
      </w:r>
      <w:r>
        <w:rPr>
          <w:rFonts w:cstheme="minorHAnsi"/>
        </w:rPr>
        <w:tab/>
        <w:t xml:space="preserve">Monif GRG.  Doenca Inflamatoria Pelvica.  In: Naud P ed. </w:t>
      </w:r>
      <w:r>
        <w:rPr>
          <w:rFonts w:cstheme="minorHAnsi"/>
          <w:i/>
        </w:rPr>
        <w:t>Doencas Sexualmente</w:t>
      </w:r>
    </w:p>
    <w:p w:rsidR="00243B98" w:rsidRDefault="00243B98" w:rsidP="00243B98">
      <w:pPr>
        <w:tabs>
          <w:tab w:val="left" w:pos="-1440"/>
          <w:tab w:val="left" w:pos="-720"/>
        </w:tabs>
        <w:suppressAutoHyphens/>
        <w:rPr>
          <w:rFonts w:cstheme="minorHAnsi"/>
        </w:rPr>
      </w:pPr>
      <w:r>
        <w:rPr>
          <w:rFonts w:cstheme="minorHAnsi"/>
          <w:i/>
        </w:rPr>
        <w:tab/>
        <w:t>Transmissiveis &amp; Aids.</w:t>
      </w:r>
      <w:r>
        <w:rPr>
          <w:rFonts w:cstheme="minorHAnsi"/>
        </w:rPr>
        <w:t xml:space="preserve"> Porto Alegre, RS, Brasil: Editora Artes Medicas Sul Ltda.,</w:t>
      </w:r>
    </w:p>
    <w:p w:rsidR="00243B98" w:rsidRDefault="00243B98" w:rsidP="00243B98">
      <w:pPr>
        <w:tabs>
          <w:tab w:val="left" w:pos="-1440"/>
          <w:tab w:val="left" w:pos="-720"/>
        </w:tabs>
        <w:suppressAutoHyphens/>
        <w:rPr>
          <w:rFonts w:cstheme="minorHAnsi"/>
        </w:rPr>
      </w:pPr>
      <w:r>
        <w:rPr>
          <w:rFonts w:cstheme="minorHAnsi"/>
        </w:rPr>
        <w:tab/>
        <w:t>1993:142-153.</w:t>
      </w:r>
    </w:p>
    <w:p w:rsidR="00243B98" w:rsidRDefault="00243B98" w:rsidP="00243B98">
      <w:pPr>
        <w:tabs>
          <w:tab w:val="left" w:pos="-1440"/>
          <w:tab w:val="left" w:pos="-720"/>
        </w:tabs>
        <w:suppressAutoHyphens/>
        <w:rPr>
          <w:rFonts w:cstheme="minorHAnsi"/>
        </w:rPr>
      </w:pPr>
      <w:r>
        <w:rPr>
          <w:rFonts w:cstheme="minorHAnsi"/>
        </w:rPr>
        <w:t>21.</w:t>
      </w:r>
      <w:r>
        <w:rPr>
          <w:rFonts w:cstheme="minorHAnsi"/>
        </w:rPr>
        <w:tab/>
        <w:t xml:space="preserve">Monif GRG.  Viral Hepatitides.  In: Charles D, ed. </w:t>
      </w:r>
      <w:r>
        <w:rPr>
          <w:rFonts w:cstheme="minorHAnsi"/>
          <w:i/>
        </w:rPr>
        <w:t>Obstetrics and Perinatal Infections.</w:t>
      </w:r>
      <w:r>
        <w:rPr>
          <w:rFonts w:cstheme="minorHAnsi"/>
        </w:rPr>
        <w:t xml:space="preserve"> St. Louis, MO: Mosby Year Book, 1993:36-42.</w:t>
      </w:r>
    </w:p>
    <w:p w:rsidR="00243B98" w:rsidRDefault="00243B98" w:rsidP="00243B98">
      <w:pPr>
        <w:tabs>
          <w:tab w:val="left" w:pos="-1440"/>
          <w:tab w:val="left" w:pos="-720"/>
        </w:tabs>
        <w:suppressAutoHyphens/>
        <w:ind w:left="720" w:hanging="720"/>
        <w:rPr>
          <w:rFonts w:cstheme="minorHAnsi"/>
        </w:rPr>
      </w:pPr>
      <w:r>
        <w:rPr>
          <w:rFonts w:cstheme="minorHAnsi"/>
        </w:rPr>
        <w:t>22.</w:t>
      </w:r>
      <w:r>
        <w:rPr>
          <w:rFonts w:cstheme="minorHAnsi"/>
        </w:rPr>
        <w:tab/>
        <w:t xml:space="preserve">Monif GRG.  The Microbiology of Abdominal Wound Infections. In: Charles D, </w:t>
      </w:r>
      <w:r>
        <w:rPr>
          <w:rFonts w:cstheme="minorHAnsi"/>
        </w:rPr>
        <w:tab/>
        <w:t xml:space="preserve">Monif GRG, Daly JW, eds.  </w:t>
      </w:r>
      <w:r>
        <w:rPr>
          <w:rFonts w:cstheme="minorHAnsi"/>
          <w:i/>
        </w:rPr>
        <w:t xml:space="preserve">Abdominal Wound Infections. </w:t>
      </w:r>
      <w:r>
        <w:rPr>
          <w:rFonts w:cstheme="minorHAnsi"/>
        </w:rPr>
        <w:t>1993:85-90.</w:t>
      </w:r>
    </w:p>
    <w:p w:rsidR="00243B98" w:rsidRDefault="00243B98" w:rsidP="00243B98">
      <w:pPr>
        <w:tabs>
          <w:tab w:val="left" w:pos="-1440"/>
          <w:tab w:val="left" w:pos="-720"/>
        </w:tabs>
        <w:suppressAutoHyphens/>
        <w:rPr>
          <w:rFonts w:cstheme="minorHAnsi"/>
        </w:rPr>
      </w:pPr>
      <w:r>
        <w:rPr>
          <w:rFonts w:cstheme="minorHAnsi"/>
        </w:rPr>
        <w:t>23.</w:t>
      </w:r>
      <w:r>
        <w:rPr>
          <w:rFonts w:cstheme="minorHAnsi"/>
        </w:rPr>
        <w:tab/>
        <w:t xml:space="preserve">Daly JW, Monif GRG.  Diagnosis in Management of Necrotizing Wound </w:t>
      </w:r>
    </w:p>
    <w:p w:rsidR="00243B98" w:rsidRDefault="00243B98" w:rsidP="00243B98">
      <w:pPr>
        <w:tabs>
          <w:tab w:val="left" w:pos="-1440"/>
          <w:tab w:val="left" w:pos="-720"/>
        </w:tabs>
        <w:suppressAutoHyphens/>
        <w:ind w:left="720" w:hanging="720"/>
        <w:rPr>
          <w:rFonts w:cstheme="minorHAnsi"/>
        </w:rPr>
      </w:pPr>
      <w:r>
        <w:rPr>
          <w:rFonts w:cstheme="minorHAnsi"/>
        </w:rPr>
        <w:tab/>
        <w:t xml:space="preserve">Infections.  In: Charles D, Monif GRG,  Daly JW, eds.  </w:t>
      </w:r>
      <w:r>
        <w:rPr>
          <w:rFonts w:cstheme="minorHAnsi"/>
          <w:i/>
        </w:rPr>
        <w:t xml:space="preserve">Abdominal Wound </w:t>
      </w:r>
      <w:r>
        <w:rPr>
          <w:rFonts w:cstheme="minorHAnsi"/>
          <w:i/>
        </w:rPr>
        <w:tab/>
        <w:t xml:space="preserve">Infections. </w:t>
      </w:r>
      <w:r>
        <w:rPr>
          <w:rFonts w:cstheme="minorHAnsi"/>
        </w:rPr>
        <w:t>1993:101-116</w:t>
      </w:r>
    </w:p>
    <w:p w:rsidR="00243B98" w:rsidRDefault="00243B98" w:rsidP="00243B98">
      <w:pPr>
        <w:tabs>
          <w:tab w:val="left" w:pos="-1440"/>
          <w:tab w:val="left" w:pos="-720"/>
        </w:tabs>
        <w:suppressAutoHyphens/>
        <w:ind w:left="720" w:hanging="720"/>
        <w:rPr>
          <w:rFonts w:cstheme="minorHAnsi"/>
        </w:rPr>
      </w:pPr>
    </w:p>
    <w:p w:rsidR="00243B98" w:rsidRDefault="00243B98" w:rsidP="00243B98">
      <w:pPr>
        <w:tabs>
          <w:tab w:val="left" w:pos="-1440"/>
          <w:tab w:val="left" w:pos="-720"/>
        </w:tabs>
        <w:suppressAutoHyphens/>
        <w:outlineLvl w:val="0"/>
        <w:rPr>
          <w:rFonts w:cstheme="minorHAnsi"/>
          <w:b/>
        </w:rPr>
      </w:pPr>
      <w:r>
        <w:rPr>
          <w:rFonts w:cstheme="minorHAnsi"/>
          <w:b/>
        </w:rPr>
        <w:t>PUBLICATIONS: 1963-1999</w:t>
      </w:r>
    </w:p>
    <w:p w:rsidR="00243B98" w:rsidRDefault="00243B98" w:rsidP="00243B98">
      <w:pPr>
        <w:tabs>
          <w:tab w:val="left" w:pos="-1440"/>
          <w:tab w:val="left" w:pos="-720"/>
        </w:tabs>
        <w:suppressAutoHyphens/>
        <w:outlineLvl w:val="0"/>
        <w:rPr>
          <w:rFonts w:cstheme="minorHAnsi"/>
        </w:rPr>
      </w:pPr>
      <w:r>
        <w:rPr>
          <w:rFonts w:cstheme="minorHAnsi"/>
        </w:rPr>
        <w:t xml:space="preserve"> 1.</w:t>
      </w:r>
      <w:r>
        <w:rPr>
          <w:rFonts w:cstheme="minorHAnsi"/>
        </w:rPr>
        <w:tab/>
        <w:t>Monif GRG, Ragan C.  The anti-inflammatory effect of salicylates in</w:t>
      </w:r>
    </w:p>
    <w:p w:rsidR="00243B98" w:rsidRDefault="00243B98" w:rsidP="00243B98">
      <w:pPr>
        <w:tabs>
          <w:tab w:val="left" w:pos="-1440"/>
          <w:tab w:val="left" w:pos="-720"/>
        </w:tabs>
        <w:suppressAutoHyphens/>
        <w:rPr>
          <w:rFonts w:cstheme="minorHAnsi"/>
        </w:rPr>
      </w:pPr>
      <w:r>
        <w:rPr>
          <w:rFonts w:cstheme="minorHAnsi"/>
        </w:rPr>
        <w:tab/>
        <w:t xml:space="preserve">polymyositis.  </w:t>
      </w:r>
      <w:r>
        <w:rPr>
          <w:rFonts w:cstheme="minorHAnsi"/>
          <w:i/>
        </w:rPr>
        <w:t>Arthritis and Rheum</w:t>
      </w:r>
      <w:r>
        <w:rPr>
          <w:rFonts w:cstheme="minorHAnsi"/>
        </w:rPr>
        <w:t>.  1962;5:513.</w:t>
      </w:r>
    </w:p>
    <w:p w:rsidR="00243B98" w:rsidRDefault="00243B98" w:rsidP="00243B98">
      <w:pPr>
        <w:tabs>
          <w:tab w:val="left" w:pos="-1440"/>
          <w:tab w:val="left" w:pos="-720"/>
        </w:tabs>
        <w:suppressAutoHyphens/>
        <w:outlineLvl w:val="0"/>
        <w:rPr>
          <w:rFonts w:cstheme="minorHAnsi"/>
        </w:rPr>
      </w:pPr>
      <w:r>
        <w:rPr>
          <w:rFonts w:cstheme="minorHAnsi"/>
        </w:rPr>
        <w:t xml:space="preserve"> 2.</w:t>
      </w:r>
      <w:r>
        <w:rPr>
          <w:rFonts w:cstheme="minorHAnsi"/>
        </w:rPr>
        <w:tab/>
        <w:t xml:space="preserve">Monif GRG, Sever JL, Schiff GM, Traub RG.  The recovery of rubella </w:t>
      </w:r>
    </w:p>
    <w:p w:rsidR="00243B98" w:rsidRDefault="00243B98" w:rsidP="00243B98">
      <w:pPr>
        <w:tabs>
          <w:tab w:val="left" w:pos="-1440"/>
          <w:tab w:val="left" w:pos="-720"/>
        </w:tabs>
        <w:suppressAutoHyphens/>
        <w:rPr>
          <w:rFonts w:cstheme="minorHAnsi"/>
        </w:rPr>
      </w:pPr>
      <w:r>
        <w:rPr>
          <w:rFonts w:cstheme="minorHAnsi"/>
        </w:rPr>
        <w:tab/>
        <w:t xml:space="preserve">virus from the products of conception. </w:t>
      </w:r>
      <w:r>
        <w:rPr>
          <w:rFonts w:cstheme="minorHAnsi"/>
          <w:i/>
        </w:rPr>
        <w:t xml:space="preserve"> Am J Obstet Gynecol</w:t>
      </w:r>
      <w:r>
        <w:rPr>
          <w:rFonts w:cstheme="minorHAnsi"/>
        </w:rPr>
        <w:t>.  1965; 91:1143.</w:t>
      </w:r>
    </w:p>
    <w:p w:rsidR="00243B98" w:rsidRDefault="00243B98" w:rsidP="00243B98">
      <w:pPr>
        <w:tabs>
          <w:tab w:val="left" w:pos="-1440"/>
          <w:tab w:val="left" w:pos="-720"/>
        </w:tabs>
        <w:suppressAutoHyphens/>
        <w:outlineLvl w:val="0"/>
        <w:rPr>
          <w:rFonts w:cstheme="minorHAnsi"/>
        </w:rPr>
      </w:pPr>
      <w:r>
        <w:rPr>
          <w:rFonts w:cstheme="minorHAnsi"/>
        </w:rPr>
        <w:t xml:space="preserve"> 3.</w:t>
      </w:r>
      <w:r>
        <w:rPr>
          <w:rFonts w:cstheme="minorHAnsi"/>
        </w:rPr>
        <w:tab/>
        <w:t>Monif GRG, Avery GB, Korones SB, Sever JL.  Isolation of rubella virus</w:t>
      </w:r>
    </w:p>
    <w:p w:rsidR="00243B98" w:rsidRDefault="00243B98" w:rsidP="00243B98">
      <w:pPr>
        <w:tabs>
          <w:tab w:val="left" w:pos="-1440"/>
          <w:tab w:val="left" w:pos="-720"/>
        </w:tabs>
        <w:suppressAutoHyphens/>
        <w:rPr>
          <w:rFonts w:cstheme="minorHAnsi"/>
        </w:rPr>
      </w:pPr>
      <w:r>
        <w:rPr>
          <w:rFonts w:cstheme="minorHAnsi"/>
        </w:rPr>
        <w:tab/>
        <w:t>from the organs of three children with rubella syndrome defects.</w:t>
      </w:r>
    </w:p>
    <w:p w:rsidR="00243B98" w:rsidRDefault="00243B98" w:rsidP="00243B98">
      <w:pPr>
        <w:tabs>
          <w:tab w:val="left" w:pos="-1440"/>
          <w:tab w:val="left" w:pos="-720"/>
        </w:tabs>
        <w:suppressAutoHyphens/>
        <w:rPr>
          <w:rFonts w:cstheme="minorHAnsi"/>
        </w:rPr>
      </w:pPr>
      <w:r>
        <w:rPr>
          <w:rFonts w:cstheme="minorHAnsi"/>
          <w:i/>
        </w:rPr>
        <w:tab/>
        <w:t>Lancet</w:t>
      </w:r>
      <w:r>
        <w:rPr>
          <w:rFonts w:cstheme="minorHAnsi"/>
        </w:rPr>
        <w:t>. 1965;1:743.</w:t>
      </w:r>
    </w:p>
    <w:p w:rsidR="00243B98" w:rsidRDefault="00243B98" w:rsidP="00243B98">
      <w:pPr>
        <w:tabs>
          <w:tab w:val="left" w:pos="-1440"/>
          <w:tab w:val="left" w:pos="-720"/>
        </w:tabs>
        <w:suppressAutoHyphens/>
        <w:outlineLvl w:val="0"/>
        <w:rPr>
          <w:rFonts w:cstheme="minorHAnsi"/>
        </w:rPr>
      </w:pPr>
      <w:r>
        <w:rPr>
          <w:rFonts w:cstheme="minorHAnsi"/>
        </w:rPr>
        <w:t xml:space="preserve"> 4.</w:t>
      </w:r>
      <w:r>
        <w:rPr>
          <w:rFonts w:cstheme="minorHAnsi"/>
        </w:rPr>
        <w:tab/>
        <w:t>Hardy JB, Monif GRG, Medearis D, Sever JL.  Letter to the Editors:</w:t>
      </w:r>
    </w:p>
    <w:p w:rsidR="00243B98" w:rsidRDefault="00243B98" w:rsidP="00243B98">
      <w:pPr>
        <w:tabs>
          <w:tab w:val="left" w:pos="-1440"/>
          <w:tab w:val="left" w:pos="-720"/>
        </w:tabs>
        <w:suppressAutoHyphens/>
        <w:rPr>
          <w:rFonts w:cstheme="minorHAnsi"/>
        </w:rPr>
      </w:pPr>
      <w:r>
        <w:rPr>
          <w:rFonts w:cstheme="minorHAnsi"/>
        </w:rPr>
        <w:tab/>
        <w:t xml:space="preserve">Postnatal transmission of rubella virus to nurses. </w:t>
      </w:r>
      <w:r>
        <w:rPr>
          <w:rFonts w:cstheme="minorHAnsi"/>
          <w:i/>
        </w:rPr>
        <w:t xml:space="preserve"> JAMA. </w:t>
      </w:r>
      <w:r>
        <w:rPr>
          <w:rFonts w:cstheme="minorHAnsi"/>
        </w:rPr>
        <w:t>1965</w:t>
      </w:r>
      <w:r>
        <w:rPr>
          <w:rFonts w:cstheme="minorHAnsi"/>
          <w:i/>
        </w:rPr>
        <w:t>;</w:t>
      </w:r>
      <w:r>
        <w:rPr>
          <w:rFonts w:cstheme="minorHAnsi"/>
        </w:rPr>
        <w:t>191:1304.</w:t>
      </w:r>
    </w:p>
    <w:p w:rsidR="00243B98" w:rsidRDefault="00243B98" w:rsidP="00243B98">
      <w:pPr>
        <w:tabs>
          <w:tab w:val="left" w:pos="-1440"/>
          <w:tab w:val="left" w:pos="-720"/>
        </w:tabs>
        <w:suppressAutoHyphens/>
        <w:outlineLvl w:val="0"/>
        <w:rPr>
          <w:rFonts w:cstheme="minorHAnsi"/>
        </w:rPr>
      </w:pPr>
      <w:r>
        <w:rPr>
          <w:rFonts w:cstheme="minorHAnsi"/>
        </w:rPr>
        <w:t xml:space="preserve"> 5.</w:t>
      </w:r>
      <w:r>
        <w:rPr>
          <w:rFonts w:cstheme="minorHAnsi"/>
        </w:rPr>
        <w:tab/>
        <w:t xml:space="preserve">Monif GRG, Cockran WD, Sever JL.  The H-I and Kilhan viruses in </w:t>
      </w:r>
    </w:p>
    <w:p w:rsidR="00243B98" w:rsidRDefault="00243B98" w:rsidP="00243B98">
      <w:pPr>
        <w:tabs>
          <w:tab w:val="left" w:pos="-1440"/>
          <w:tab w:val="left" w:pos="-720"/>
        </w:tabs>
        <w:suppressAutoHyphens/>
        <w:rPr>
          <w:rFonts w:cstheme="minorHAnsi"/>
        </w:rPr>
      </w:pPr>
      <w:r>
        <w:rPr>
          <w:rFonts w:cstheme="minorHAnsi"/>
        </w:rPr>
        <w:tab/>
        <w:t xml:space="preserve">pregnancy. </w:t>
      </w:r>
      <w:r>
        <w:rPr>
          <w:rFonts w:cstheme="minorHAnsi"/>
          <w:i/>
        </w:rPr>
        <w:t xml:space="preserve"> J Pediatr. </w:t>
      </w:r>
      <w:r>
        <w:rPr>
          <w:rFonts w:cstheme="minorHAnsi"/>
        </w:rPr>
        <w:t>1965; 67:253.</w:t>
      </w:r>
    </w:p>
    <w:p w:rsidR="00243B98" w:rsidRDefault="00243B98" w:rsidP="00243B98">
      <w:pPr>
        <w:tabs>
          <w:tab w:val="left" w:pos="-1440"/>
          <w:tab w:val="left" w:pos="-720"/>
        </w:tabs>
        <w:suppressAutoHyphens/>
        <w:outlineLvl w:val="0"/>
        <w:rPr>
          <w:rFonts w:cstheme="minorHAnsi"/>
        </w:rPr>
      </w:pPr>
      <w:r>
        <w:rPr>
          <w:rFonts w:cstheme="minorHAnsi"/>
        </w:rPr>
        <w:t xml:space="preserve"> 6.</w:t>
      </w:r>
      <w:r>
        <w:rPr>
          <w:rFonts w:cstheme="minorHAnsi"/>
        </w:rPr>
        <w:tab/>
        <w:t>Korones SB, Ainger LE, Monif GRG, Rosne J, Sever JL, Puste F.</w:t>
      </w:r>
    </w:p>
    <w:p w:rsidR="00243B98" w:rsidRDefault="00243B98" w:rsidP="00243B98">
      <w:pPr>
        <w:tabs>
          <w:tab w:val="left" w:pos="-1440"/>
          <w:tab w:val="left" w:pos="-720"/>
        </w:tabs>
        <w:suppressAutoHyphens/>
        <w:rPr>
          <w:rFonts w:cstheme="minorHAnsi"/>
        </w:rPr>
      </w:pPr>
      <w:r>
        <w:rPr>
          <w:rFonts w:cstheme="minorHAnsi"/>
        </w:rPr>
        <w:lastRenderedPageBreak/>
        <w:tab/>
        <w:t>Congenital rubella syndrome.  New clinical aspects with recovery of virus</w:t>
      </w:r>
    </w:p>
    <w:p w:rsidR="00243B98" w:rsidRDefault="00243B98" w:rsidP="00243B98">
      <w:pPr>
        <w:tabs>
          <w:tab w:val="left" w:pos="-1440"/>
          <w:tab w:val="left" w:pos="-720"/>
        </w:tabs>
        <w:suppressAutoHyphens/>
        <w:rPr>
          <w:rFonts w:cstheme="minorHAnsi"/>
        </w:rPr>
      </w:pPr>
      <w:r>
        <w:rPr>
          <w:rFonts w:cstheme="minorHAnsi"/>
        </w:rPr>
        <w:tab/>
        <w:t xml:space="preserve">from affected infants. </w:t>
      </w:r>
      <w:r>
        <w:rPr>
          <w:rFonts w:cstheme="minorHAnsi"/>
          <w:i/>
        </w:rPr>
        <w:t xml:space="preserve"> AJDC</w:t>
      </w:r>
      <w:r>
        <w:rPr>
          <w:rFonts w:cstheme="minorHAnsi"/>
        </w:rPr>
        <w:t>. 1965;119:452.</w:t>
      </w:r>
    </w:p>
    <w:p w:rsidR="00243B98" w:rsidRDefault="00243B98" w:rsidP="00243B98">
      <w:pPr>
        <w:tabs>
          <w:tab w:val="left" w:pos="-1440"/>
          <w:tab w:val="left" w:pos="-720"/>
        </w:tabs>
        <w:suppressAutoHyphens/>
        <w:outlineLvl w:val="0"/>
        <w:rPr>
          <w:rFonts w:cstheme="minorHAnsi"/>
        </w:rPr>
      </w:pPr>
      <w:r>
        <w:rPr>
          <w:rFonts w:cstheme="minorHAnsi"/>
        </w:rPr>
        <w:t xml:space="preserve"> 7.</w:t>
      </w:r>
      <w:r>
        <w:rPr>
          <w:rFonts w:cstheme="minorHAnsi"/>
        </w:rPr>
        <w:tab/>
        <w:t>Avery GB, Monif GRG, Sever JL, Keiken SL.  Rubella prove by virus</w:t>
      </w:r>
    </w:p>
    <w:p w:rsidR="00243B98" w:rsidRDefault="00243B98" w:rsidP="00243B98">
      <w:pPr>
        <w:tabs>
          <w:tab w:val="left" w:pos="-1440"/>
          <w:tab w:val="left" w:pos="-720"/>
        </w:tabs>
        <w:suppressAutoHyphens/>
        <w:rPr>
          <w:rFonts w:cstheme="minorHAnsi"/>
        </w:rPr>
      </w:pPr>
      <w:r>
        <w:rPr>
          <w:rFonts w:cstheme="minorHAnsi"/>
        </w:rPr>
        <w:tab/>
        <w:t>isolation in newborns after pregnancies with inapparent maternal illness.</w:t>
      </w:r>
    </w:p>
    <w:p w:rsidR="00243B98" w:rsidRDefault="00243B98" w:rsidP="00243B98">
      <w:pPr>
        <w:tabs>
          <w:tab w:val="left" w:pos="-1440"/>
          <w:tab w:val="left" w:pos="-720"/>
        </w:tabs>
        <w:suppressAutoHyphens/>
        <w:outlineLvl w:val="0"/>
        <w:rPr>
          <w:rFonts w:cstheme="minorHAnsi"/>
        </w:rPr>
      </w:pPr>
      <w:r>
        <w:rPr>
          <w:rFonts w:cstheme="minorHAnsi"/>
          <w:i/>
        </w:rPr>
        <w:tab/>
        <w:t>AJDC</w:t>
      </w:r>
      <w:r>
        <w:rPr>
          <w:rFonts w:cstheme="minorHAnsi"/>
        </w:rPr>
        <w:t>. 1965;110:444.</w:t>
      </w:r>
    </w:p>
    <w:p w:rsidR="00243B98" w:rsidRDefault="00243B98" w:rsidP="00243B98">
      <w:pPr>
        <w:tabs>
          <w:tab w:val="left" w:pos="-1440"/>
          <w:tab w:val="left" w:pos="-720"/>
        </w:tabs>
        <w:suppressAutoHyphens/>
        <w:outlineLvl w:val="0"/>
        <w:rPr>
          <w:rFonts w:cstheme="minorHAnsi"/>
        </w:rPr>
      </w:pPr>
      <w:r>
        <w:rPr>
          <w:rFonts w:cstheme="minorHAnsi"/>
        </w:rPr>
        <w:t xml:space="preserve"> 8.</w:t>
      </w:r>
      <w:r>
        <w:rPr>
          <w:rFonts w:cstheme="minorHAnsi"/>
        </w:rPr>
        <w:tab/>
        <w:t xml:space="preserve">Monif GRG, Sever JL.  Editorial.  </w:t>
      </w:r>
      <w:r>
        <w:rPr>
          <w:rFonts w:cstheme="minorHAnsi"/>
          <w:i/>
        </w:rPr>
        <w:t>JAMA</w:t>
      </w:r>
      <w:r>
        <w:rPr>
          <w:rFonts w:cstheme="minorHAnsi"/>
        </w:rPr>
        <w:t>. 1965;194:197.</w:t>
      </w:r>
    </w:p>
    <w:p w:rsidR="00243B98" w:rsidRDefault="00243B98" w:rsidP="00243B98">
      <w:pPr>
        <w:tabs>
          <w:tab w:val="left" w:pos="-1440"/>
          <w:tab w:val="left" w:pos="-720"/>
        </w:tabs>
        <w:suppressAutoHyphens/>
        <w:outlineLvl w:val="0"/>
        <w:rPr>
          <w:rFonts w:cstheme="minorHAnsi"/>
        </w:rPr>
      </w:pPr>
      <w:r>
        <w:rPr>
          <w:rFonts w:cstheme="minorHAnsi"/>
        </w:rPr>
        <w:t xml:space="preserve"> 9.</w:t>
      </w:r>
      <w:r>
        <w:rPr>
          <w:rFonts w:cstheme="minorHAnsi"/>
        </w:rPr>
        <w:tab/>
        <w:t xml:space="preserve">Monif GRG, Hardy JB, Sever JL.  Studies in congenital rubella, </w:t>
      </w:r>
    </w:p>
    <w:p w:rsidR="00243B98" w:rsidRDefault="00243B98" w:rsidP="00243B98">
      <w:pPr>
        <w:tabs>
          <w:tab w:val="left" w:pos="-1440"/>
          <w:tab w:val="left" w:pos="-720"/>
        </w:tabs>
        <w:suppressAutoHyphens/>
        <w:rPr>
          <w:rFonts w:cstheme="minorHAnsi"/>
        </w:rPr>
      </w:pPr>
      <w:r>
        <w:rPr>
          <w:rFonts w:cstheme="minorHAnsi"/>
        </w:rPr>
        <w:tab/>
        <w:t xml:space="preserve">Baltimore, 1964-1965, Part I. </w:t>
      </w:r>
      <w:r>
        <w:rPr>
          <w:rFonts w:cstheme="minorHAnsi"/>
          <w:i/>
        </w:rPr>
        <w:t xml:space="preserve"> Bull John Hopkins Hosp</w:t>
      </w:r>
      <w:r>
        <w:rPr>
          <w:rFonts w:cstheme="minorHAnsi"/>
        </w:rPr>
        <w:t>. 1966;118:84.</w:t>
      </w:r>
    </w:p>
    <w:p w:rsidR="00243B98" w:rsidRDefault="00243B98" w:rsidP="00243B98">
      <w:pPr>
        <w:tabs>
          <w:tab w:val="left" w:pos="-1440"/>
          <w:tab w:val="left" w:pos="-720"/>
        </w:tabs>
        <w:suppressAutoHyphens/>
        <w:outlineLvl w:val="0"/>
        <w:rPr>
          <w:rFonts w:cstheme="minorHAnsi"/>
        </w:rPr>
      </w:pPr>
      <w:r>
        <w:rPr>
          <w:rFonts w:cstheme="minorHAnsi"/>
        </w:rPr>
        <w:t>10.</w:t>
      </w:r>
      <w:r>
        <w:rPr>
          <w:rFonts w:cstheme="minorHAnsi"/>
        </w:rPr>
        <w:tab/>
        <w:t>Hardy JB, Monif GRG, Sever JL.  Studies in congenital rubella,</w:t>
      </w:r>
    </w:p>
    <w:p w:rsidR="00243B98" w:rsidRDefault="00243B98" w:rsidP="00243B98">
      <w:pPr>
        <w:tabs>
          <w:tab w:val="left" w:pos="-1440"/>
          <w:tab w:val="left" w:pos="-720"/>
        </w:tabs>
        <w:suppressAutoHyphens/>
        <w:rPr>
          <w:rFonts w:cstheme="minorHAnsi"/>
        </w:rPr>
      </w:pPr>
      <w:r>
        <w:rPr>
          <w:rFonts w:cstheme="minorHAnsi"/>
        </w:rPr>
        <w:tab/>
        <w:t xml:space="preserve">Baltimore, 1964-1965, Part II.  </w:t>
      </w:r>
      <w:r>
        <w:rPr>
          <w:rFonts w:cstheme="minorHAnsi"/>
          <w:i/>
        </w:rPr>
        <w:t>Bull John Hopkins Hosp</w:t>
      </w:r>
      <w:r>
        <w:rPr>
          <w:rFonts w:cstheme="minorHAnsi"/>
        </w:rPr>
        <w:t>. 1966;118:97.</w:t>
      </w:r>
    </w:p>
    <w:p w:rsidR="00243B98" w:rsidRDefault="00243B98" w:rsidP="00243B98">
      <w:pPr>
        <w:tabs>
          <w:tab w:val="left" w:pos="-1440"/>
          <w:tab w:val="left" w:pos="-720"/>
        </w:tabs>
        <w:suppressAutoHyphens/>
        <w:outlineLvl w:val="0"/>
        <w:rPr>
          <w:rFonts w:cstheme="minorHAnsi"/>
        </w:rPr>
      </w:pPr>
      <w:r>
        <w:rPr>
          <w:rFonts w:cstheme="minorHAnsi"/>
        </w:rPr>
        <w:t>11.</w:t>
      </w:r>
      <w:r>
        <w:rPr>
          <w:rFonts w:cstheme="minorHAnsi"/>
        </w:rPr>
        <w:tab/>
        <w:t>Monif GRG, Sever JL.  Chronic infection of the central nervous system</w:t>
      </w:r>
    </w:p>
    <w:p w:rsidR="00243B98" w:rsidRDefault="00243B98" w:rsidP="00243B98">
      <w:pPr>
        <w:tabs>
          <w:tab w:val="left" w:pos="-1440"/>
          <w:tab w:val="left" w:pos="-720"/>
        </w:tabs>
        <w:suppressAutoHyphens/>
        <w:rPr>
          <w:rFonts w:cstheme="minorHAnsi"/>
        </w:rPr>
      </w:pPr>
      <w:r>
        <w:rPr>
          <w:rFonts w:cstheme="minorHAnsi"/>
        </w:rPr>
        <w:tab/>
        <w:t xml:space="preserve">by rubella virus.  </w:t>
      </w:r>
      <w:r>
        <w:rPr>
          <w:rFonts w:cstheme="minorHAnsi"/>
          <w:i/>
        </w:rPr>
        <w:t xml:space="preserve">Neurology. </w:t>
      </w:r>
      <w:r>
        <w:rPr>
          <w:rFonts w:cstheme="minorHAnsi"/>
        </w:rPr>
        <w:t>1966;16:111.</w:t>
      </w:r>
    </w:p>
    <w:p w:rsidR="00243B98" w:rsidRDefault="00243B98" w:rsidP="00243B98">
      <w:pPr>
        <w:tabs>
          <w:tab w:val="left" w:pos="-1440"/>
          <w:tab w:val="left" w:pos="-720"/>
        </w:tabs>
        <w:suppressAutoHyphens/>
        <w:outlineLvl w:val="0"/>
        <w:rPr>
          <w:rFonts w:cstheme="minorHAnsi"/>
        </w:rPr>
      </w:pPr>
      <w:r>
        <w:rPr>
          <w:rFonts w:cstheme="minorHAnsi"/>
        </w:rPr>
        <w:t>12.</w:t>
      </w:r>
      <w:r>
        <w:rPr>
          <w:rFonts w:cstheme="minorHAnsi"/>
        </w:rPr>
        <w:tab/>
        <w:t>Sever JL,  Meier GW,  Windle WF,  Schiff GM,  Monif GRG, Fabiyi A.</w:t>
      </w:r>
    </w:p>
    <w:p w:rsidR="00243B98" w:rsidRDefault="00243B98" w:rsidP="00243B98">
      <w:pPr>
        <w:tabs>
          <w:tab w:val="left" w:pos="-1440"/>
          <w:tab w:val="left" w:pos="-720"/>
        </w:tabs>
        <w:suppressAutoHyphens/>
        <w:rPr>
          <w:rFonts w:cstheme="minorHAnsi"/>
        </w:rPr>
      </w:pPr>
      <w:r>
        <w:rPr>
          <w:rFonts w:cstheme="minorHAnsi"/>
        </w:rPr>
        <w:tab/>
        <w:t xml:space="preserve">Experimental Rubella in Pregnant Rhesus Monkeys. </w:t>
      </w:r>
    </w:p>
    <w:p w:rsidR="00243B98" w:rsidRDefault="00243B98" w:rsidP="00243B98">
      <w:pPr>
        <w:tabs>
          <w:tab w:val="left" w:pos="-1440"/>
          <w:tab w:val="left" w:pos="-720"/>
        </w:tabs>
        <w:suppressAutoHyphens/>
        <w:rPr>
          <w:rFonts w:cstheme="minorHAnsi"/>
        </w:rPr>
      </w:pPr>
      <w:r>
        <w:rPr>
          <w:rFonts w:cstheme="minorHAnsi"/>
          <w:i/>
        </w:rPr>
        <w:tab/>
        <w:t>J Infect Dis</w:t>
      </w:r>
      <w:r>
        <w:rPr>
          <w:rFonts w:cstheme="minorHAnsi"/>
        </w:rPr>
        <w:t>.</w:t>
      </w:r>
      <w:r>
        <w:rPr>
          <w:rFonts w:cstheme="minorHAnsi"/>
          <w:i/>
        </w:rPr>
        <w:t xml:space="preserve"> </w:t>
      </w:r>
      <w:r>
        <w:rPr>
          <w:rFonts w:cstheme="minorHAnsi"/>
        </w:rPr>
        <w:t>1966;116:21.</w:t>
      </w:r>
    </w:p>
    <w:p w:rsidR="00243B98" w:rsidRDefault="00243B98" w:rsidP="00243B98">
      <w:pPr>
        <w:tabs>
          <w:tab w:val="left" w:pos="-1440"/>
          <w:tab w:val="left" w:pos="-720"/>
        </w:tabs>
        <w:suppressAutoHyphens/>
        <w:outlineLvl w:val="0"/>
        <w:rPr>
          <w:rFonts w:cstheme="minorHAnsi"/>
        </w:rPr>
      </w:pPr>
      <w:r>
        <w:rPr>
          <w:rFonts w:cstheme="minorHAnsi"/>
        </w:rPr>
        <w:t>13.</w:t>
      </w:r>
      <w:r>
        <w:rPr>
          <w:rFonts w:cstheme="minorHAnsi"/>
        </w:rPr>
        <w:tab/>
        <w:t>Monif GRG, Asofsky R, Sever JL.  Hepatic dysfunction in the congenital</w:t>
      </w:r>
    </w:p>
    <w:p w:rsidR="00243B98" w:rsidRDefault="00243B98" w:rsidP="00243B98">
      <w:pPr>
        <w:tabs>
          <w:tab w:val="left" w:pos="-1440"/>
          <w:tab w:val="left" w:pos="-720"/>
        </w:tabs>
        <w:suppressAutoHyphens/>
        <w:rPr>
          <w:rFonts w:cstheme="minorHAnsi"/>
        </w:rPr>
      </w:pPr>
      <w:r>
        <w:rPr>
          <w:rFonts w:cstheme="minorHAnsi"/>
        </w:rPr>
        <w:tab/>
        <w:t xml:space="preserve">rubella syndrome.  </w:t>
      </w:r>
      <w:r>
        <w:rPr>
          <w:rFonts w:cstheme="minorHAnsi"/>
          <w:i/>
        </w:rPr>
        <w:t>Br Med J.</w:t>
      </w:r>
      <w:r>
        <w:rPr>
          <w:rFonts w:cstheme="minorHAnsi"/>
        </w:rPr>
        <w:t xml:space="preserve"> 1966;1:1086.</w:t>
      </w:r>
    </w:p>
    <w:p w:rsidR="00243B98" w:rsidRDefault="00243B98" w:rsidP="00243B98">
      <w:pPr>
        <w:tabs>
          <w:tab w:val="left" w:pos="-1440"/>
          <w:tab w:val="left" w:pos="-720"/>
        </w:tabs>
        <w:suppressAutoHyphens/>
        <w:outlineLvl w:val="0"/>
        <w:rPr>
          <w:rFonts w:cstheme="minorHAnsi"/>
        </w:rPr>
      </w:pPr>
      <w:r>
        <w:rPr>
          <w:rFonts w:cstheme="minorHAnsi"/>
        </w:rPr>
        <w:t>14.</w:t>
      </w:r>
      <w:r>
        <w:rPr>
          <w:rFonts w:cstheme="minorHAnsi"/>
        </w:rPr>
        <w:tab/>
        <w:t>Monif GRG, Sever JL.  Pathogenesis of the teratogenic effect of rubella</w:t>
      </w:r>
    </w:p>
    <w:p w:rsidR="00243B98" w:rsidRDefault="00243B98" w:rsidP="00243B98">
      <w:pPr>
        <w:tabs>
          <w:tab w:val="left" w:pos="-1440"/>
          <w:tab w:val="left" w:pos="-720"/>
        </w:tabs>
        <w:suppressAutoHyphens/>
        <w:rPr>
          <w:rFonts w:cstheme="minorHAnsi"/>
        </w:rPr>
      </w:pPr>
      <w:r>
        <w:rPr>
          <w:rFonts w:cstheme="minorHAnsi"/>
        </w:rPr>
        <w:tab/>
        <w:t xml:space="preserve">virus.  </w:t>
      </w:r>
      <w:r>
        <w:rPr>
          <w:rFonts w:cstheme="minorHAnsi"/>
          <w:i/>
        </w:rPr>
        <w:t>Obstet Gynecol</w:t>
      </w:r>
      <w:r>
        <w:rPr>
          <w:rFonts w:cstheme="minorHAnsi"/>
        </w:rPr>
        <w:t>. 1966; 27:741.</w:t>
      </w:r>
    </w:p>
    <w:p w:rsidR="00243B98" w:rsidRDefault="00243B98" w:rsidP="00243B98">
      <w:pPr>
        <w:tabs>
          <w:tab w:val="left" w:pos="-1440"/>
          <w:tab w:val="left" w:pos="-720"/>
        </w:tabs>
        <w:suppressAutoHyphens/>
        <w:outlineLvl w:val="0"/>
        <w:rPr>
          <w:rFonts w:cstheme="minorHAnsi"/>
        </w:rPr>
      </w:pPr>
      <w:r>
        <w:rPr>
          <w:rFonts w:cstheme="minorHAnsi"/>
        </w:rPr>
        <w:t>15.</w:t>
      </w:r>
      <w:r>
        <w:rPr>
          <w:rFonts w:cstheme="minorHAnsi"/>
        </w:rPr>
        <w:tab/>
        <w:t xml:space="preserve">Sever JL, Heubner RJ, Fabiyi A, Monif GRG, et al.  Antibody responses in </w:t>
      </w:r>
    </w:p>
    <w:p w:rsidR="00243B98" w:rsidRDefault="00243B98" w:rsidP="00243B98">
      <w:pPr>
        <w:tabs>
          <w:tab w:val="left" w:pos="-1440"/>
          <w:tab w:val="left" w:pos="-720"/>
        </w:tabs>
        <w:suppressAutoHyphens/>
        <w:rPr>
          <w:rFonts w:cstheme="minorHAnsi"/>
        </w:rPr>
      </w:pPr>
      <w:r>
        <w:rPr>
          <w:rFonts w:cstheme="minorHAnsi"/>
        </w:rPr>
        <w:tab/>
        <w:t xml:space="preserve">acute and chronic rubella.  </w:t>
      </w:r>
      <w:r>
        <w:rPr>
          <w:rFonts w:cstheme="minorHAnsi"/>
          <w:i/>
        </w:rPr>
        <w:t xml:space="preserve">Proc Soc Exper Biol Med. </w:t>
      </w:r>
      <w:r>
        <w:rPr>
          <w:rFonts w:cstheme="minorHAnsi"/>
        </w:rPr>
        <w:t>1966;122:513-516.</w:t>
      </w:r>
    </w:p>
    <w:p w:rsidR="00243B98" w:rsidRDefault="00243B98" w:rsidP="00243B98">
      <w:pPr>
        <w:tabs>
          <w:tab w:val="left" w:pos="-1440"/>
          <w:tab w:val="left" w:pos="-720"/>
        </w:tabs>
        <w:suppressAutoHyphens/>
        <w:outlineLvl w:val="0"/>
        <w:rPr>
          <w:rFonts w:cstheme="minorHAnsi"/>
        </w:rPr>
      </w:pPr>
      <w:r>
        <w:rPr>
          <w:rFonts w:cstheme="minorHAnsi"/>
        </w:rPr>
        <w:t>16.</w:t>
      </w:r>
      <w:r>
        <w:rPr>
          <w:rFonts w:cstheme="minorHAnsi"/>
        </w:rPr>
        <w:tab/>
        <w:t>Monif GRG, Hardy JB, Sever JL.  The lack of association between the</w:t>
      </w:r>
    </w:p>
    <w:p w:rsidR="00243B98" w:rsidRDefault="00243B98" w:rsidP="00243B98">
      <w:pPr>
        <w:tabs>
          <w:tab w:val="left" w:pos="-1440"/>
          <w:tab w:val="left" w:pos="-720"/>
        </w:tabs>
        <w:suppressAutoHyphens/>
        <w:rPr>
          <w:rFonts w:cstheme="minorHAnsi"/>
        </w:rPr>
      </w:pPr>
      <w:r>
        <w:rPr>
          <w:rFonts w:cstheme="minorHAnsi"/>
        </w:rPr>
        <w:tab/>
        <w:t xml:space="preserve">appearance and complement-fixing antibodies and the recovery of virus in a </w:t>
      </w:r>
    </w:p>
    <w:p w:rsidR="00243B98" w:rsidRDefault="00243B98" w:rsidP="00243B98">
      <w:pPr>
        <w:tabs>
          <w:tab w:val="left" w:pos="-1440"/>
          <w:tab w:val="left" w:pos="-720"/>
        </w:tabs>
        <w:suppressAutoHyphens/>
        <w:rPr>
          <w:rFonts w:cstheme="minorHAnsi"/>
        </w:rPr>
      </w:pPr>
      <w:r>
        <w:rPr>
          <w:rFonts w:cstheme="minorHAnsi"/>
        </w:rPr>
        <w:tab/>
        <w:t xml:space="preserve">child with congenital rubella.  </w:t>
      </w:r>
      <w:r>
        <w:rPr>
          <w:rFonts w:cstheme="minorHAnsi"/>
          <w:i/>
        </w:rPr>
        <w:t>Pediatries</w:t>
      </w:r>
      <w:r>
        <w:rPr>
          <w:rFonts w:cstheme="minorHAnsi"/>
        </w:rPr>
        <w:t>. 1967;39:289-290.</w:t>
      </w:r>
    </w:p>
    <w:p w:rsidR="00243B98" w:rsidRDefault="00243B98" w:rsidP="00243B98">
      <w:pPr>
        <w:tabs>
          <w:tab w:val="left" w:pos="-1440"/>
          <w:tab w:val="left" w:pos="-720"/>
        </w:tabs>
        <w:suppressAutoHyphens/>
        <w:outlineLvl w:val="0"/>
        <w:rPr>
          <w:rFonts w:cstheme="minorHAnsi"/>
        </w:rPr>
      </w:pPr>
      <w:r>
        <w:rPr>
          <w:rFonts w:cstheme="minorHAnsi"/>
        </w:rPr>
        <w:t>17.</w:t>
      </w:r>
      <w:r>
        <w:rPr>
          <w:rFonts w:cstheme="minorHAnsi"/>
        </w:rPr>
        <w:tab/>
        <w:t>Monif GRG, Lee Chen-Wen, Hsiung GD.  Isolated myocarditis with recovery</w:t>
      </w:r>
    </w:p>
    <w:p w:rsidR="00243B98" w:rsidRDefault="00243B98" w:rsidP="00243B98">
      <w:pPr>
        <w:tabs>
          <w:tab w:val="left" w:pos="-1440"/>
          <w:tab w:val="left" w:pos="-720"/>
        </w:tabs>
        <w:suppressAutoHyphens/>
        <w:rPr>
          <w:rFonts w:cstheme="minorHAnsi"/>
        </w:rPr>
      </w:pPr>
      <w:r>
        <w:rPr>
          <w:rFonts w:cstheme="minorHAnsi"/>
        </w:rPr>
        <w:lastRenderedPageBreak/>
        <w:tab/>
        <w:t xml:space="preserve">of ECHO type 9 virus from the myocardium. </w:t>
      </w:r>
      <w:r>
        <w:rPr>
          <w:rFonts w:cstheme="minorHAnsi"/>
          <w:i/>
        </w:rPr>
        <w:t xml:space="preserve"> N Eng J Med</w:t>
      </w:r>
      <w:r>
        <w:rPr>
          <w:rFonts w:cstheme="minorHAnsi"/>
        </w:rPr>
        <w:t xml:space="preserve">. 1967; 277:1353-1354. </w:t>
      </w:r>
    </w:p>
    <w:p w:rsidR="00243B98" w:rsidRDefault="00243B98" w:rsidP="00243B98">
      <w:pPr>
        <w:tabs>
          <w:tab w:val="left" w:pos="-1440"/>
          <w:tab w:val="left" w:pos="-720"/>
        </w:tabs>
        <w:suppressAutoHyphens/>
        <w:outlineLvl w:val="0"/>
        <w:rPr>
          <w:rFonts w:cstheme="minorHAnsi"/>
        </w:rPr>
      </w:pPr>
      <w:r>
        <w:rPr>
          <w:rFonts w:cstheme="minorHAnsi"/>
        </w:rPr>
        <w:t>18.</w:t>
      </w:r>
      <w:r>
        <w:rPr>
          <w:rFonts w:cstheme="minorHAnsi"/>
        </w:rPr>
        <w:tab/>
        <w:t>Monif GRG, Brunell PA, Hsiung GD, Siche MR.  Visceral involvement by</w:t>
      </w:r>
    </w:p>
    <w:p w:rsidR="00243B98" w:rsidRDefault="00243B98" w:rsidP="00243B98">
      <w:pPr>
        <w:tabs>
          <w:tab w:val="left" w:pos="-1440"/>
          <w:tab w:val="left" w:pos="-720"/>
        </w:tabs>
        <w:suppressAutoHyphens/>
        <w:rPr>
          <w:rFonts w:cstheme="minorHAnsi"/>
        </w:rPr>
      </w:pPr>
      <w:r>
        <w:rPr>
          <w:rFonts w:cstheme="minorHAnsi"/>
        </w:rPr>
        <w:tab/>
        <w:t xml:space="preserve">herpes simplex virus in eczema herpeticum. </w:t>
      </w:r>
      <w:r>
        <w:rPr>
          <w:rFonts w:cstheme="minorHAnsi"/>
          <w:i/>
        </w:rPr>
        <w:t xml:space="preserve"> AJDC</w:t>
      </w:r>
      <w:r>
        <w:rPr>
          <w:rFonts w:cstheme="minorHAnsi"/>
        </w:rPr>
        <w:t>.  1968;116:324-327.</w:t>
      </w:r>
    </w:p>
    <w:p w:rsidR="00243B98" w:rsidRDefault="00243B98" w:rsidP="00243B98">
      <w:pPr>
        <w:tabs>
          <w:tab w:val="left" w:pos="-1440"/>
          <w:tab w:val="left" w:pos="-720"/>
        </w:tabs>
        <w:suppressAutoHyphens/>
        <w:outlineLvl w:val="0"/>
        <w:rPr>
          <w:rFonts w:cstheme="minorHAnsi"/>
        </w:rPr>
      </w:pPr>
      <w:r>
        <w:rPr>
          <w:rFonts w:cstheme="minorHAnsi"/>
        </w:rPr>
        <w:t>19.</w:t>
      </w:r>
      <w:r>
        <w:rPr>
          <w:rFonts w:cstheme="minorHAnsi"/>
        </w:rPr>
        <w:tab/>
        <w:t>Monif GRG, Hildebrandt RJ.  Rubella risks in the nursing community.</w:t>
      </w:r>
    </w:p>
    <w:p w:rsidR="00243B98" w:rsidRDefault="00243B98" w:rsidP="00243B98">
      <w:pPr>
        <w:tabs>
          <w:tab w:val="left" w:pos="-1440"/>
          <w:tab w:val="left" w:pos="-720"/>
        </w:tabs>
        <w:suppressAutoHyphens/>
        <w:outlineLvl w:val="0"/>
        <w:rPr>
          <w:rFonts w:cstheme="minorHAnsi"/>
        </w:rPr>
      </w:pPr>
      <w:r>
        <w:rPr>
          <w:rFonts w:cstheme="minorHAnsi"/>
          <w:i/>
        </w:rPr>
        <w:tab/>
        <w:t>JAMA</w:t>
      </w:r>
      <w:r>
        <w:rPr>
          <w:rFonts w:cstheme="minorHAnsi"/>
        </w:rPr>
        <w:t>.  1968; 205:705-706.</w:t>
      </w:r>
    </w:p>
    <w:p w:rsidR="00243B98" w:rsidRDefault="00243B98" w:rsidP="00243B98">
      <w:pPr>
        <w:tabs>
          <w:tab w:val="left" w:pos="-1440"/>
          <w:tab w:val="left" w:pos="-720"/>
        </w:tabs>
        <w:suppressAutoHyphens/>
        <w:outlineLvl w:val="0"/>
        <w:rPr>
          <w:rFonts w:cstheme="minorHAnsi"/>
        </w:rPr>
      </w:pPr>
      <w:r>
        <w:rPr>
          <w:rFonts w:cstheme="minorHAnsi"/>
        </w:rPr>
        <w:t>20.</w:t>
      </w:r>
      <w:r>
        <w:rPr>
          <w:rFonts w:cstheme="minorHAnsi"/>
        </w:rPr>
        <w:tab/>
        <w:t xml:space="preserve">Hildebrandt RJ, Monif GRG:  Acquired cytomegalovirus infection. </w:t>
      </w:r>
      <w:r>
        <w:rPr>
          <w:rFonts w:cstheme="minorHAnsi"/>
          <w:i/>
        </w:rPr>
        <w:t xml:space="preserve"> J Fla</w:t>
      </w:r>
    </w:p>
    <w:p w:rsidR="00243B98" w:rsidRDefault="00243B98" w:rsidP="00243B98">
      <w:pPr>
        <w:tabs>
          <w:tab w:val="left" w:pos="-1440"/>
          <w:tab w:val="left" w:pos="-720"/>
        </w:tabs>
        <w:suppressAutoHyphens/>
        <w:rPr>
          <w:rFonts w:cstheme="minorHAnsi"/>
        </w:rPr>
      </w:pPr>
      <w:r>
        <w:rPr>
          <w:rFonts w:cstheme="minorHAnsi"/>
          <w:i/>
        </w:rPr>
        <w:tab/>
        <w:t>Med Assoc</w:t>
      </w:r>
      <w:r>
        <w:rPr>
          <w:rFonts w:cstheme="minorHAnsi"/>
        </w:rPr>
        <w:t>.  1969; 56:104-105.</w:t>
      </w:r>
    </w:p>
    <w:p w:rsidR="00243B98" w:rsidRDefault="00243B98" w:rsidP="00243B98">
      <w:pPr>
        <w:tabs>
          <w:tab w:val="left" w:pos="-1440"/>
          <w:tab w:val="left" w:pos="-720"/>
        </w:tabs>
        <w:suppressAutoHyphens/>
        <w:outlineLvl w:val="0"/>
        <w:rPr>
          <w:rFonts w:cstheme="minorHAnsi"/>
        </w:rPr>
      </w:pPr>
      <w:r>
        <w:rPr>
          <w:rFonts w:cstheme="minorHAnsi"/>
        </w:rPr>
        <w:t>21.</w:t>
      </w:r>
      <w:r>
        <w:rPr>
          <w:rFonts w:cstheme="minorHAnsi"/>
        </w:rPr>
        <w:tab/>
        <w:t xml:space="preserve">Hildebrandt RJ, Monif GRG.  Congenital cytomegalo infection.  </w:t>
      </w:r>
      <w:r>
        <w:rPr>
          <w:rFonts w:cstheme="minorHAnsi"/>
          <w:i/>
        </w:rPr>
        <w:t>Am J Obstet</w:t>
      </w:r>
    </w:p>
    <w:p w:rsidR="00243B98" w:rsidRDefault="00243B98" w:rsidP="00243B98">
      <w:pPr>
        <w:tabs>
          <w:tab w:val="left" w:pos="-1440"/>
          <w:tab w:val="left" w:pos="-720"/>
        </w:tabs>
        <w:suppressAutoHyphens/>
        <w:rPr>
          <w:rFonts w:cstheme="minorHAnsi"/>
        </w:rPr>
      </w:pPr>
      <w:r>
        <w:rPr>
          <w:rFonts w:cstheme="minorHAnsi"/>
          <w:i/>
        </w:rPr>
        <w:tab/>
        <w:t>Gynecol</w:t>
      </w:r>
      <w:r>
        <w:rPr>
          <w:rFonts w:cstheme="minorHAnsi"/>
        </w:rPr>
        <w:t>.  1969;105:349-353.</w:t>
      </w:r>
    </w:p>
    <w:p w:rsidR="00243B98" w:rsidRDefault="00243B98" w:rsidP="00243B98">
      <w:pPr>
        <w:tabs>
          <w:tab w:val="left" w:pos="-1440"/>
          <w:tab w:val="left" w:pos="-720"/>
        </w:tabs>
        <w:suppressAutoHyphens/>
        <w:outlineLvl w:val="0"/>
        <w:rPr>
          <w:rFonts w:cstheme="minorHAnsi"/>
        </w:rPr>
      </w:pPr>
      <w:r>
        <w:rPr>
          <w:rFonts w:cstheme="minorHAnsi"/>
        </w:rPr>
        <w:t>22.</w:t>
      </w:r>
      <w:r>
        <w:rPr>
          <w:rFonts w:cstheme="minorHAnsi"/>
        </w:rPr>
        <w:tab/>
        <w:t xml:space="preserve">Monif GRG, Hildebrandt RJ.  The prevalence of complement-fixing </w:t>
      </w:r>
    </w:p>
    <w:p w:rsidR="00243B98" w:rsidRDefault="00243B98" w:rsidP="00243B98">
      <w:pPr>
        <w:tabs>
          <w:tab w:val="left" w:pos="-1440"/>
          <w:tab w:val="left" w:pos="-720"/>
        </w:tabs>
        <w:suppressAutoHyphens/>
        <w:rPr>
          <w:rFonts w:cstheme="minorHAnsi"/>
        </w:rPr>
      </w:pPr>
      <w:r>
        <w:rPr>
          <w:rFonts w:cstheme="minorHAnsi"/>
        </w:rPr>
        <w:tab/>
        <w:t xml:space="preserve">antibodies to cytomegalovirus in Alchua County. </w:t>
      </w:r>
      <w:r>
        <w:rPr>
          <w:rFonts w:cstheme="minorHAnsi"/>
          <w:i/>
        </w:rPr>
        <w:t xml:space="preserve"> Am J Obstet Gynecol.</w:t>
      </w:r>
      <w:r>
        <w:rPr>
          <w:rFonts w:cstheme="minorHAnsi"/>
        </w:rPr>
        <w:t xml:space="preserve"> </w:t>
      </w:r>
    </w:p>
    <w:p w:rsidR="00243B98" w:rsidRDefault="00243B98" w:rsidP="00243B98">
      <w:pPr>
        <w:tabs>
          <w:tab w:val="left" w:pos="-1440"/>
          <w:tab w:val="left" w:pos="-720"/>
        </w:tabs>
        <w:suppressAutoHyphens/>
        <w:rPr>
          <w:rFonts w:cstheme="minorHAnsi"/>
        </w:rPr>
      </w:pPr>
      <w:r>
        <w:rPr>
          <w:rFonts w:cstheme="minorHAnsi"/>
        </w:rPr>
        <w:tab/>
        <w:t>1970;108:372-374.</w:t>
      </w:r>
    </w:p>
    <w:p w:rsidR="00243B98" w:rsidRDefault="00243B98" w:rsidP="00243B98">
      <w:pPr>
        <w:tabs>
          <w:tab w:val="left" w:pos="-1440"/>
          <w:tab w:val="left" w:pos="-720"/>
        </w:tabs>
        <w:suppressAutoHyphens/>
        <w:outlineLvl w:val="0"/>
        <w:rPr>
          <w:rFonts w:cstheme="minorHAnsi"/>
        </w:rPr>
      </w:pPr>
      <w:r>
        <w:rPr>
          <w:rFonts w:cstheme="minorHAnsi"/>
        </w:rPr>
        <w:t>23.</w:t>
      </w:r>
      <w:r>
        <w:rPr>
          <w:rFonts w:cstheme="minorHAnsi"/>
        </w:rPr>
        <w:tab/>
        <w:t>Hildebrandt RJ, Monif GRG.  The prevalence of susceptibility to rubella</w:t>
      </w:r>
    </w:p>
    <w:p w:rsidR="00243B98" w:rsidRDefault="00243B98" w:rsidP="00243B98">
      <w:pPr>
        <w:tabs>
          <w:tab w:val="left" w:pos="-1440"/>
          <w:tab w:val="left" w:pos="-720"/>
        </w:tabs>
        <w:suppressAutoHyphens/>
        <w:rPr>
          <w:rFonts w:cstheme="minorHAnsi"/>
        </w:rPr>
      </w:pPr>
      <w:r>
        <w:rPr>
          <w:rFonts w:cstheme="minorHAnsi"/>
        </w:rPr>
        <w:tab/>
        <w:t xml:space="preserve">virus in Alachua County. </w:t>
      </w:r>
      <w:r>
        <w:rPr>
          <w:rFonts w:cstheme="minorHAnsi"/>
          <w:i/>
        </w:rPr>
        <w:t xml:space="preserve"> J Fla Med Assoc</w:t>
      </w:r>
      <w:r>
        <w:rPr>
          <w:rFonts w:cstheme="minorHAnsi"/>
        </w:rPr>
        <w:t>. 1970; 57:29-30.</w:t>
      </w:r>
    </w:p>
    <w:p w:rsidR="00243B98" w:rsidRDefault="00243B98" w:rsidP="00243B98">
      <w:pPr>
        <w:tabs>
          <w:tab w:val="left" w:pos="-1440"/>
          <w:tab w:val="left" w:pos="-720"/>
        </w:tabs>
        <w:suppressAutoHyphens/>
        <w:outlineLvl w:val="0"/>
        <w:rPr>
          <w:rFonts w:cstheme="minorHAnsi"/>
        </w:rPr>
      </w:pPr>
      <w:r>
        <w:rPr>
          <w:rFonts w:cstheme="minorHAnsi"/>
        </w:rPr>
        <w:t>24.</w:t>
      </w:r>
      <w:r>
        <w:rPr>
          <w:rFonts w:cstheme="minorHAnsi"/>
        </w:rPr>
        <w:tab/>
        <w:t xml:space="preserve">Madden DL, Monif GRG, Hildebrandt RJ, London WT, Sever JL, </w:t>
      </w:r>
    </w:p>
    <w:p w:rsidR="00243B98" w:rsidRDefault="00243B98" w:rsidP="00243B98">
      <w:pPr>
        <w:tabs>
          <w:tab w:val="left" w:pos="-1440"/>
          <w:tab w:val="left" w:pos="-720"/>
        </w:tabs>
        <w:suppressAutoHyphens/>
        <w:rPr>
          <w:rFonts w:cstheme="minorHAnsi"/>
        </w:rPr>
      </w:pPr>
      <w:r>
        <w:rPr>
          <w:rFonts w:cstheme="minorHAnsi"/>
        </w:rPr>
        <w:tab/>
        <w:t>McCullough NB.  The isolation and identification of Mycoplasma from</w:t>
      </w:r>
    </w:p>
    <w:p w:rsidR="00243B98" w:rsidRDefault="00243B98" w:rsidP="00243B98">
      <w:pPr>
        <w:tabs>
          <w:tab w:val="left" w:pos="-1440"/>
          <w:tab w:val="left" w:pos="-720"/>
        </w:tabs>
        <w:suppressAutoHyphens/>
        <w:rPr>
          <w:rFonts w:cstheme="minorHAnsi"/>
        </w:rPr>
      </w:pPr>
      <w:r>
        <w:rPr>
          <w:rFonts w:cstheme="minorHAnsi"/>
        </w:rPr>
        <w:tab/>
        <w:t xml:space="preserve">Cercopithecus Aethiops. </w:t>
      </w:r>
      <w:r>
        <w:rPr>
          <w:rFonts w:cstheme="minorHAnsi"/>
          <w:i/>
        </w:rPr>
        <w:t xml:space="preserve"> Lab Anim Care</w:t>
      </w:r>
      <w:r>
        <w:rPr>
          <w:rFonts w:cstheme="minorHAnsi"/>
        </w:rPr>
        <w:t>.  1970; 20:471-473.</w:t>
      </w:r>
    </w:p>
    <w:p w:rsidR="00243B98" w:rsidRDefault="00243B98" w:rsidP="00243B98">
      <w:pPr>
        <w:tabs>
          <w:tab w:val="left" w:pos="-1440"/>
          <w:tab w:val="left" w:pos="-720"/>
        </w:tabs>
        <w:suppressAutoHyphens/>
        <w:outlineLvl w:val="0"/>
        <w:rPr>
          <w:rFonts w:cstheme="minorHAnsi"/>
        </w:rPr>
      </w:pPr>
      <w:r>
        <w:rPr>
          <w:rFonts w:cstheme="minorHAnsi"/>
        </w:rPr>
        <w:t>25.</w:t>
      </w:r>
      <w:r>
        <w:rPr>
          <w:rFonts w:cstheme="minorHAnsi"/>
        </w:rPr>
        <w:tab/>
        <w:t>Madden DL, Hildebrandt RJ, Monif GRG, London WT, Sever JL, McCullough</w:t>
      </w:r>
    </w:p>
    <w:p w:rsidR="00243B98" w:rsidRDefault="00243B98" w:rsidP="00243B98">
      <w:pPr>
        <w:tabs>
          <w:tab w:val="left" w:pos="-1440"/>
          <w:tab w:val="left" w:pos="-720"/>
        </w:tabs>
        <w:suppressAutoHyphens/>
        <w:rPr>
          <w:rFonts w:cstheme="minorHAnsi"/>
        </w:rPr>
      </w:pPr>
      <w:r>
        <w:rPr>
          <w:rFonts w:cstheme="minorHAnsi"/>
        </w:rPr>
        <w:tab/>
        <w:t>NB.  The isolation and identification of Mycoplasma from Macaca Mulatta.</w:t>
      </w:r>
    </w:p>
    <w:p w:rsidR="00243B98" w:rsidRDefault="00243B98" w:rsidP="00243B98">
      <w:pPr>
        <w:tabs>
          <w:tab w:val="left" w:pos="-1440"/>
          <w:tab w:val="left" w:pos="-720"/>
        </w:tabs>
        <w:suppressAutoHyphens/>
        <w:rPr>
          <w:rFonts w:cstheme="minorHAnsi"/>
        </w:rPr>
      </w:pPr>
      <w:r>
        <w:rPr>
          <w:rFonts w:cstheme="minorHAnsi"/>
          <w:i/>
        </w:rPr>
        <w:tab/>
        <w:t>Lab Anim Care</w:t>
      </w:r>
      <w:r>
        <w:rPr>
          <w:rFonts w:cstheme="minorHAnsi"/>
        </w:rPr>
        <w:t>. 1970; 20:470,476.</w:t>
      </w:r>
    </w:p>
    <w:p w:rsidR="00243B98" w:rsidRDefault="00243B98" w:rsidP="00243B98">
      <w:pPr>
        <w:tabs>
          <w:tab w:val="left" w:pos="-1440"/>
          <w:tab w:val="left" w:pos="-720"/>
        </w:tabs>
        <w:suppressAutoHyphens/>
        <w:outlineLvl w:val="0"/>
        <w:rPr>
          <w:rFonts w:cstheme="minorHAnsi"/>
        </w:rPr>
      </w:pPr>
      <w:r>
        <w:rPr>
          <w:rFonts w:cstheme="minorHAnsi"/>
        </w:rPr>
        <w:t>26.</w:t>
      </w:r>
      <w:r>
        <w:rPr>
          <w:rFonts w:cstheme="minorHAnsi"/>
        </w:rPr>
        <w:tab/>
        <w:t>Monif GRG, Mendenhall HW.  IgG immunoglobulin levels and the titers of</w:t>
      </w:r>
    </w:p>
    <w:p w:rsidR="00243B98" w:rsidRDefault="00243B98" w:rsidP="00243B98">
      <w:pPr>
        <w:tabs>
          <w:tab w:val="left" w:pos="-1440"/>
          <w:tab w:val="left" w:pos="-720"/>
        </w:tabs>
        <w:suppressAutoHyphens/>
        <w:rPr>
          <w:rFonts w:cstheme="minorHAnsi"/>
        </w:rPr>
      </w:pPr>
      <w:r>
        <w:rPr>
          <w:rFonts w:cstheme="minorHAnsi"/>
        </w:rPr>
        <w:tab/>
        <w:t xml:space="preserve">specific antiviral antibodies in amniotic fluid. </w:t>
      </w:r>
      <w:r>
        <w:rPr>
          <w:rFonts w:cstheme="minorHAnsi"/>
          <w:i/>
        </w:rPr>
        <w:t xml:space="preserve"> Am J Obstet Gynecol</w:t>
      </w:r>
      <w:r>
        <w:rPr>
          <w:rFonts w:cstheme="minorHAnsi"/>
        </w:rPr>
        <w:t xml:space="preserve">. </w:t>
      </w:r>
    </w:p>
    <w:p w:rsidR="00243B98" w:rsidRDefault="00243B98" w:rsidP="00243B98">
      <w:pPr>
        <w:tabs>
          <w:tab w:val="left" w:pos="-1440"/>
          <w:tab w:val="left" w:pos="-720"/>
        </w:tabs>
        <w:suppressAutoHyphens/>
        <w:rPr>
          <w:rFonts w:cstheme="minorHAnsi"/>
        </w:rPr>
      </w:pPr>
      <w:r>
        <w:rPr>
          <w:rFonts w:cstheme="minorHAnsi"/>
        </w:rPr>
        <w:tab/>
        <w:t>1970;108:651-654.</w:t>
      </w:r>
    </w:p>
    <w:p w:rsidR="00243B98" w:rsidRDefault="00243B98" w:rsidP="00243B98">
      <w:pPr>
        <w:tabs>
          <w:tab w:val="left" w:pos="-1440"/>
          <w:tab w:val="left" w:pos="-720"/>
        </w:tabs>
        <w:suppressAutoHyphens/>
        <w:outlineLvl w:val="0"/>
        <w:rPr>
          <w:rFonts w:cstheme="minorHAnsi"/>
        </w:rPr>
      </w:pPr>
      <w:r>
        <w:rPr>
          <w:rFonts w:cstheme="minorHAnsi"/>
        </w:rPr>
        <w:t>27.</w:t>
      </w:r>
      <w:r>
        <w:rPr>
          <w:rFonts w:cstheme="minorHAnsi"/>
        </w:rPr>
        <w:tab/>
        <w:t xml:space="preserve">Fontana J, Monif GRG.  Superfetation.  </w:t>
      </w:r>
      <w:r>
        <w:rPr>
          <w:rFonts w:cstheme="minorHAnsi"/>
          <w:i/>
        </w:rPr>
        <w:t>Obstet Gynecol</w:t>
      </w:r>
      <w:r>
        <w:rPr>
          <w:rFonts w:cstheme="minorHAnsi"/>
        </w:rPr>
        <w:t>. 1970; 35:585-588.</w:t>
      </w:r>
    </w:p>
    <w:p w:rsidR="00243B98" w:rsidRDefault="00243B98" w:rsidP="00243B98">
      <w:pPr>
        <w:tabs>
          <w:tab w:val="left" w:pos="-1440"/>
          <w:tab w:val="left" w:pos="-720"/>
        </w:tabs>
        <w:suppressAutoHyphens/>
        <w:outlineLvl w:val="0"/>
        <w:rPr>
          <w:rFonts w:cstheme="minorHAnsi"/>
        </w:rPr>
      </w:pPr>
      <w:r>
        <w:rPr>
          <w:rFonts w:cstheme="minorHAnsi"/>
        </w:rPr>
        <w:t>28.</w:t>
      </w:r>
      <w:r>
        <w:rPr>
          <w:rFonts w:cstheme="minorHAnsi"/>
        </w:rPr>
        <w:tab/>
        <w:t>Monif GRG.  Congenital bacterial pneumonia with intact fetal membranes.</w:t>
      </w:r>
    </w:p>
    <w:p w:rsidR="00243B98" w:rsidRDefault="00243B98" w:rsidP="00243B98">
      <w:pPr>
        <w:tabs>
          <w:tab w:val="left" w:pos="-1440"/>
          <w:tab w:val="left" w:pos="-720"/>
        </w:tabs>
        <w:suppressAutoHyphens/>
        <w:rPr>
          <w:rFonts w:cstheme="minorHAnsi"/>
        </w:rPr>
      </w:pPr>
      <w:r>
        <w:rPr>
          <w:rFonts w:cstheme="minorHAnsi"/>
          <w:i/>
        </w:rPr>
        <w:lastRenderedPageBreak/>
        <w:tab/>
        <w:t xml:space="preserve">Pediatrics. </w:t>
      </w:r>
      <w:r>
        <w:rPr>
          <w:rFonts w:cstheme="minorHAnsi"/>
        </w:rPr>
        <w:t>1970;45:865-867.</w:t>
      </w:r>
    </w:p>
    <w:p w:rsidR="00243B98" w:rsidRDefault="00243B98" w:rsidP="00243B98">
      <w:pPr>
        <w:tabs>
          <w:tab w:val="left" w:pos="-1440"/>
          <w:tab w:val="left" w:pos="-720"/>
        </w:tabs>
        <w:suppressAutoHyphens/>
        <w:outlineLvl w:val="0"/>
        <w:rPr>
          <w:rFonts w:cstheme="minorHAnsi"/>
        </w:rPr>
      </w:pPr>
      <w:r>
        <w:rPr>
          <w:rFonts w:cstheme="minorHAnsi"/>
        </w:rPr>
        <w:t>29.</w:t>
      </w:r>
      <w:r>
        <w:rPr>
          <w:rFonts w:cstheme="minorHAnsi"/>
        </w:rPr>
        <w:tab/>
        <w:t>Monif GRG, Hood CI.  Ileocolitis associated with measles (Rubella).</w:t>
      </w:r>
    </w:p>
    <w:p w:rsidR="00243B98" w:rsidRDefault="00243B98" w:rsidP="00243B98">
      <w:pPr>
        <w:tabs>
          <w:tab w:val="left" w:pos="-1440"/>
          <w:tab w:val="left" w:pos="-720"/>
        </w:tabs>
        <w:suppressAutoHyphens/>
        <w:outlineLvl w:val="0"/>
        <w:rPr>
          <w:rFonts w:cstheme="minorHAnsi"/>
        </w:rPr>
      </w:pPr>
      <w:r>
        <w:rPr>
          <w:rFonts w:cstheme="minorHAnsi"/>
          <w:i/>
        </w:rPr>
        <w:tab/>
        <w:t>AJDC</w:t>
      </w:r>
      <w:r>
        <w:rPr>
          <w:rFonts w:cstheme="minorHAnsi"/>
        </w:rPr>
        <w:t>.  1970;120:245-247.</w:t>
      </w:r>
    </w:p>
    <w:p w:rsidR="00243B98" w:rsidRDefault="00243B98" w:rsidP="00243B98">
      <w:pPr>
        <w:tabs>
          <w:tab w:val="left" w:pos="-1440"/>
          <w:tab w:val="left" w:pos="-720"/>
        </w:tabs>
        <w:suppressAutoHyphens/>
        <w:outlineLvl w:val="0"/>
        <w:rPr>
          <w:rFonts w:cstheme="minorHAnsi"/>
        </w:rPr>
      </w:pPr>
      <w:r>
        <w:rPr>
          <w:rFonts w:cstheme="minorHAnsi"/>
        </w:rPr>
        <w:t>30.</w:t>
      </w:r>
      <w:r>
        <w:rPr>
          <w:rFonts w:cstheme="minorHAnsi"/>
        </w:rPr>
        <w:tab/>
        <w:t>Monif GRG, Held B:  Non-contagiousness of the Cenderhill vaccine strain</w:t>
      </w:r>
    </w:p>
    <w:p w:rsidR="00243B98" w:rsidRDefault="00243B98" w:rsidP="00243B98">
      <w:pPr>
        <w:tabs>
          <w:tab w:val="left" w:pos="-1440"/>
          <w:tab w:val="left" w:pos="-720"/>
        </w:tabs>
        <w:suppressAutoHyphens/>
        <w:rPr>
          <w:rFonts w:cstheme="minorHAnsi"/>
        </w:rPr>
      </w:pPr>
      <w:r>
        <w:rPr>
          <w:rFonts w:cstheme="minorHAnsi"/>
        </w:rPr>
        <w:tab/>
        <w:t xml:space="preserve">of rubella virus from mother to newborn. </w:t>
      </w:r>
      <w:r>
        <w:rPr>
          <w:rFonts w:cstheme="minorHAnsi"/>
          <w:i/>
        </w:rPr>
        <w:t xml:space="preserve"> J Pediatr.</w:t>
      </w:r>
      <w:r>
        <w:rPr>
          <w:rFonts w:cstheme="minorHAnsi"/>
        </w:rPr>
        <w:t xml:space="preserve"> 1971;78:306-307.</w:t>
      </w:r>
    </w:p>
    <w:p w:rsidR="00243B98" w:rsidRDefault="00243B98" w:rsidP="00243B98">
      <w:pPr>
        <w:tabs>
          <w:tab w:val="left" w:pos="-1440"/>
          <w:tab w:val="left" w:pos="-720"/>
        </w:tabs>
        <w:suppressAutoHyphens/>
        <w:outlineLvl w:val="0"/>
        <w:rPr>
          <w:rFonts w:cstheme="minorHAnsi"/>
        </w:rPr>
      </w:pPr>
      <w:r>
        <w:rPr>
          <w:rFonts w:cstheme="minorHAnsi"/>
        </w:rPr>
        <w:t>31.</w:t>
      </w:r>
      <w:r>
        <w:rPr>
          <w:rFonts w:cstheme="minorHAnsi"/>
        </w:rPr>
        <w:tab/>
        <w:t>Savory J, Monif GRG.  Serum calcium levels in cord sera of the progeny</w:t>
      </w:r>
    </w:p>
    <w:p w:rsidR="00243B98" w:rsidRDefault="00243B98" w:rsidP="00243B98">
      <w:pPr>
        <w:tabs>
          <w:tab w:val="left" w:pos="-1440"/>
          <w:tab w:val="left" w:pos="-720"/>
        </w:tabs>
        <w:suppressAutoHyphens/>
        <w:rPr>
          <w:rFonts w:cstheme="minorHAnsi"/>
        </w:rPr>
      </w:pPr>
      <w:r>
        <w:rPr>
          <w:rFonts w:cstheme="minorHAnsi"/>
        </w:rPr>
        <w:tab/>
        <w:t xml:space="preserve">of mothers treated with magnesium sulfate for toxemia of pregnancy.  </w:t>
      </w:r>
    </w:p>
    <w:p w:rsidR="00243B98" w:rsidRDefault="00243B98" w:rsidP="00243B98">
      <w:pPr>
        <w:tabs>
          <w:tab w:val="left" w:pos="-1440"/>
          <w:tab w:val="left" w:pos="-720"/>
        </w:tabs>
        <w:suppressAutoHyphens/>
        <w:rPr>
          <w:rFonts w:cstheme="minorHAnsi"/>
        </w:rPr>
      </w:pPr>
      <w:r>
        <w:rPr>
          <w:rFonts w:cstheme="minorHAnsi"/>
          <w:i/>
        </w:rPr>
        <w:tab/>
        <w:t>Am J Obstet Gynecol.</w:t>
      </w:r>
      <w:r>
        <w:rPr>
          <w:rFonts w:cstheme="minorHAnsi"/>
        </w:rPr>
        <w:t xml:space="preserve"> 1971;110:556-559.</w:t>
      </w:r>
    </w:p>
    <w:p w:rsidR="00243B98" w:rsidRDefault="00243B98" w:rsidP="00243B98">
      <w:pPr>
        <w:tabs>
          <w:tab w:val="left" w:pos="-1440"/>
          <w:tab w:val="left" w:pos="-720"/>
        </w:tabs>
        <w:suppressAutoHyphens/>
        <w:outlineLvl w:val="0"/>
        <w:rPr>
          <w:rFonts w:cstheme="minorHAnsi"/>
        </w:rPr>
      </w:pPr>
      <w:r>
        <w:rPr>
          <w:rFonts w:cstheme="minorHAnsi"/>
        </w:rPr>
        <w:t>32.</w:t>
      </w:r>
      <w:r>
        <w:rPr>
          <w:rFonts w:cstheme="minorHAnsi"/>
        </w:rPr>
        <w:tab/>
        <w:t>Alysworth AA, Monif GRG.  Delayed serological evidence of infection with</w:t>
      </w:r>
    </w:p>
    <w:p w:rsidR="00243B98" w:rsidRDefault="00243B98" w:rsidP="00243B98">
      <w:pPr>
        <w:tabs>
          <w:tab w:val="left" w:pos="-1440"/>
          <w:tab w:val="left" w:pos="-720"/>
        </w:tabs>
        <w:suppressAutoHyphens/>
        <w:rPr>
          <w:rFonts w:cstheme="minorHAnsi"/>
        </w:rPr>
      </w:pPr>
      <w:r>
        <w:rPr>
          <w:rFonts w:cstheme="minorHAnsi"/>
        </w:rPr>
        <w:tab/>
        <w:t xml:space="preserve">rubella virus following administration of gamma globulin. </w:t>
      </w:r>
    </w:p>
    <w:p w:rsidR="00243B98" w:rsidRDefault="00243B98" w:rsidP="00243B98">
      <w:pPr>
        <w:tabs>
          <w:tab w:val="left" w:pos="-1440"/>
          <w:tab w:val="left" w:pos="-720"/>
        </w:tabs>
        <w:suppressAutoHyphens/>
        <w:rPr>
          <w:rFonts w:cstheme="minorHAnsi"/>
        </w:rPr>
      </w:pPr>
      <w:r>
        <w:rPr>
          <w:rFonts w:cstheme="minorHAnsi"/>
          <w:i/>
        </w:rPr>
        <w:tab/>
        <w:t>Obstet Gynecol.</w:t>
      </w:r>
      <w:r>
        <w:rPr>
          <w:rFonts w:cstheme="minorHAnsi"/>
        </w:rPr>
        <w:t xml:space="preserve"> 1971;38:752-754.</w:t>
      </w:r>
    </w:p>
    <w:p w:rsidR="00243B98" w:rsidRDefault="00243B98" w:rsidP="00243B98">
      <w:pPr>
        <w:tabs>
          <w:tab w:val="left" w:pos="-1440"/>
          <w:tab w:val="left" w:pos="-720"/>
        </w:tabs>
        <w:suppressAutoHyphens/>
        <w:outlineLvl w:val="0"/>
        <w:rPr>
          <w:rFonts w:cstheme="minorHAnsi"/>
        </w:rPr>
      </w:pPr>
      <w:r>
        <w:rPr>
          <w:rFonts w:cstheme="minorHAnsi"/>
        </w:rPr>
        <w:t>33.</w:t>
      </w:r>
      <w:r>
        <w:rPr>
          <w:rFonts w:cstheme="minorHAnsi"/>
        </w:rPr>
        <w:tab/>
        <w:t xml:space="preserve">Monif GRG, Egan EA, Jr, Held B, Eitzman DV.  The correlation of </w:t>
      </w:r>
    </w:p>
    <w:p w:rsidR="00243B98" w:rsidRDefault="00243B98" w:rsidP="00243B98">
      <w:pPr>
        <w:tabs>
          <w:tab w:val="left" w:pos="-1440"/>
          <w:tab w:val="left" w:pos="-720"/>
        </w:tabs>
        <w:suppressAutoHyphens/>
        <w:rPr>
          <w:rFonts w:cstheme="minorHAnsi"/>
        </w:rPr>
      </w:pPr>
      <w:r>
        <w:rPr>
          <w:rFonts w:cstheme="minorHAnsi"/>
        </w:rPr>
        <w:tab/>
        <w:t>maternal cytomegalovirus infection during varying stages in gestation with</w:t>
      </w:r>
    </w:p>
    <w:p w:rsidR="00243B98" w:rsidRDefault="00243B98" w:rsidP="00243B98">
      <w:pPr>
        <w:tabs>
          <w:tab w:val="left" w:pos="-1440"/>
          <w:tab w:val="left" w:pos="-720"/>
        </w:tabs>
        <w:suppressAutoHyphens/>
        <w:rPr>
          <w:rFonts w:cstheme="minorHAnsi"/>
        </w:rPr>
      </w:pPr>
      <w:r>
        <w:rPr>
          <w:rFonts w:cstheme="minorHAnsi"/>
        </w:rPr>
        <w:tab/>
        <w:t xml:space="preserve">neonatal involvement. </w:t>
      </w:r>
      <w:r>
        <w:rPr>
          <w:rFonts w:cstheme="minorHAnsi"/>
          <w:i/>
        </w:rPr>
        <w:t xml:space="preserve"> J Pediatr</w:t>
      </w:r>
      <w:r>
        <w:rPr>
          <w:rFonts w:cstheme="minorHAnsi"/>
        </w:rPr>
        <w:t>. 1972; 80:17-20</w:t>
      </w:r>
    </w:p>
    <w:p w:rsidR="00243B98" w:rsidRDefault="00243B98" w:rsidP="00243B98">
      <w:pPr>
        <w:tabs>
          <w:tab w:val="left" w:pos="-1440"/>
          <w:tab w:val="left" w:pos="-720"/>
        </w:tabs>
        <w:suppressAutoHyphens/>
        <w:outlineLvl w:val="0"/>
        <w:rPr>
          <w:rFonts w:cstheme="minorHAnsi"/>
        </w:rPr>
      </w:pPr>
      <w:r>
        <w:rPr>
          <w:rFonts w:cstheme="minorHAnsi"/>
        </w:rPr>
        <w:t>34.</w:t>
      </w:r>
      <w:r>
        <w:rPr>
          <w:rFonts w:cstheme="minorHAnsi"/>
        </w:rPr>
        <w:tab/>
        <w:t xml:space="preserve">Bunnell CE, Monif GRG.  Interstitial pancreatitis in the congenital </w:t>
      </w:r>
    </w:p>
    <w:p w:rsidR="00243B98" w:rsidRDefault="00243B98" w:rsidP="00243B98">
      <w:pPr>
        <w:tabs>
          <w:tab w:val="left" w:pos="-1440"/>
          <w:tab w:val="left" w:pos="-720"/>
        </w:tabs>
        <w:suppressAutoHyphens/>
        <w:rPr>
          <w:rFonts w:cstheme="minorHAnsi"/>
        </w:rPr>
      </w:pPr>
      <w:r>
        <w:rPr>
          <w:rFonts w:cstheme="minorHAnsi"/>
        </w:rPr>
        <w:tab/>
        <w:t xml:space="preserve">rubella syndrome.  </w:t>
      </w:r>
      <w:r>
        <w:rPr>
          <w:rFonts w:cstheme="minorHAnsi"/>
          <w:i/>
        </w:rPr>
        <w:t>J Pediatr</w:t>
      </w:r>
      <w:r>
        <w:rPr>
          <w:rFonts w:cstheme="minorHAnsi"/>
        </w:rPr>
        <w:t>. 1972; 80:465-466.</w:t>
      </w:r>
    </w:p>
    <w:p w:rsidR="00243B98" w:rsidRDefault="00243B98" w:rsidP="00243B98">
      <w:pPr>
        <w:tabs>
          <w:tab w:val="left" w:pos="-1440"/>
          <w:tab w:val="left" w:pos="-720"/>
        </w:tabs>
        <w:suppressAutoHyphens/>
        <w:outlineLvl w:val="0"/>
        <w:rPr>
          <w:rFonts w:cstheme="minorHAnsi"/>
        </w:rPr>
      </w:pPr>
      <w:r>
        <w:rPr>
          <w:rFonts w:cstheme="minorHAnsi"/>
        </w:rPr>
        <w:t>35.</w:t>
      </w:r>
      <w:r>
        <w:rPr>
          <w:rFonts w:cstheme="minorHAnsi"/>
        </w:rPr>
        <w:tab/>
        <w:t>Sowards DL, Monif GRG.  Serum IgM levels between 22nd and 37th weeks of</w:t>
      </w:r>
    </w:p>
    <w:p w:rsidR="00243B98" w:rsidRDefault="00243B98" w:rsidP="00243B98">
      <w:pPr>
        <w:tabs>
          <w:tab w:val="left" w:pos="-1440"/>
          <w:tab w:val="left" w:pos="-720"/>
        </w:tabs>
        <w:suppressAutoHyphens/>
        <w:rPr>
          <w:rFonts w:cstheme="minorHAnsi"/>
        </w:rPr>
      </w:pPr>
      <w:r>
        <w:rPr>
          <w:rFonts w:cstheme="minorHAnsi"/>
        </w:rPr>
        <w:tab/>
        <w:t xml:space="preserve">gestation. </w:t>
      </w:r>
      <w:r>
        <w:rPr>
          <w:rFonts w:cstheme="minorHAnsi"/>
          <w:i/>
        </w:rPr>
        <w:t xml:space="preserve"> Am J Obstet Gynecol</w:t>
      </w:r>
      <w:r>
        <w:rPr>
          <w:rFonts w:cstheme="minorHAnsi"/>
        </w:rPr>
        <w:t>.  1972;112:394-396.</w:t>
      </w:r>
    </w:p>
    <w:p w:rsidR="00243B98" w:rsidRDefault="00243B98" w:rsidP="00243B98">
      <w:pPr>
        <w:tabs>
          <w:tab w:val="left" w:pos="-1440"/>
          <w:tab w:val="left" w:pos="-720"/>
        </w:tabs>
        <w:suppressAutoHyphens/>
        <w:outlineLvl w:val="0"/>
        <w:rPr>
          <w:rFonts w:cstheme="minorHAnsi"/>
        </w:rPr>
      </w:pPr>
      <w:r>
        <w:rPr>
          <w:rFonts w:cstheme="minorHAnsi"/>
        </w:rPr>
        <w:t>36.</w:t>
      </w:r>
      <w:r>
        <w:rPr>
          <w:rFonts w:cstheme="minorHAnsi"/>
        </w:rPr>
        <w:tab/>
        <w:t xml:space="preserve">Monif GRG, Savory J.  Isatrogenic maternal hypocalcemia following </w:t>
      </w:r>
    </w:p>
    <w:p w:rsidR="00243B98" w:rsidRDefault="00243B98" w:rsidP="00243B98">
      <w:pPr>
        <w:tabs>
          <w:tab w:val="left" w:pos="-1440"/>
          <w:tab w:val="left" w:pos="-720"/>
        </w:tabs>
        <w:suppressAutoHyphens/>
        <w:rPr>
          <w:rFonts w:cstheme="minorHAnsi"/>
        </w:rPr>
      </w:pPr>
      <w:r>
        <w:rPr>
          <w:rFonts w:cstheme="minorHAnsi"/>
        </w:rPr>
        <w:tab/>
        <w:t xml:space="preserve">magnesium sulfate therapy.  </w:t>
      </w:r>
      <w:r>
        <w:rPr>
          <w:rFonts w:cstheme="minorHAnsi"/>
          <w:i/>
        </w:rPr>
        <w:t>JAMA</w:t>
      </w:r>
      <w:r>
        <w:rPr>
          <w:rFonts w:cstheme="minorHAnsi"/>
        </w:rPr>
        <w:t>. 1972; 219:1469-1470.</w:t>
      </w:r>
    </w:p>
    <w:p w:rsidR="00243B98" w:rsidRDefault="00243B98" w:rsidP="00243B98">
      <w:pPr>
        <w:tabs>
          <w:tab w:val="left" w:pos="-1440"/>
          <w:tab w:val="left" w:pos="-720"/>
        </w:tabs>
        <w:suppressAutoHyphens/>
        <w:outlineLvl w:val="0"/>
        <w:rPr>
          <w:rFonts w:cstheme="minorHAnsi"/>
        </w:rPr>
      </w:pPr>
      <w:r>
        <w:rPr>
          <w:rFonts w:cstheme="minorHAnsi"/>
        </w:rPr>
        <w:t>37.</w:t>
      </w:r>
      <w:r>
        <w:rPr>
          <w:rFonts w:cstheme="minorHAnsi"/>
        </w:rPr>
        <w:tab/>
        <w:t>Monif GRG, Dische RM.  Viral placentitis in congenital cytomegalovirus</w:t>
      </w:r>
    </w:p>
    <w:p w:rsidR="00243B98" w:rsidRDefault="00243B98" w:rsidP="00243B98">
      <w:pPr>
        <w:tabs>
          <w:tab w:val="left" w:pos="-1440"/>
          <w:tab w:val="left" w:pos="-720"/>
        </w:tabs>
        <w:suppressAutoHyphens/>
        <w:rPr>
          <w:rFonts w:cstheme="minorHAnsi"/>
        </w:rPr>
      </w:pPr>
      <w:r>
        <w:rPr>
          <w:rFonts w:cstheme="minorHAnsi"/>
        </w:rPr>
        <w:tab/>
        <w:t xml:space="preserve">infection. </w:t>
      </w:r>
      <w:r>
        <w:rPr>
          <w:rFonts w:cstheme="minorHAnsi"/>
          <w:i/>
        </w:rPr>
        <w:t xml:space="preserve"> Am J Clin Patho</w:t>
      </w:r>
      <w:r>
        <w:rPr>
          <w:rFonts w:cstheme="minorHAnsi"/>
        </w:rPr>
        <w:t>l. 1972; 58:445-449.</w:t>
      </w:r>
    </w:p>
    <w:p w:rsidR="00243B98" w:rsidRDefault="00243B98" w:rsidP="00243B98">
      <w:pPr>
        <w:tabs>
          <w:tab w:val="left" w:pos="-1440"/>
          <w:tab w:val="left" w:pos="-720"/>
        </w:tabs>
        <w:suppressAutoHyphens/>
        <w:outlineLvl w:val="0"/>
        <w:rPr>
          <w:rFonts w:cstheme="minorHAnsi"/>
        </w:rPr>
      </w:pPr>
      <w:r>
        <w:rPr>
          <w:rFonts w:cstheme="minorHAnsi"/>
        </w:rPr>
        <w:t>38.</w:t>
      </w:r>
      <w:r>
        <w:rPr>
          <w:rFonts w:cstheme="minorHAnsi"/>
        </w:rPr>
        <w:tab/>
        <w:t xml:space="preserve">Monif GRG.  Rubella vaccination. </w:t>
      </w:r>
      <w:r>
        <w:rPr>
          <w:rFonts w:cstheme="minorHAnsi"/>
          <w:i/>
        </w:rPr>
        <w:t xml:space="preserve"> Obstet Gynecol</w:t>
      </w:r>
      <w:r>
        <w:rPr>
          <w:rFonts w:cstheme="minorHAnsi"/>
        </w:rPr>
        <w:t>. 1972; 39:304-307.</w:t>
      </w:r>
    </w:p>
    <w:p w:rsidR="00243B98" w:rsidRDefault="00243B98" w:rsidP="00243B98">
      <w:pPr>
        <w:tabs>
          <w:tab w:val="left" w:pos="-1440"/>
          <w:tab w:val="left" w:pos="-720"/>
        </w:tabs>
        <w:suppressAutoHyphens/>
        <w:outlineLvl w:val="0"/>
        <w:rPr>
          <w:rFonts w:cstheme="minorHAnsi"/>
        </w:rPr>
      </w:pPr>
      <w:r>
        <w:rPr>
          <w:rFonts w:cstheme="minorHAnsi"/>
        </w:rPr>
        <w:t>39.</w:t>
      </w:r>
      <w:r>
        <w:rPr>
          <w:rFonts w:cstheme="minorHAnsi"/>
        </w:rPr>
        <w:tab/>
        <w:t>Monif GRG, Sowards DL, Eitzman DV.  Serological and immunological</w:t>
      </w:r>
    </w:p>
    <w:p w:rsidR="00243B98" w:rsidRDefault="00243B98" w:rsidP="00243B98">
      <w:pPr>
        <w:tabs>
          <w:tab w:val="left" w:pos="-1440"/>
          <w:tab w:val="left" w:pos="-720"/>
        </w:tabs>
        <w:suppressAutoHyphens/>
        <w:rPr>
          <w:rFonts w:cstheme="minorHAnsi"/>
        </w:rPr>
      </w:pPr>
      <w:r>
        <w:rPr>
          <w:rFonts w:cstheme="minorHAnsi"/>
        </w:rPr>
        <w:tab/>
        <w:t xml:space="preserve">evaluation of neonate following maternal influenza infection during the </w:t>
      </w:r>
    </w:p>
    <w:p w:rsidR="00243B98" w:rsidRDefault="00243B98" w:rsidP="00243B98">
      <w:pPr>
        <w:tabs>
          <w:tab w:val="left" w:pos="-1440"/>
          <w:tab w:val="left" w:pos="-720"/>
        </w:tabs>
        <w:suppressAutoHyphens/>
        <w:rPr>
          <w:rFonts w:cstheme="minorHAnsi"/>
        </w:rPr>
      </w:pPr>
      <w:r>
        <w:rPr>
          <w:rFonts w:cstheme="minorHAnsi"/>
        </w:rPr>
        <w:lastRenderedPageBreak/>
        <w:tab/>
        <w:t xml:space="preserve">second and third trimester of gestation. </w:t>
      </w:r>
      <w:r>
        <w:rPr>
          <w:rFonts w:cstheme="minorHAnsi"/>
          <w:i/>
        </w:rPr>
        <w:t xml:space="preserve"> Am J Obstet Gyneco</w:t>
      </w:r>
      <w:r>
        <w:rPr>
          <w:rFonts w:cstheme="minorHAnsi"/>
        </w:rPr>
        <w:t>l. 1972;114:239-242.</w:t>
      </w:r>
    </w:p>
    <w:p w:rsidR="00243B98" w:rsidRDefault="00243B98" w:rsidP="00243B98">
      <w:pPr>
        <w:tabs>
          <w:tab w:val="left" w:pos="-1440"/>
          <w:tab w:val="left" w:pos="-720"/>
        </w:tabs>
        <w:suppressAutoHyphens/>
        <w:outlineLvl w:val="0"/>
        <w:rPr>
          <w:rFonts w:cstheme="minorHAnsi"/>
        </w:rPr>
      </w:pPr>
      <w:r>
        <w:rPr>
          <w:rFonts w:cstheme="minorHAnsi"/>
        </w:rPr>
        <w:t>40.</w:t>
      </w:r>
      <w:r>
        <w:rPr>
          <w:rFonts w:cstheme="minorHAnsi"/>
        </w:rPr>
        <w:tab/>
        <w:t>Demian SDE, Donnelly WH, Jr, Monif GRG.  Coexistent congenital</w:t>
      </w:r>
    </w:p>
    <w:p w:rsidR="00243B98" w:rsidRDefault="00243B98" w:rsidP="00243B98">
      <w:pPr>
        <w:tabs>
          <w:tab w:val="left" w:pos="-1440"/>
          <w:tab w:val="left" w:pos="-720"/>
        </w:tabs>
        <w:suppressAutoHyphens/>
        <w:rPr>
          <w:rFonts w:cstheme="minorHAnsi"/>
        </w:rPr>
      </w:pPr>
      <w:r>
        <w:rPr>
          <w:rFonts w:cstheme="minorHAnsi"/>
        </w:rPr>
        <w:tab/>
        <w:t xml:space="preserve">cytomegalovirus and toxoplasmosis in a stillborn. </w:t>
      </w:r>
      <w:r>
        <w:rPr>
          <w:rFonts w:cstheme="minorHAnsi"/>
          <w:i/>
        </w:rPr>
        <w:t xml:space="preserve"> AJDC.</w:t>
      </w:r>
      <w:r>
        <w:rPr>
          <w:rFonts w:cstheme="minorHAnsi"/>
        </w:rPr>
        <w:t xml:space="preserve"> 1973;125:420-421.</w:t>
      </w:r>
    </w:p>
    <w:p w:rsidR="00243B98" w:rsidRDefault="00243B98" w:rsidP="00243B98">
      <w:pPr>
        <w:tabs>
          <w:tab w:val="left" w:pos="-1440"/>
          <w:tab w:val="left" w:pos="-720"/>
        </w:tabs>
        <w:suppressAutoHyphens/>
        <w:outlineLvl w:val="0"/>
        <w:rPr>
          <w:rFonts w:cstheme="minorHAnsi"/>
        </w:rPr>
      </w:pPr>
      <w:r>
        <w:rPr>
          <w:rFonts w:cstheme="minorHAnsi"/>
        </w:rPr>
        <w:t>41.</w:t>
      </w:r>
      <w:r>
        <w:rPr>
          <w:rFonts w:cstheme="minorHAnsi"/>
        </w:rPr>
        <w:tab/>
        <w:t>Monif GRG, Williams BR, Jr, Baer H:  The problem of maternal syphilis</w:t>
      </w:r>
    </w:p>
    <w:p w:rsidR="00243B98" w:rsidRDefault="00243B98" w:rsidP="00243B98">
      <w:pPr>
        <w:tabs>
          <w:tab w:val="left" w:pos="-1440"/>
          <w:tab w:val="left" w:pos="-720"/>
        </w:tabs>
        <w:suppressAutoHyphens/>
        <w:rPr>
          <w:rFonts w:cstheme="minorHAnsi"/>
        </w:rPr>
      </w:pPr>
      <w:r>
        <w:rPr>
          <w:rFonts w:cstheme="minorHAnsi"/>
        </w:rPr>
        <w:tab/>
        <w:t xml:space="preserve">after serological surveillance during pregnancy.  </w:t>
      </w:r>
      <w:r>
        <w:rPr>
          <w:rFonts w:cstheme="minorHAnsi"/>
          <w:i/>
        </w:rPr>
        <w:t>Am J Obstet Gynecol</w:t>
      </w:r>
      <w:r>
        <w:rPr>
          <w:rFonts w:cstheme="minorHAnsi"/>
        </w:rPr>
        <w:t>. 1973;</w:t>
      </w:r>
    </w:p>
    <w:p w:rsidR="00243B98" w:rsidRDefault="00243B98" w:rsidP="00243B98">
      <w:pPr>
        <w:tabs>
          <w:tab w:val="left" w:pos="-1440"/>
          <w:tab w:val="left" w:pos="-720"/>
        </w:tabs>
        <w:suppressAutoHyphens/>
        <w:rPr>
          <w:rFonts w:cstheme="minorHAnsi"/>
        </w:rPr>
      </w:pPr>
      <w:r>
        <w:rPr>
          <w:rFonts w:cstheme="minorHAnsi"/>
        </w:rPr>
        <w:tab/>
        <w:t>268-270.</w:t>
      </w:r>
    </w:p>
    <w:p w:rsidR="00243B98" w:rsidRDefault="00243B98" w:rsidP="00243B98">
      <w:pPr>
        <w:tabs>
          <w:tab w:val="left" w:pos="-1440"/>
          <w:tab w:val="left" w:pos="-720"/>
        </w:tabs>
        <w:suppressAutoHyphens/>
        <w:outlineLvl w:val="0"/>
        <w:rPr>
          <w:rFonts w:cstheme="minorHAnsi"/>
        </w:rPr>
      </w:pPr>
      <w:r>
        <w:rPr>
          <w:rFonts w:cstheme="minorHAnsi"/>
        </w:rPr>
        <w:t>42.</w:t>
      </w:r>
      <w:r>
        <w:rPr>
          <w:rFonts w:cstheme="minorHAnsi"/>
        </w:rPr>
        <w:tab/>
        <w:t xml:space="preserve">Monif GRG.  Can diabetes mellitus result from an infectious disease?  </w:t>
      </w:r>
    </w:p>
    <w:p w:rsidR="00243B98" w:rsidRDefault="00243B98" w:rsidP="00243B98">
      <w:pPr>
        <w:tabs>
          <w:tab w:val="left" w:pos="-1440"/>
          <w:tab w:val="left" w:pos="-720"/>
        </w:tabs>
        <w:suppressAutoHyphens/>
        <w:rPr>
          <w:rFonts w:cstheme="minorHAnsi"/>
        </w:rPr>
      </w:pPr>
      <w:r>
        <w:rPr>
          <w:rFonts w:cstheme="minorHAnsi"/>
          <w:i/>
        </w:rPr>
        <w:tab/>
        <w:t>Hosp Pract.</w:t>
      </w:r>
      <w:r>
        <w:rPr>
          <w:rFonts w:cstheme="minorHAnsi"/>
        </w:rPr>
        <w:t xml:space="preserve"> 1973;(8) 3:124-130.</w:t>
      </w:r>
    </w:p>
    <w:p w:rsidR="00243B98" w:rsidRDefault="00243B98" w:rsidP="00243B98">
      <w:pPr>
        <w:tabs>
          <w:tab w:val="left" w:pos="-1440"/>
          <w:tab w:val="left" w:pos="-720"/>
        </w:tabs>
        <w:suppressAutoHyphens/>
        <w:outlineLvl w:val="0"/>
        <w:rPr>
          <w:rFonts w:cstheme="minorHAnsi"/>
        </w:rPr>
      </w:pPr>
      <w:r>
        <w:rPr>
          <w:rFonts w:cstheme="minorHAnsi"/>
        </w:rPr>
        <w:t>43.</w:t>
      </w:r>
      <w:r>
        <w:rPr>
          <w:rFonts w:cstheme="minorHAnsi"/>
        </w:rPr>
        <w:tab/>
        <w:t xml:space="preserve">Adams WR, Flory LL, Monif GRG.  Complement fixing antibodies to the </w:t>
      </w:r>
    </w:p>
    <w:p w:rsidR="00243B98" w:rsidRDefault="00243B98" w:rsidP="00243B98">
      <w:pPr>
        <w:tabs>
          <w:tab w:val="left" w:pos="-1440"/>
          <w:tab w:val="left" w:pos="-720"/>
        </w:tabs>
        <w:suppressAutoHyphens/>
        <w:rPr>
          <w:rFonts w:cstheme="minorHAnsi"/>
        </w:rPr>
      </w:pPr>
      <w:r>
        <w:rPr>
          <w:rFonts w:cstheme="minorHAnsi"/>
        </w:rPr>
        <w:tab/>
        <w:t xml:space="preserve">AD-169 strain of cytomegalovirus in blood bank. </w:t>
      </w:r>
      <w:r>
        <w:rPr>
          <w:rFonts w:cstheme="minorHAnsi"/>
          <w:i/>
        </w:rPr>
        <w:t xml:space="preserve"> Transfusion</w:t>
      </w:r>
      <w:r>
        <w:rPr>
          <w:rFonts w:cstheme="minorHAnsi"/>
        </w:rPr>
        <w:t>. 1974;14:58-60.</w:t>
      </w:r>
    </w:p>
    <w:p w:rsidR="00243B98" w:rsidRDefault="00243B98" w:rsidP="00243B98">
      <w:pPr>
        <w:tabs>
          <w:tab w:val="left" w:pos="-1440"/>
          <w:tab w:val="left" w:pos="-720"/>
        </w:tabs>
        <w:suppressAutoHyphens/>
        <w:outlineLvl w:val="0"/>
        <w:rPr>
          <w:rFonts w:cstheme="minorHAnsi"/>
        </w:rPr>
      </w:pPr>
      <w:r>
        <w:rPr>
          <w:rFonts w:cstheme="minorHAnsi"/>
        </w:rPr>
        <w:t>44.</w:t>
      </w:r>
      <w:r>
        <w:rPr>
          <w:rFonts w:cstheme="minorHAnsi"/>
        </w:rPr>
        <w:tab/>
        <w:t>Demian SDE, Donnelly WH, Jr, Frias JL, Monif GRG.  Placental lesions in</w:t>
      </w:r>
    </w:p>
    <w:p w:rsidR="00243B98" w:rsidRDefault="00243B98" w:rsidP="00243B98">
      <w:pPr>
        <w:tabs>
          <w:tab w:val="left" w:pos="-1440"/>
          <w:tab w:val="left" w:pos="-720"/>
        </w:tabs>
        <w:suppressAutoHyphens/>
        <w:rPr>
          <w:rFonts w:cstheme="minorHAnsi"/>
        </w:rPr>
      </w:pPr>
      <w:r>
        <w:rPr>
          <w:rFonts w:cstheme="minorHAnsi"/>
        </w:rPr>
        <w:tab/>
        <w:t xml:space="preserve">congenital giant pigmented nevi.  </w:t>
      </w:r>
      <w:r>
        <w:rPr>
          <w:rFonts w:cstheme="minorHAnsi"/>
          <w:i/>
        </w:rPr>
        <w:t>Am J Clin Pathol</w:t>
      </w:r>
      <w:r>
        <w:rPr>
          <w:rFonts w:cstheme="minorHAnsi"/>
        </w:rPr>
        <w:t>. 1974;61:438-442.</w:t>
      </w:r>
    </w:p>
    <w:p w:rsidR="00243B98" w:rsidRDefault="00243B98" w:rsidP="00243B98">
      <w:pPr>
        <w:tabs>
          <w:tab w:val="left" w:pos="-1440"/>
          <w:tab w:val="left" w:pos="-720"/>
        </w:tabs>
        <w:suppressAutoHyphens/>
        <w:outlineLvl w:val="0"/>
        <w:rPr>
          <w:rFonts w:cstheme="minorHAnsi"/>
        </w:rPr>
      </w:pPr>
      <w:r>
        <w:rPr>
          <w:rFonts w:cstheme="minorHAnsi"/>
        </w:rPr>
        <w:t>45.</w:t>
      </w:r>
      <w:r>
        <w:rPr>
          <w:rFonts w:cstheme="minorHAnsi"/>
        </w:rPr>
        <w:tab/>
        <w:t>Monif GRG.  Maternal mumps infection during gestation: Observations on the</w:t>
      </w:r>
    </w:p>
    <w:p w:rsidR="00243B98" w:rsidRDefault="00243B98" w:rsidP="00243B98">
      <w:pPr>
        <w:tabs>
          <w:tab w:val="left" w:pos="-1440"/>
          <w:tab w:val="left" w:pos="-720"/>
        </w:tabs>
        <w:suppressAutoHyphens/>
        <w:rPr>
          <w:rFonts w:cstheme="minorHAnsi"/>
        </w:rPr>
      </w:pPr>
      <w:r>
        <w:rPr>
          <w:rFonts w:cstheme="minorHAnsi"/>
        </w:rPr>
        <w:tab/>
        <w:t xml:space="preserve">progeny. </w:t>
      </w:r>
      <w:r>
        <w:rPr>
          <w:rFonts w:cstheme="minorHAnsi"/>
          <w:i/>
        </w:rPr>
        <w:t xml:space="preserve"> Am J Obstet Gynecol.</w:t>
      </w:r>
      <w:r>
        <w:rPr>
          <w:rFonts w:cstheme="minorHAnsi"/>
        </w:rPr>
        <w:t xml:space="preserve"> 1974;119:549-551.</w:t>
      </w:r>
    </w:p>
    <w:p w:rsidR="00243B98" w:rsidRDefault="00243B98" w:rsidP="00243B98">
      <w:pPr>
        <w:tabs>
          <w:tab w:val="left" w:pos="-1440"/>
          <w:tab w:val="left" w:pos="-720"/>
        </w:tabs>
        <w:suppressAutoHyphens/>
        <w:outlineLvl w:val="0"/>
        <w:rPr>
          <w:rFonts w:cstheme="minorHAnsi"/>
        </w:rPr>
      </w:pPr>
      <w:r>
        <w:rPr>
          <w:rFonts w:cstheme="minorHAnsi"/>
        </w:rPr>
        <w:t>46.</w:t>
      </w:r>
      <w:r>
        <w:rPr>
          <w:rFonts w:cstheme="minorHAnsi"/>
        </w:rPr>
        <w:tab/>
        <w:t xml:space="preserve">Monif GRG.  Rubella virus and the pancreas.  </w:t>
      </w:r>
      <w:r>
        <w:rPr>
          <w:rFonts w:cstheme="minorHAnsi"/>
          <w:i/>
        </w:rPr>
        <w:t>Med Chir Dig.</w:t>
      </w:r>
      <w:r>
        <w:rPr>
          <w:rFonts w:cstheme="minorHAnsi"/>
        </w:rPr>
        <w:t xml:space="preserve"> 1974;3:195-197.</w:t>
      </w:r>
    </w:p>
    <w:p w:rsidR="00243B98" w:rsidRDefault="00243B98" w:rsidP="00243B98">
      <w:pPr>
        <w:tabs>
          <w:tab w:val="left" w:pos="-1440"/>
          <w:tab w:val="left" w:pos="-720"/>
        </w:tabs>
        <w:suppressAutoHyphens/>
        <w:outlineLvl w:val="0"/>
        <w:rPr>
          <w:rFonts w:cstheme="minorHAnsi"/>
        </w:rPr>
      </w:pPr>
      <w:r>
        <w:rPr>
          <w:rFonts w:cstheme="minorHAnsi"/>
        </w:rPr>
        <w:t>47.</w:t>
      </w:r>
      <w:r>
        <w:rPr>
          <w:rFonts w:cstheme="minorHAnsi"/>
        </w:rPr>
        <w:tab/>
        <w:t xml:space="preserve">Monif GRG, Baer H:  </w:t>
      </w:r>
      <w:r>
        <w:rPr>
          <w:rFonts w:cstheme="minorHAnsi"/>
          <w:i/>
        </w:rPr>
        <w:t>In vitro</w:t>
      </w:r>
      <w:r>
        <w:rPr>
          <w:rFonts w:cstheme="minorHAnsi"/>
        </w:rPr>
        <w:t xml:space="preserve"> susceptibility of Bacteroides stains to</w:t>
      </w:r>
    </w:p>
    <w:p w:rsidR="00243B98" w:rsidRDefault="00243B98" w:rsidP="00243B98">
      <w:pPr>
        <w:tabs>
          <w:tab w:val="left" w:pos="-1440"/>
          <w:tab w:val="left" w:pos="-720"/>
        </w:tabs>
        <w:suppressAutoHyphens/>
        <w:rPr>
          <w:rFonts w:cstheme="minorHAnsi"/>
        </w:rPr>
      </w:pPr>
      <w:r>
        <w:rPr>
          <w:rFonts w:cstheme="minorHAnsi"/>
        </w:rPr>
        <w:tab/>
        <w:t xml:space="preserve">tetracycline, chloramphenicol, doxycycline and clindamycin. </w:t>
      </w:r>
      <w:r>
        <w:rPr>
          <w:rFonts w:cstheme="minorHAnsi"/>
          <w:i/>
        </w:rPr>
        <w:t xml:space="preserve"> Obstet Gynecol.</w:t>
      </w:r>
    </w:p>
    <w:p w:rsidR="00243B98" w:rsidRDefault="00243B98" w:rsidP="00243B98">
      <w:pPr>
        <w:tabs>
          <w:tab w:val="left" w:pos="-1440"/>
          <w:tab w:val="left" w:pos="-720"/>
        </w:tabs>
        <w:suppressAutoHyphens/>
        <w:rPr>
          <w:rFonts w:cstheme="minorHAnsi"/>
        </w:rPr>
      </w:pPr>
      <w:r>
        <w:rPr>
          <w:rFonts w:cstheme="minorHAnsi"/>
        </w:rPr>
        <w:tab/>
        <w:t>1974;43:211-214.</w:t>
      </w:r>
    </w:p>
    <w:p w:rsidR="00243B98" w:rsidRDefault="00243B98" w:rsidP="00243B98">
      <w:pPr>
        <w:tabs>
          <w:tab w:val="left" w:pos="-1440"/>
          <w:tab w:val="left" w:pos="-720"/>
        </w:tabs>
        <w:suppressAutoHyphens/>
        <w:outlineLvl w:val="0"/>
        <w:rPr>
          <w:rFonts w:cstheme="minorHAnsi"/>
        </w:rPr>
      </w:pPr>
      <w:r>
        <w:rPr>
          <w:rFonts w:cstheme="minorHAnsi"/>
        </w:rPr>
        <w:t>48.</w:t>
      </w:r>
      <w:r>
        <w:rPr>
          <w:rFonts w:cstheme="minorHAnsi"/>
        </w:rPr>
        <w:tab/>
        <w:t>Janis KM, Harrell JE,  Monif GRG.  Unilateral nephrotoxicity associated</w:t>
      </w:r>
    </w:p>
    <w:p w:rsidR="00243B98" w:rsidRDefault="00243B98" w:rsidP="00243B98">
      <w:pPr>
        <w:tabs>
          <w:tab w:val="left" w:pos="-1440"/>
          <w:tab w:val="left" w:pos="-720"/>
        </w:tabs>
        <w:suppressAutoHyphens/>
        <w:rPr>
          <w:rFonts w:cstheme="minorHAnsi"/>
        </w:rPr>
      </w:pPr>
      <w:r>
        <w:rPr>
          <w:rFonts w:cstheme="minorHAnsi"/>
        </w:rPr>
        <w:tab/>
        <w:t xml:space="preserve">with methoxyflurane anesthesia. </w:t>
      </w:r>
      <w:r>
        <w:rPr>
          <w:rFonts w:cstheme="minorHAnsi"/>
          <w:i/>
        </w:rPr>
        <w:t xml:space="preserve"> Anesth Analg</w:t>
      </w:r>
      <w:r>
        <w:rPr>
          <w:rFonts w:cstheme="minorHAnsi"/>
        </w:rPr>
        <w:t>. 1974;53:250-254.</w:t>
      </w:r>
    </w:p>
    <w:p w:rsidR="00243B98" w:rsidRDefault="00243B98" w:rsidP="00243B98">
      <w:pPr>
        <w:tabs>
          <w:tab w:val="left" w:pos="-1440"/>
          <w:tab w:val="left" w:pos="-720"/>
        </w:tabs>
        <w:suppressAutoHyphens/>
        <w:outlineLvl w:val="0"/>
        <w:rPr>
          <w:rFonts w:cstheme="minorHAnsi"/>
        </w:rPr>
      </w:pPr>
      <w:r>
        <w:rPr>
          <w:rFonts w:cstheme="minorHAnsi"/>
        </w:rPr>
        <w:t>49.</w:t>
      </w:r>
      <w:r>
        <w:rPr>
          <w:rFonts w:cstheme="minorHAnsi"/>
        </w:rPr>
        <w:tab/>
        <w:t>Monif GRG, Baer H.  Haemophilus (Corynebacterium) vaginalis bacteremia.</w:t>
      </w:r>
    </w:p>
    <w:p w:rsidR="00243B98" w:rsidRDefault="00243B98" w:rsidP="00243B98">
      <w:pPr>
        <w:tabs>
          <w:tab w:val="left" w:pos="-1440"/>
          <w:tab w:val="left" w:pos="-720"/>
        </w:tabs>
        <w:suppressAutoHyphens/>
        <w:rPr>
          <w:rFonts w:cstheme="minorHAnsi"/>
        </w:rPr>
      </w:pPr>
      <w:r>
        <w:rPr>
          <w:rFonts w:cstheme="minorHAnsi"/>
          <w:i/>
        </w:rPr>
        <w:tab/>
        <w:t>Am J Obstet Gynecol.</w:t>
      </w:r>
      <w:r>
        <w:rPr>
          <w:rFonts w:cstheme="minorHAnsi"/>
        </w:rPr>
        <w:t xml:space="preserve"> 1974;120:1041-1045.</w:t>
      </w:r>
    </w:p>
    <w:p w:rsidR="00243B98" w:rsidRDefault="00243B98" w:rsidP="00243B98">
      <w:pPr>
        <w:tabs>
          <w:tab w:val="left" w:pos="-1440"/>
          <w:tab w:val="left" w:pos="-720"/>
        </w:tabs>
        <w:suppressAutoHyphens/>
        <w:outlineLvl w:val="0"/>
        <w:rPr>
          <w:rFonts w:cstheme="minorHAnsi"/>
        </w:rPr>
      </w:pPr>
      <w:r>
        <w:rPr>
          <w:rFonts w:cstheme="minorHAnsi"/>
        </w:rPr>
        <w:t>50.</w:t>
      </w:r>
      <w:r>
        <w:rPr>
          <w:rFonts w:cstheme="minorHAnsi"/>
        </w:rPr>
        <w:tab/>
        <w:t>Amstey MS, Monif GRG.  Genital herpes virus infection in pregnancy.</w:t>
      </w:r>
    </w:p>
    <w:p w:rsidR="00243B98" w:rsidRDefault="00243B98" w:rsidP="00243B98">
      <w:pPr>
        <w:tabs>
          <w:tab w:val="left" w:pos="-1440"/>
          <w:tab w:val="left" w:pos="-720"/>
        </w:tabs>
        <w:suppressAutoHyphens/>
        <w:rPr>
          <w:rFonts w:cstheme="minorHAnsi"/>
        </w:rPr>
      </w:pPr>
      <w:r>
        <w:rPr>
          <w:rFonts w:cstheme="minorHAnsi"/>
          <w:i/>
        </w:rPr>
        <w:tab/>
        <w:t>Obstet Gynecol.</w:t>
      </w:r>
      <w:r>
        <w:rPr>
          <w:rFonts w:cstheme="minorHAnsi"/>
        </w:rPr>
        <w:t xml:space="preserve"> 1974;44:394-397.</w:t>
      </w:r>
    </w:p>
    <w:p w:rsidR="00243B98" w:rsidRDefault="00243B98" w:rsidP="00243B98">
      <w:pPr>
        <w:tabs>
          <w:tab w:val="left" w:pos="-1440"/>
          <w:tab w:val="left" w:pos="-720"/>
        </w:tabs>
        <w:suppressAutoHyphens/>
        <w:outlineLvl w:val="0"/>
        <w:rPr>
          <w:rFonts w:cstheme="minorHAnsi"/>
        </w:rPr>
      </w:pPr>
      <w:r>
        <w:rPr>
          <w:rFonts w:cstheme="minorHAnsi"/>
        </w:rPr>
        <w:t>51.</w:t>
      </w:r>
      <w:r>
        <w:rPr>
          <w:rFonts w:cstheme="minorHAnsi"/>
        </w:rPr>
        <w:tab/>
        <w:t>King CR, Monif GRG, Daly JW:  Topical kanamycin in the prevention of</w:t>
      </w:r>
    </w:p>
    <w:p w:rsidR="00243B98" w:rsidRDefault="00243B98" w:rsidP="00243B98">
      <w:pPr>
        <w:tabs>
          <w:tab w:val="left" w:pos="-1440"/>
          <w:tab w:val="left" w:pos="-720"/>
        </w:tabs>
        <w:suppressAutoHyphens/>
        <w:rPr>
          <w:rFonts w:cstheme="minorHAnsi"/>
        </w:rPr>
      </w:pPr>
      <w:r>
        <w:rPr>
          <w:rFonts w:cstheme="minorHAnsi"/>
        </w:rPr>
        <w:lastRenderedPageBreak/>
        <w:tab/>
        <w:t xml:space="preserve">abdominal wound infections. </w:t>
      </w:r>
      <w:r>
        <w:rPr>
          <w:rFonts w:cstheme="minorHAnsi"/>
          <w:i/>
        </w:rPr>
        <w:t xml:space="preserve"> Abd Surg</w:t>
      </w:r>
      <w:r>
        <w:rPr>
          <w:rFonts w:cstheme="minorHAnsi"/>
        </w:rPr>
        <w:t>. 1974;19:156.</w:t>
      </w:r>
    </w:p>
    <w:p w:rsidR="00243B98" w:rsidRDefault="00243B98" w:rsidP="00243B98">
      <w:pPr>
        <w:tabs>
          <w:tab w:val="left" w:pos="-1440"/>
          <w:tab w:val="left" w:pos="-720"/>
        </w:tabs>
        <w:suppressAutoHyphens/>
        <w:outlineLvl w:val="0"/>
        <w:rPr>
          <w:rFonts w:cstheme="minorHAnsi"/>
        </w:rPr>
      </w:pPr>
      <w:r>
        <w:rPr>
          <w:rFonts w:cstheme="minorHAnsi"/>
        </w:rPr>
        <w:t>52.</w:t>
      </w:r>
      <w:r>
        <w:rPr>
          <w:rFonts w:cstheme="minorHAnsi"/>
        </w:rPr>
        <w:tab/>
        <w:t>Monif GRG, Daly JW.  Living cytology:  As a means to the diagnosis of</w:t>
      </w:r>
    </w:p>
    <w:p w:rsidR="00243B98" w:rsidRDefault="00243B98" w:rsidP="00243B98">
      <w:pPr>
        <w:tabs>
          <w:tab w:val="left" w:pos="-1440"/>
          <w:tab w:val="left" w:pos="-720"/>
        </w:tabs>
        <w:suppressAutoHyphens/>
        <w:rPr>
          <w:rFonts w:cstheme="minorHAnsi"/>
        </w:rPr>
      </w:pPr>
      <w:r>
        <w:rPr>
          <w:rFonts w:cstheme="minorHAnsi"/>
        </w:rPr>
        <w:tab/>
        <w:t xml:space="preserve">intra-abdominal adenocarcinomatosis.  </w:t>
      </w:r>
      <w:r>
        <w:rPr>
          <w:rFonts w:cstheme="minorHAnsi"/>
          <w:i/>
        </w:rPr>
        <w:t xml:space="preserve">Obstet Gynecol. </w:t>
      </w:r>
      <w:r>
        <w:rPr>
          <w:rFonts w:cstheme="minorHAnsi"/>
        </w:rPr>
        <w:t>1975;46:80-83.</w:t>
      </w:r>
    </w:p>
    <w:p w:rsidR="00243B98" w:rsidRDefault="00243B98" w:rsidP="00243B98">
      <w:pPr>
        <w:tabs>
          <w:tab w:val="left" w:pos="-1440"/>
          <w:tab w:val="left" w:pos="-720"/>
        </w:tabs>
        <w:suppressAutoHyphens/>
        <w:outlineLvl w:val="0"/>
        <w:rPr>
          <w:rFonts w:cstheme="minorHAnsi"/>
        </w:rPr>
      </w:pPr>
      <w:r>
        <w:rPr>
          <w:rFonts w:cstheme="minorHAnsi"/>
        </w:rPr>
        <w:t>53.</w:t>
      </w:r>
      <w:r>
        <w:rPr>
          <w:rFonts w:cstheme="minorHAnsi"/>
        </w:rPr>
        <w:tab/>
        <w:t xml:space="preserve">Monif GRG.  Antenatal group A streptococcal infection.  </w:t>
      </w:r>
      <w:r>
        <w:rPr>
          <w:rFonts w:cstheme="minorHAnsi"/>
          <w:i/>
        </w:rPr>
        <w:t>Am J Obstet Gynecol</w:t>
      </w:r>
      <w:r>
        <w:rPr>
          <w:rFonts w:cstheme="minorHAnsi"/>
        </w:rPr>
        <w:t>.</w:t>
      </w:r>
    </w:p>
    <w:p w:rsidR="00243B98" w:rsidRDefault="00243B98" w:rsidP="00243B98">
      <w:pPr>
        <w:tabs>
          <w:tab w:val="left" w:pos="-1440"/>
          <w:tab w:val="left" w:pos="-720"/>
        </w:tabs>
        <w:suppressAutoHyphens/>
        <w:rPr>
          <w:rFonts w:cstheme="minorHAnsi"/>
        </w:rPr>
      </w:pPr>
      <w:r>
        <w:rPr>
          <w:rFonts w:cstheme="minorHAnsi"/>
        </w:rPr>
        <w:tab/>
        <w:t>1975;123:213-214.</w:t>
      </w:r>
    </w:p>
    <w:p w:rsidR="00243B98" w:rsidRDefault="00243B98" w:rsidP="00243B98">
      <w:pPr>
        <w:tabs>
          <w:tab w:val="left" w:pos="-1440"/>
          <w:tab w:val="left" w:pos="-720"/>
        </w:tabs>
        <w:suppressAutoHyphens/>
        <w:outlineLvl w:val="0"/>
        <w:rPr>
          <w:rFonts w:cstheme="minorHAnsi"/>
        </w:rPr>
      </w:pPr>
      <w:r>
        <w:rPr>
          <w:rFonts w:cstheme="minorHAnsi"/>
        </w:rPr>
        <w:t>54.</w:t>
      </w:r>
      <w:r>
        <w:rPr>
          <w:rFonts w:cstheme="minorHAnsi"/>
        </w:rPr>
        <w:tab/>
        <w:t>Cusumano CL, Monif GRG.  A word of caution concerning the use of</w:t>
      </w:r>
    </w:p>
    <w:p w:rsidR="00243B98" w:rsidRDefault="00243B98" w:rsidP="00243B98">
      <w:pPr>
        <w:tabs>
          <w:tab w:val="left" w:pos="-1440"/>
          <w:tab w:val="left" w:pos="-720"/>
        </w:tabs>
        <w:suppressAutoHyphens/>
        <w:rPr>
          <w:rFonts w:cstheme="minorHAnsi"/>
        </w:rPr>
      </w:pPr>
      <w:r>
        <w:rPr>
          <w:rFonts w:cstheme="minorHAnsi"/>
        </w:rPr>
        <w:tab/>
        <w:t xml:space="preserve">photodynamic dyes in herpetic vulvovaginitis.  </w:t>
      </w:r>
      <w:r>
        <w:rPr>
          <w:rFonts w:cstheme="minorHAnsi"/>
          <w:i/>
        </w:rPr>
        <w:t xml:space="preserve">Obstet Gynecol. </w:t>
      </w:r>
      <w:r>
        <w:rPr>
          <w:rFonts w:cstheme="minorHAnsi"/>
        </w:rPr>
        <w:t>1975;45:335-336.</w:t>
      </w:r>
    </w:p>
    <w:p w:rsidR="00243B98" w:rsidRDefault="00243B98" w:rsidP="00243B98">
      <w:pPr>
        <w:tabs>
          <w:tab w:val="left" w:pos="-1440"/>
          <w:tab w:val="left" w:pos="-720"/>
        </w:tabs>
        <w:suppressAutoHyphens/>
        <w:outlineLvl w:val="0"/>
        <w:rPr>
          <w:rFonts w:cstheme="minorHAnsi"/>
        </w:rPr>
      </w:pPr>
      <w:r>
        <w:rPr>
          <w:rFonts w:cstheme="minorHAnsi"/>
        </w:rPr>
        <w:t>55.</w:t>
      </w:r>
      <w:r>
        <w:rPr>
          <w:rFonts w:cstheme="minorHAnsi"/>
        </w:rPr>
        <w:tab/>
        <w:t xml:space="preserve">Monif GRG. Viruses as teratogens. </w:t>
      </w:r>
      <w:r>
        <w:rPr>
          <w:rFonts w:cstheme="minorHAnsi"/>
          <w:i/>
        </w:rPr>
        <w:t xml:space="preserve"> Clin Obstet Gynecol</w:t>
      </w:r>
      <w:r>
        <w:rPr>
          <w:rFonts w:cstheme="minorHAnsi"/>
        </w:rPr>
        <w:t>. 1975;18:209-220.</w:t>
      </w:r>
    </w:p>
    <w:p w:rsidR="00243B98" w:rsidRDefault="00243B98" w:rsidP="00243B98">
      <w:pPr>
        <w:tabs>
          <w:tab w:val="left" w:pos="-1440"/>
          <w:tab w:val="left" w:pos="-720"/>
        </w:tabs>
        <w:suppressAutoHyphens/>
        <w:outlineLvl w:val="0"/>
        <w:rPr>
          <w:rFonts w:cstheme="minorHAnsi"/>
        </w:rPr>
      </w:pPr>
      <w:r>
        <w:rPr>
          <w:rFonts w:cstheme="minorHAnsi"/>
        </w:rPr>
        <w:t>56.</w:t>
      </w:r>
      <w:r>
        <w:rPr>
          <w:rFonts w:cstheme="minorHAnsi"/>
        </w:rPr>
        <w:tab/>
        <w:t xml:space="preserve">Monif GRG.  Pragmatic decisions in viral teratology. </w:t>
      </w:r>
      <w:r>
        <w:rPr>
          <w:rFonts w:cstheme="minorHAnsi"/>
          <w:i/>
        </w:rPr>
        <w:t xml:space="preserve"> Clin Obstet Gynecol</w:t>
      </w:r>
      <w:r>
        <w:rPr>
          <w:rFonts w:cstheme="minorHAnsi"/>
        </w:rPr>
        <w:t xml:space="preserve">. 1975; </w:t>
      </w:r>
    </w:p>
    <w:p w:rsidR="00243B98" w:rsidRDefault="00243B98" w:rsidP="00243B98">
      <w:pPr>
        <w:tabs>
          <w:tab w:val="left" w:pos="-1440"/>
          <w:tab w:val="left" w:pos="-720"/>
        </w:tabs>
        <w:suppressAutoHyphens/>
        <w:rPr>
          <w:rFonts w:cstheme="minorHAnsi"/>
        </w:rPr>
      </w:pPr>
      <w:r>
        <w:rPr>
          <w:rFonts w:cstheme="minorHAnsi"/>
        </w:rPr>
        <w:tab/>
        <w:t>18:237-244.</w:t>
      </w:r>
    </w:p>
    <w:p w:rsidR="00243B98" w:rsidRDefault="00243B98" w:rsidP="00243B98">
      <w:pPr>
        <w:tabs>
          <w:tab w:val="left" w:pos="-1440"/>
          <w:tab w:val="left" w:pos="-720"/>
        </w:tabs>
        <w:suppressAutoHyphens/>
        <w:outlineLvl w:val="0"/>
        <w:rPr>
          <w:rFonts w:cstheme="minorHAnsi"/>
        </w:rPr>
      </w:pPr>
      <w:r>
        <w:rPr>
          <w:rFonts w:cstheme="minorHAnsi"/>
        </w:rPr>
        <w:t>57.</w:t>
      </w:r>
      <w:r>
        <w:rPr>
          <w:rFonts w:cstheme="minorHAnsi"/>
        </w:rPr>
        <w:tab/>
        <w:t xml:space="preserve">Monif GRG.  Non-transmission of mumps </w:t>
      </w:r>
      <w:r>
        <w:rPr>
          <w:rFonts w:cstheme="minorHAnsi"/>
          <w:i/>
        </w:rPr>
        <w:t>in utero.  Am J Obstet Gynecol</w:t>
      </w:r>
      <w:r>
        <w:rPr>
          <w:rFonts w:cstheme="minorHAnsi"/>
        </w:rPr>
        <w:t xml:space="preserve">. 1975; </w:t>
      </w:r>
      <w:r>
        <w:rPr>
          <w:rFonts w:cstheme="minorHAnsi"/>
        </w:rPr>
        <w:tab/>
        <w:t>125:875-877.</w:t>
      </w:r>
    </w:p>
    <w:p w:rsidR="00243B98" w:rsidRDefault="00243B98" w:rsidP="00243B98">
      <w:pPr>
        <w:tabs>
          <w:tab w:val="left" w:pos="-1440"/>
          <w:tab w:val="left" w:pos="-720"/>
        </w:tabs>
        <w:suppressAutoHyphens/>
        <w:outlineLvl w:val="0"/>
        <w:rPr>
          <w:rFonts w:cstheme="minorHAnsi"/>
        </w:rPr>
      </w:pPr>
      <w:r>
        <w:rPr>
          <w:rFonts w:cstheme="minorHAnsi"/>
        </w:rPr>
        <w:t>58.</w:t>
      </w:r>
      <w:r>
        <w:rPr>
          <w:rFonts w:cstheme="minorHAnsi"/>
        </w:rPr>
        <w:tab/>
        <w:t>Monif GRG, Welkos SL, Baer H, Thompson RJ.  Cul-de-sac isolates from</w:t>
      </w:r>
    </w:p>
    <w:p w:rsidR="00243B98" w:rsidRDefault="00243B98" w:rsidP="00243B98">
      <w:pPr>
        <w:tabs>
          <w:tab w:val="left" w:pos="-1440"/>
          <w:tab w:val="left" w:pos="-720"/>
        </w:tabs>
        <w:suppressAutoHyphens/>
        <w:rPr>
          <w:rFonts w:cstheme="minorHAnsi"/>
        </w:rPr>
      </w:pPr>
      <w:r>
        <w:rPr>
          <w:rFonts w:cstheme="minorHAnsi"/>
        </w:rPr>
        <w:tab/>
        <w:t xml:space="preserve">patients with endometritis/salpingitis/peritonitis and gonococcal </w:t>
      </w:r>
    </w:p>
    <w:p w:rsidR="00243B98" w:rsidRDefault="00243B98" w:rsidP="00243B98">
      <w:pPr>
        <w:tabs>
          <w:tab w:val="left" w:pos="-1440"/>
          <w:tab w:val="left" w:pos="-720"/>
        </w:tabs>
        <w:suppressAutoHyphens/>
        <w:rPr>
          <w:rFonts w:cstheme="minorHAnsi"/>
        </w:rPr>
      </w:pPr>
      <w:r>
        <w:rPr>
          <w:rFonts w:cstheme="minorHAnsi"/>
        </w:rPr>
        <w:tab/>
        <w:t xml:space="preserve">endocervicitis.  </w:t>
      </w:r>
      <w:r>
        <w:rPr>
          <w:rFonts w:cstheme="minorHAnsi"/>
          <w:i/>
        </w:rPr>
        <w:t>Am J Obstet Gynecol</w:t>
      </w:r>
      <w:r>
        <w:rPr>
          <w:rFonts w:cstheme="minorHAnsi"/>
        </w:rPr>
        <w:t>. 1976;126:158-161.</w:t>
      </w:r>
    </w:p>
    <w:p w:rsidR="00243B98" w:rsidRDefault="00243B98" w:rsidP="00243B98">
      <w:pPr>
        <w:tabs>
          <w:tab w:val="left" w:pos="-1440"/>
          <w:tab w:val="left" w:pos="-720"/>
        </w:tabs>
        <w:suppressAutoHyphens/>
        <w:outlineLvl w:val="0"/>
        <w:rPr>
          <w:rFonts w:cstheme="minorHAnsi"/>
        </w:rPr>
      </w:pPr>
      <w:r>
        <w:rPr>
          <w:rFonts w:cstheme="minorHAnsi"/>
        </w:rPr>
        <w:t>59.</w:t>
      </w:r>
      <w:r>
        <w:rPr>
          <w:rFonts w:cstheme="minorHAnsi"/>
        </w:rPr>
        <w:tab/>
        <w:t>Monif GRG, Welkos SL.  Bacteroides fragilis infection in Obstetrics.</w:t>
      </w:r>
    </w:p>
    <w:p w:rsidR="00243B98" w:rsidRDefault="00243B98" w:rsidP="00243B98">
      <w:pPr>
        <w:tabs>
          <w:tab w:val="left" w:pos="-1440"/>
          <w:tab w:val="left" w:pos="-720"/>
        </w:tabs>
        <w:suppressAutoHyphens/>
        <w:rPr>
          <w:rFonts w:cstheme="minorHAnsi"/>
        </w:rPr>
      </w:pPr>
      <w:r>
        <w:rPr>
          <w:rFonts w:cstheme="minorHAnsi"/>
          <w:i/>
        </w:rPr>
        <w:tab/>
        <w:t>Clin Obstet Gynecol</w:t>
      </w:r>
      <w:r>
        <w:rPr>
          <w:rFonts w:cstheme="minorHAnsi"/>
        </w:rPr>
        <w:t>. 1976;19:131-145.</w:t>
      </w:r>
    </w:p>
    <w:p w:rsidR="00243B98" w:rsidRDefault="00243B98" w:rsidP="00243B98">
      <w:pPr>
        <w:tabs>
          <w:tab w:val="left" w:pos="-1440"/>
          <w:tab w:val="left" w:pos="-720"/>
        </w:tabs>
        <w:suppressAutoHyphens/>
        <w:outlineLvl w:val="0"/>
        <w:rPr>
          <w:rFonts w:cstheme="minorHAnsi"/>
        </w:rPr>
      </w:pPr>
      <w:r>
        <w:rPr>
          <w:rFonts w:cstheme="minorHAnsi"/>
        </w:rPr>
        <w:t>60.</w:t>
      </w:r>
      <w:r>
        <w:rPr>
          <w:rFonts w:cstheme="minorHAnsi"/>
        </w:rPr>
        <w:tab/>
        <w:t xml:space="preserve">Monif GRG, Flory LL.  Blood as a potential vehicle for the </w:t>
      </w:r>
    </w:p>
    <w:p w:rsidR="00243B98" w:rsidRDefault="00243B98" w:rsidP="00243B98">
      <w:pPr>
        <w:tabs>
          <w:tab w:val="left" w:pos="-1440"/>
          <w:tab w:val="left" w:pos="-720"/>
        </w:tabs>
        <w:suppressAutoHyphens/>
        <w:rPr>
          <w:rFonts w:cstheme="minorHAnsi"/>
        </w:rPr>
      </w:pPr>
      <w:r>
        <w:rPr>
          <w:rFonts w:cstheme="minorHAnsi"/>
        </w:rPr>
        <w:tab/>
        <w:t xml:space="preserve">cytomegalovirus. </w:t>
      </w:r>
      <w:r>
        <w:rPr>
          <w:rFonts w:cstheme="minorHAnsi"/>
          <w:i/>
        </w:rPr>
        <w:t xml:space="preserve"> Am J Obstet Gynecol</w:t>
      </w:r>
      <w:r>
        <w:rPr>
          <w:rFonts w:cstheme="minorHAnsi"/>
        </w:rPr>
        <w:t>. 1976;126:445-448.</w:t>
      </w:r>
    </w:p>
    <w:p w:rsidR="00243B98" w:rsidRDefault="00243B98" w:rsidP="00243B98">
      <w:pPr>
        <w:tabs>
          <w:tab w:val="left" w:pos="-1440"/>
          <w:tab w:val="left" w:pos="-720"/>
        </w:tabs>
        <w:suppressAutoHyphens/>
        <w:outlineLvl w:val="0"/>
        <w:rPr>
          <w:rFonts w:cstheme="minorHAnsi"/>
        </w:rPr>
      </w:pPr>
      <w:r>
        <w:rPr>
          <w:rFonts w:cstheme="minorHAnsi"/>
        </w:rPr>
        <w:t>61.</w:t>
      </w:r>
      <w:r>
        <w:rPr>
          <w:rFonts w:cstheme="minorHAnsi"/>
        </w:rPr>
        <w:tab/>
        <w:t>Monif GRG, Daly JW.  Morphological appearance of yolk sac tumors of the</w:t>
      </w:r>
    </w:p>
    <w:p w:rsidR="00243B98" w:rsidRDefault="00243B98" w:rsidP="00243B98">
      <w:pPr>
        <w:tabs>
          <w:tab w:val="left" w:pos="-1440"/>
          <w:tab w:val="left" w:pos="-720"/>
        </w:tabs>
        <w:suppressAutoHyphens/>
        <w:rPr>
          <w:rFonts w:cstheme="minorHAnsi"/>
        </w:rPr>
      </w:pPr>
      <w:r>
        <w:rPr>
          <w:rFonts w:cstheme="minorHAnsi"/>
        </w:rPr>
        <w:tab/>
        <w:t xml:space="preserve">ovary by living cytology.  </w:t>
      </w:r>
      <w:r>
        <w:rPr>
          <w:rFonts w:cstheme="minorHAnsi"/>
          <w:i/>
        </w:rPr>
        <w:t>Gynecol Oncol</w:t>
      </w:r>
      <w:r>
        <w:rPr>
          <w:rFonts w:cstheme="minorHAnsi"/>
        </w:rPr>
        <w:t>. 1977; 5:233-238.</w:t>
      </w:r>
    </w:p>
    <w:p w:rsidR="00243B98" w:rsidRDefault="00243B98" w:rsidP="00243B98">
      <w:pPr>
        <w:tabs>
          <w:tab w:val="left" w:pos="-1440"/>
          <w:tab w:val="left" w:pos="-720"/>
        </w:tabs>
        <w:suppressAutoHyphens/>
        <w:outlineLvl w:val="0"/>
        <w:rPr>
          <w:rFonts w:cstheme="minorHAnsi"/>
        </w:rPr>
      </w:pPr>
      <w:r>
        <w:rPr>
          <w:rFonts w:cstheme="minorHAnsi"/>
        </w:rPr>
        <w:t>62.</w:t>
      </w:r>
      <w:r>
        <w:rPr>
          <w:rFonts w:cstheme="minorHAnsi"/>
        </w:rPr>
        <w:tab/>
        <w:t>Donnelly WH,  Monif GRG.  Beta cells of the pancreas and cytomegalovirus</w:t>
      </w:r>
    </w:p>
    <w:p w:rsidR="00243B98" w:rsidRDefault="00243B98" w:rsidP="00243B98">
      <w:pPr>
        <w:tabs>
          <w:tab w:val="left" w:pos="-1440"/>
          <w:tab w:val="left" w:pos="-720"/>
        </w:tabs>
        <w:suppressAutoHyphens/>
        <w:rPr>
          <w:rFonts w:cstheme="minorHAnsi"/>
        </w:rPr>
      </w:pPr>
      <w:r>
        <w:rPr>
          <w:rFonts w:cstheme="minorHAnsi"/>
        </w:rPr>
        <w:tab/>
        <w:t xml:space="preserve">infection.  </w:t>
      </w:r>
      <w:r>
        <w:rPr>
          <w:rFonts w:cstheme="minorHAnsi"/>
          <w:i/>
        </w:rPr>
        <w:t>JAMA.</w:t>
      </w:r>
      <w:r>
        <w:rPr>
          <w:rFonts w:cstheme="minorHAnsi"/>
        </w:rPr>
        <w:t xml:space="preserve"> 1977; 238:853-855.</w:t>
      </w:r>
    </w:p>
    <w:p w:rsidR="00243B98" w:rsidRDefault="00243B98" w:rsidP="00243B98">
      <w:pPr>
        <w:tabs>
          <w:tab w:val="left" w:pos="-1440"/>
          <w:tab w:val="left" w:pos="-720"/>
        </w:tabs>
        <w:suppressAutoHyphens/>
        <w:outlineLvl w:val="0"/>
        <w:rPr>
          <w:rFonts w:cstheme="minorHAnsi"/>
        </w:rPr>
      </w:pPr>
      <w:r>
        <w:rPr>
          <w:rFonts w:cstheme="minorHAnsi"/>
        </w:rPr>
        <w:t>63.</w:t>
      </w:r>
      <w:r>
        <w:rPr>
          <w:rFonts w:cstheme="minorHAnsi"/>
        </w:rPr>
        <w:tab/>
        <w:t>Monif GRG, Stewart BM, Block AJ.  "Living cytology":  A new diagnostic</w:t>
      </w:r>
    </w:p>
    <w:p w:rsidR="00243B98" w:rsidRDefault="00243B98" w:rsidP="00243B98">
      <w:pPr>
        <w:tabs>
          <w:tab w:val="left" w:pos="-1440"/>
          <w:tab w:val="left" w:pos="-720"/>
        </w:tabs>
        <w:suppressAutoHyphens/>
        <w:rPr>
          <w:rFonts w:cstheme="minorHAnsi"/>
        </w:rPr>
      </w:pPr>
      <w:r>
        <w:rPr>
          <w:rFonts w:cstheme="minorHAnsi"/>
        </w:rPr>
        <w:tab/>
        <w:t xml:space="preserve">technique for malignant pleural effusions.  </w:t>
      </w:r>
      <w:r>
        <w:rPr>
          <w:rFonts w:cstheme="minorHAnsi"/>
          <w:i/>
        </w:rPr>
        <w:t>Chest</w:t>
      </w:r>
      <w:r>
        <w:rPr>
          <w:rFonts w:cstheme="minorHAnsi"/>
        </w:rPr>
        <w:t>. 1976;69:626-629.</w:t>
      </w:r>
    </w:p>
    <w:p w:rsidR="00243B98" w:rsidRDefault="00243B98" w:rsidP="00243B98">
      <w:pPr>
        <w:tabs>
          <w:tab w:val="left" w:pos="-1440"/>
          <w:tab w:val="left" w:pos="-720"/>
        </w:tabs>
        <w:suppressAutoHyphens/>
        <w:outlineLvl w:val="0"/>
        <w:rPr>
          <w:rFonts w:cstheme="minorHAnsi"/>
        </w:rPr>
      </w:pPr>
      <w:r>
        <w:rPr>
          <w:rFonts w:cstheme="minorHAnsi"/>
        </w:rPr>
        <w:t>64.</w:t>
      </w:r>
      <w:r>
        <w:rPr>
          <w:rFonts w:cstheme="minorHAnsi"/>
        </w:rPr>
        <w:tab/>
        <w:t xml:space="preserve">Monif GRG, Baer H.  Polymicrobial bacteremia.  </w:t>
      </w:r>
      <w:r>
        <w:rPr>
          <w:rFonts w:cstheme="minorHAnsi"/>
          <w:i/>
        </w:rPr>
        <w:t>Obstet Gynecol</w:t>
      </w:r>
      <w:r>
        <w:rPr>
          <w:rFonts w:cstheme="minorHAnsi"/>
        </w:rPr>
        <w:t>. 1976;48:</w:t>
      </w:r>
    </w:p>
    <w:p w:rsidR="00243B98" w:rsidRDefault="00243B98" w:rsidP="00243B98">
      <w:pPr>
        <w:tabs>
          <w:tab w:val="left" w:pos="-1440"/>
          <w:tab w:val="left" w:pos="-720"/>
        </w:tabs>
        <w:suppressAutoHyphens/>
        <w:rPr>
          <w:rFonts w:cstheme="minorHAnsi"/>
        </w:rPr>
      </w:pPr>
      <w:r>
        <w:rPr>
          <w:rFonts w:cstheme="minorHAnsi"/>
        </w:rPr>
        <w:lastRenderedPageBreak/>
        <w:tab/>
        <w:t>167-169.</w:t>
      </w:r>
    </w:p>
    <w:p w:rsidR="00243B98" w:rsidRDefault="00243B98" w:rsidP="00243B98">
      <w:pPr>
        <w:tabs>
          <w:tab w:val="left" w:pos="-1440"/>
          <w:tab w:val="left" w:pos="-720"/>
        </w:tabs>
        <w:suppressAutoHyphens/>
        <w:outlineLvl w:val="0"/>
        <w:rPr>
          <w:rFonts w:cstheme="minorHAnsi"/>
        </w:rPr>
      </w:pPr>
      <w:r>
        <w:rPr>
          <w:rFonts w:cstheme="minorHAnsi"/>
        </w:rPr>
        <w:t>65.</w:t>
      </w:r>
      <w:r>
        <w:rPr>
          <w:rFonts w:cstheme="minorHAnsi"/>
        </w:rPr>
        <w:tab/>
        <w:t xml:space="preserve">Monif GRG.  Group B Streptococci. </w:t>
      </w:r>
      <w:r>
        <w:rPr>
          <w:rFonts w:cstheme="minorHAnsi"/>
          <w:i/>
        </w:rPr>
        <w:t xml:space="preserve"> Hosp Infect Control</w:t>
      </w:r>
      <w:r>
        <w:rPr>
          <w:rFonts w:cstheme="minorHAnsi"/>
        </w:rPr>
        <w:t>. 1976;3:36.</w:t>
      </w:r>
    </w:p>
    <w:p w:rsidR="00243B98" w:rsidRDefault="00243B98" w:rsidP="00243B98">
      <w:pPr>
        <w:tabs>
          <w:tab w:val="left" w:pos="-1440"/>
          <w:tab w:val="left" w:pos="-720"/>
        </w:tabs>
        <w:suppressAutoHyphens/>
        <w:outlineLvl w:val="0"/>
        <w:rPr>
          <w:rFonts w:cstheme="minorHAnsi"/>
        </w:rPr>
      </w:pPr>
      <w:r>
        <w:rPr>
          <w:rFonts w:cstheme="minorHAnsi"/>
        </w:rPr>
        <w:t>66.</w:t>
      </w:r>
      <w:r>
        <w:rPr>
          <w:rFonts w:cstheme="minorHAnsi"/>
        </w:rPr>
        <w:tab/>
        <w:t>Dalessandri R, Monif GRG.  Maternal septicemia and death associated with</w:t>
      </w:r>
    </w:p>
    <w:p w:rsidR="00243B98" w:rsidRDefault="00243B98" w:rsidP="00243B98">
      <w:pPr>
        <w:tabs>
          <w:tab w:val="left" w:pos="-1440"/>
          <w:tab w:val="left" w:pos="-720"/>
        </w:tabs>
        <w:suppressAutoHyphens/>
        <w:rPr>
          <w:rFonts w:cstheme="minorHAnsi"/>
        </w:rPr>
      </w:pPr>
      <w:r>
        <w:rPr>
          <w:rFonts w:cstheme="minorHAnsi"/>
        </w:rPr>
        <w:tab/>
        <w:t xml:space="preserve">the Dalkon Shield intrauterine device.  </w:t>
      </w:r>
      <w:r>
        <w:rPr>
          <w:rFonts w:cstheme="minorHAnsi"/>
          <w:i/>
        </w:rPr>
        <w:t>So Med J</w:t>
      </w:r>
      <w:r>
        <w:rPr>
          <w:rFonts w:cstheme="minorHAnsi"/>
        </w:rPr>
        <w:t>. 1977;70:249-250.</w:t>
      </w:r>
    </w:p>
    <w:p w:rsidR="00243B98" w:rsidRDefault="00243B98" w:rsidP="00243B98">
      <w:pPr>
        <w:tabs>
          <w:tab w:val="left" w:pos="-1440"/>
          <w:tab w:val="left" w:pos="-720"/>
        </w:tabs>
        <w:suppressAutoHyphens/>
        <w:outlineLvl w:val="0"/>
        <w:rPr>
          <w:rFonts w:ascii="CG Times" w:hAnsi="CG Times"/>
        </w:rPr>
      </w:pPr>
      <w:r>
        <w:rPr>
          <w:rFonts w:ascii="CG Times" w:hAnsi="CG Times"/>
        </w:rPr>
        <w:t>67.</w:t>
      </w:r>
      <w:r>
        <w:rPr>
          <w:rFonts w:ascii="CG Times" w:hAnsi="CG Times"/>
        </w:rPr>
        <w:tab/>
      </w:r>
      <w:smartTag w:uri="urn:schemas-microsoft-com:office:smarttags" w:element="place">
        <w:smartTag w:uri="urn:schemas-microsoft-com:office:smarttags" w:element="City">
          <w:r>
            <w:rPr>
              <w:rFonts w:ascii="CG Times" w:hAnsi="CG Times"/>
            </w:rPr>
            <w:t>Monif GRG</w:t>
          </w:r>
        </w:smartTag>
        <w:r>
          <w:rPr>
            <w:rFonts w:ascii="CG Times" w:hAnsi="CG Times"/>
          </w:rPr>
          <w:t xml:space="preserve">, </w:t>
        </w:r>
        <w:smartTag w:uri="urn:schemas-microsoft-com:office:smarttags" w:element="country-region">
          <w:r>
            <w:rPr>
              <w:rFonts w:ascii="CG Times" w:hAnsi="CG Times"/>
            </w:rPr>
            <w:t>Jordan</w:t>
          </w:r>
        </w:smartTag>
      </w:smartTag>
      <w:r>
        <w:rPr>
          <w:rFonts w:ascii="CG Times" w:hAnsi="CG Times"/>
        </w:rPr>
        <w:t xml:space="preserve"> PA.  Rubella virus and rubella vaccine.  </w:t>
      </w:r>
      <w:r>
        <w:rPr>
          <w:rFonts w:ascii="CG Times" w:hAnsi="CG Times"/>
          <w:i/>
        </w:rPr>
        <w:t>Seminars in</w:t>
      </w:r>
    </w:p>
    <w:p w:rsidR="00243B98" w:rsidRDefault="00243B98" w:rsidP="00243B98">
      <w:pPr>
        <w:tabs>
          <w:tab w:val="left" w:pos="-1440"/>
          <w:tab w:val="left" w:pos="-720"/>
        </w:tabs>
        <w:suppressAutoHyphens/>
        <w:rPr>
          <w:rFonts w:ascii="CG Times" w:hAnsi="CG Times"/>
        </w:rPr>
      </w:pPr>
      <w:r>
        <w:rPr>
          <w:rFonts w:ascii="CG Times" w:hAnsi="CG Times"/>
          <w:i/>
        </w:rPr>
        <w:tab/>
        <w:t>Perinatology.</w:t>
      </w:r>
      <w:r>
        <w:rPr>
          <w:rFonts w:ascii="CG Times" w:hAnsi="CG Times"/>
        </w:rPr>
        <w:t xml:space="preserve"> 1977;1:41-49.</w:t>
      </w:r>
    </w:p>
    <w:p w:rsidR="00243B98" w:rsidRDefault="00243B98" w:rsidP="00243B98">
      <w:pPr>
        <w:tabs>
          <w:tab w:val="left" w:pos="-1440"/>
          <w:tab w:val="left" w:pos="-720"/>
        </w:tabs>
        <w:suppressAutoHyphens/>
        <w:outlineLvl w:val="0"/>
        <w:rPr>
          <w:rFonts w:ascii="CG Times" w:hAnsi="CG Times"/>
        </w:rPr>
      </w:pPr>
      <w:r>
        <w:rPr>
          <w:rFonts w:ascii="CG Times" w:hAnsi="CG Times"/>
        </w:rPr>
        <w:t>68.</w:t>
      </w:r>
      <w:r>
        <w:rPr>
          <w:rFonts w:ascii="CG Times" w:hAnsi="CG Times"/>
        </w:rPr>
        <w:tab/>
        <w:t>Monif GRG, William BT, Dase D.  Group A streptococcus as a cause of</w:t>
      </w:r>
    </w:p>
    <w:p w:rsidR="00243B98" w:rsidRDefault="00243B98" w:rsidP="00243B98">
      <w:pPr>
        <w:tabs>
          <w:tab w:val="left" w:pos="-1440"/>
          <w:tab w:val="left" w:pos="-720"/>
        </w:tabs>
        <w:suppressAutoHyphens/>
        <w:rPr>
          <w:rFonts w:ascii="CG Times" w:hAnsi="CG Times"/>
        </w:rPr>
      </w:pPr>
      <w:r>
        <w:rPr>
          <w:rFonts w:ascii="CG Times" w:hAnsi="CG Times"/>
        </w:rPr>
        <w:tab/>
        <w:t xml:space="preserve">endometritis/salpingitis/peritonitis in a nongravid female.  </w:t>
      </w:r>
      <w:r>
        <w:rPr>
          <w:rFonts w:ascii="CG Times" w:hAnsi="CG Times"/>
          <w:i/>
        </w:rPr>
        <w:t xml:space="preserve">Obstet </w:t>
      </w:r>
    </w:p>
    <w:p w:rsidR="00243B98" w:rsidRDefault="00243B98" w:rsidP="00243B98">
      <w:pPr>
        <w:tabs>
          <w:tab w:val="left" w:pos="-1440"/>
          <w:tab w:val="left" w:pos="-720"/>
        </w:tabs>
        <w:suppressAutoHyphens/>
        <w:rPr>
          <w:rFonts w:ascii="CG Times" w:hAnsi="CG Times"/>
        </w:rPr>
      </w:pPr>
      <w:r>
        <w:rPr>
          <w:rFonts w:ascii="CG Times" w:hAnsi="CG Times"/>
          <w:i/>
        </w:rPr>
        <w:tab/>
        <w:t>Gynecol.</w:t>
      </w:r>
      <w:r>
        <w:rPr>
          <w:rFonts w:ascii="CG Times" w:hAnsi="CG Times"/>
        </w:rPr>
        <w:t xml:space="preserve"> 1977; 50:509-510.</w:t>
      </w:r>
    </w:p>
    <w:p w:rsidR="00243B98" w:rsidRDefault="00243B98" w:rsidP="00243B98">
      <w:pPr>
        <w:tabs>
          <w:tab w:val="left" w:pos="-1440"/>
          <w:tab w:val="left" w:pos="-720"/>
        </w:tabs>
        <w:suppressAutoHyphens/>
        <w:outlineLvl w:val="0"/>
        <w:rPr>
          <w:rFonts w:ascii="CG Times" w:hAnsi="CG Times"/>
        </w:rPr>
      </w:pPr>
      <w:r>
        <w:rPr>
          <w:rFonts w:ascii="CG Times" w:hAnsi="CG Times"/>
        </w:rPr>
        <w:t>69.</w:t>
      </w:r>
      <w:r>
        <w:rPr>
          <w:rFonts w:ascii="CG Times" w:hAnsi="CG Times"/>
        </w:rPr>
        <w:tab/>
        <w:t>Monif GRG, Welkos SL, Baer H.  The bacteriological spectrum of isolates</w:t>
      </w:r>
    </w:p>
    <w:p w:rsidR="00243B98" w:rsidRDefault="00243B98" w:rsidP="00243B98">
      <w:pPr>
        <w:tabs>
          <w:tab w:val="left" w:pos="-1440"/>
          <w:tab w:val="left" w:pos="-720"/>
        </w:tabs>
        <w:suppressAutoHyphens/>
        <w:rPr>
          <w:rFonts w:ascii="CG Times" w:hAnsi="CG Times"/>
        </w:rPr>
      </w:pPr>
      <w:r>
        <w:rPr>
          <w:rFonts w:ascii="CG Times" w:hAnsi="CG Times"/>
        </w:rPr>
        <w:tab/>
        <w:t>obtained from the cul-de-sac of patients with endometritis/salpingitis/</w:t>
      </w:r>
    </w:p>
    <w:p w:rsidR="00243B98" w:rsidRDefault="00243B98" w:rsidP="00243B98">
      <w:pPr>
        <w:tabs>
          <w:tab w:val="left" w:pos="-1440"/>
          <w:tab w:val="left" w:pos="-720"/>
        </w:tabs>
        <w:suppressAutoHyphens/>
        <w:rPr>
          <w:rFonts w:ascii="CG Times" w:hAnsi="CG Times"/>
        </w:rPr>
      </w:pPr>
      <w:r>
        <w:rPr>
          <w:rFonts w:ascii="CG Times" w:hAnsi="CG Times"/>
        </w:rPr>
        <w:tab/>
        <w:t xml:space="preserve">peritonitis. </w:t>
      </w:r>
      <w:r>
        <w:rPr>
          <w:rFonts w:ascii="CG Times" w:hAnsi="CG Times"/>
          <w:i/>
        </w:rPr>
        <w:t xml:space="preserve"> Excerpta Medical. </w:t>
      </w:r>
      <w:r>
        <w:rPr>
          <w:rFonts w:ascii="CG Times" w:hAnsi="CG Times"/>
        </w:rPr>
        <w:t>1977; 3:26.</w:t>
      </w:r>
    </w:p>
    <w:p w:rsidR="00243B98" w:rsidRDefault="00243B98" w:rsidP="00243B98">
      <w:pPr>
        <w:tabs>
          <w:tab w:val="left" w:pos="-1440"/>
          <w:tab w:val="left" w:pos="-720"/>
        </w:tabs>
        <w:suppressAutoHyphens/>
        <w:outlineLvl w:val="0"/>
        <w:rPr>
          <w:rFonts w:ascii="CG Times" w:hAnsi="CG Times"/>
        </w:rPr>
      </w:pPr>
      <w:r>
        <w:rPr>
          <w:rFonts w:ascii="CG Times" w:hAnsi="CG Times"/>
        </w:rPr>
        <w:t>70.</w:t>
      </w:r>
      <w:r>
        <w:rPr>
          <w:rFonts w:ascii="CG Times" w:hAnsi="CG Times"/>
        </w:rPr>
        <w:tab/>
        <w:t xml:space="preserve">Monif GRG, Welkos SL, Baer H.  Clinical response of patients with </w:t>
      </w:r>
    </w:p>
    <w:p w:rsidR="00243B98" w:rsidRDefault="00243B98" w:rsidP="00243B98">
      <w:pPr>
        <w:tabs>
          <w:tab w:val="left" w:pos="-1440"/>
          <w:tab w:val="left" w:pos="-720"/>
        </w:tabs>
        <w:suppressAutoHyphens/>
        <w:rPr>
          <w:rFonts w:ascii="CG Times" w:hAnsi="CG Times"/>
        </w:rPr>
      </w:pPr>
      <w:r>
        <w:rPr>
          <w:rFonts w:ascii="CG Times" w:hAnsi="CG Times"/>
        </w:rPr>
        <w:tab/>
        <w:t>gonococcal endocervicitis and endometritis/salpingitis/peritonitis to</w:t>
      </w:r>
    </w:p>
    <w:p w:rsidR="00243B98" w:rsidRDefault="00243B98" w:rsidP="00243B98">
      <w:pPr>
        <w:tabs>
          <w:tab w:val="left" w:pos="-1440"/>
          <w:tab w:val="left" w:pos="-720"/>
        </w:tabs>
        <w:suppressAutoHyphens/>
        <w:rPr>
          <w:rFonts w:ascii="CG Times" w:hAnsi="CG Times"/>
        </w:rPr>
      </w:pPr>
      <w:r>
        <w:rPr>
          <w:rFonts w:ascii="CG Times" w:hAnsi="CG Times"/>
        </w:rPr>
        <w:tab/>
        <w:t xml:space="preserve">doxycycline. </w:t>
      </w:r>
      <w:r>
        <w:rPr>
          <w:rFonts w:ascii="CG Times" w:hAnsi="CG Times"/>
          <w:i/>
        </w:rPr>
        <w:t xml:space="preserve"> Am J Obstet Gynecol</w:t>
      </w:r>
      <w:r>
        <w:rPr>
          <w:rFonts w:ascii="CG Times" w:hAnsi="CG Times"/>
        </w:rPr>
        <w:t>. 1977;129:614-622.</w:t>
      </w:r>
    </w:p>
    <w:p w:rsidR="00243B98" w:rsidRDefault="00243B98" w:rsidP="00243B98">
      <w:pPr>
        <w:tabs>
          <w:tab w:val="left" w:pos="-1440"/>
          <w:tab w:val="left" w:pos="-720"/>
        </w:tabs>
        <w:suppressAutoHyphens/>
        <w:outlineLvl w:val="0"/>
        <w:rPr>
          <w:rFonts w:ascii="CG Times" w:hAnsi="CG Times"/>
        </w:rPr>
      </w:pPr>
      <w:r>
        <w:rPr>
          <w:rFonts w:ascii="CG Times" w:hAnsi="CG Times"/>
        </w:rPr>
        <w:t>71.</w:t>
      </w:r>
      <w:r>
        <w:rPr>
          <w:rFonts w:ascii="CG Times" w:hAnsi="CG Times"/>
        </w:rPr>
        <w:tab/>
        <w:t>Daly JW, King CR, Monif GRG.  Progressive necrotizing would infections</w:t>
      </w:r>
    </w:p>
    <w:p w:rsidR="00243B98" w:rsidRDefault="00243B98" w:rsidP="00243B98">
      <w:pPr>
        <w:tabs>
          <w:tab w:val="left" w:pos="-1440"/>
          <w:tab w:val="left" w:pos="-720"/>
        </w:tabs>
        <w:suppressAutoHyphens/>
        <w:rPr>
          <w:rFonts w:ascii="CG Times" w:hAnsi="CG Times"/>
        </w:rPr>
      </w:pPr>
      <w:r>
        <w:rPr>
          <w:rFonts w:ascii="CG Times" w:hAnsi="CG Times"/>
        </w:rPr>
        <w:tab/>
        <w:t xml:space="preserve">in post-irradiated patients.  </w:t>
      </w:r>
      <w:r>
        <w:rPr>
          <w:rFonts w:ascii="CG Times" w:hAnsi="CG Times"/>
          <w:i/>
        </w:rPr>
        <w:t xml:space="preserve">Obstet Gynecol. </w:t>
      </w:r>
      <w:r>
        <w:rPr>
          <w:rFonts w:ascii="CG Times" w:hAnsi="CG Times"/>
        </w:rPr>
        <w:t>1978;52:5s-8s.</w:t>
      </w:r>
    </w:p>
    <w:p w:rsidR="00243B98" w:rsidRDefault="00243B98" w:rsidP="00243B98">
      <w:pPr>
        <w:tabs>
          <w:tab w:val="left" w:pos="-1440"/>
          <w:tab w:val="left" w:pos="-720"/>
        </w:tabs>
        <w:suppressAutoHyphens/>
        <w:outlineLvl w:val="0"/>
        <w:rPr>
          <w:rFonts w:ascii="CG Times" w:hAnsi="CG Times"/>
        </w:rPr>
      </w:pPr>
      <w:r>
        <w:rPr>
          <w:rFonts w:ascii="CG Times" w:hAnsi="CG Times"/>
        </w:rPr>
        <w:t>72.</w:t>
      </w:r>
      <w:r>
        <w:rPr>
          <w:rFonts w:ascii="CG Times" w:hAnsi="CG Times"/>
        </w:rPr>
        <w:tab/>
        <w:t>Daly JW, Lukowski MJ, Monif GRG.  The spontaneous occurrence of progressive</w:t>
      </w:r>
    </w:p>
    <w:p w:rsidR="00243B98" w:rsidRDefault="00243B98" w:rsidP="00243B98">
      <w:pPr>
        <w:tabs>
          <w:tab w:val="left" w:pos="-1440"/>
          <w:tab w:val="left" w:pos="-720"/>
        </w:tabs>
        <w:suppressAutoHyphens/>
        <w:rPr>
          <w:rFonts w:ascii="CG Times" w:hAnsi="CG Times"/>
        </w:rPr>
      </w:pPr>
      <w:r>
        <w:rPr>
          <w:rFonts w:ascii="CG Times" w:hAnsi="CG Times"/>
        </w:rPr>
        <w:tab/>
        <w:t xml:space="preserve">synergistic bacterial gangrene on the abdominal wall. </w:t>
      </w:r>
      <w:r>
        <w:rPr>
          <w:rFonts w:ascii="CG Times" w:hAnsi="CG Times"/>
          <w:i/>
        </w:rPr>
        <w:t xml:space="preserve"> Am J Obst Gynecol</w:t>
      </w:r>
      <w:r>
        <w:rPr>
          <w:rFonts w:ascii="CG Times" w:hAnsi="CG Times"/>
        </w:rPr>
        <w:t>.</w:t>
      </w:r>
    </w:p>
    <w:p w:rsidR="00243B98" w:rsidRDefault="00243B98" w:rsidP="00243B98">
      <w:pPr>
        <w:tabs>
          <w:tab w:val="left" w:pos="-1440"/>
          <w:tab w:val="left" w:pos="-720"/>
        </w:tabs>
        <w:suppressAutoHyphens/>
        <w:rPr>
          <w:rFonts w:ascii="CG Times" w:hAnsi="CG Times"/>
        </w:rPr>
      </w:pPr>
      <w:r>
        <w:rPr>
          <w:rFonts w:ascii="CG Times" w:hAnsi="CG Times"/>
        </w:rPr>
        <w:tab/>
        <w:t>1978;131:624-627.</w:t>
      </w:r>
    </w:p>
    <w:p w:rsidR="00243B98" w:rsidRDefault="00243B98" w:rsidP="00243B98">
      <w:pPr>
        <w:tabs>
          <w:tab w:val="left" w:pos="-1440"/>
          <w:tab w:val="left" w:pos="-720"/>
        </w:tabs>
        <w:suppressAutoHyphens/>
        <w:outlineLvl w:val="0"/>
        <w:rPr>
          <w:rFonts w:ascii="CG Times" w:hAnsi="CG Times"/>
        </w:rPr>
      </w:pPr>
      <w:r>
        <w:rPr>
          <w:rFonts w:ascii="CG Times" w:hAnsi="CG Times"/>
        </w:rPr>
        <w:t>73.</w:t>
      </w:r>
      <w:r>
        <w:rPr>
          <w:rFonts w:ascii="CG Times" w:hAnsi="CG Times"/>
        </w:rPr>
        <w:tab/>
        <w:t>Harris RE, Jordan PA, Monif GRG.  Rubella antibody titer:  The significance</w:t>
      </w:r>
    </w:p>
    <w:p w:rsidR="00243B98" w:rsidRDefault="00243B98" w:rsidP="00243B98">
      <w:pPr>
        <w:tabs>
          <w:tab w:val="left" w:pos="-1440"/>
          <w:tab w:val="left" w:pos="-720"/>
        </w:tabs>
        <w:suppressAutoHyphens/>
        <w:rPr>
          <w:rFonts w:ascii="CG Times" w:hAnsi="CG Times"/>
        </w:rPr>
      </w:pPr>
      <w:r>
        <w:rPr>
          <w:rFonts w:ascii="CG Times" w:hAnsi="CG Times"/>
        </w:rPr>
        <w:tab/>
        <w:t xml:space="preserve">of low titered rubella antibodies. </w:t>
      </w:r>
      <w:r>
        <w:rPr>
          <w:rFonts w:ascii="CG Times" w:hAnsi="CG Times"/>
          <w:i/>
        </w:rPr>
        <w:t xml:space="preserve"> Obstet Gynecol</w:t>
      </w:r>
      <w:r>
        <w:rPr>
          <w:rFonts w:ascii="CG Times" w:hAnsi="CG Times"/>
        </w:rPr>
        <w:t>. 1978;52:243-245.</w:t>
      </w:r>
    </w:p>
    <w:p w:rsidR="00243B98" w:rsidRDefault="00243B98" w:rsidP="00243B98">
      <w:pPr>
        <w:tabs>
          <w:tab w:val="left" w:pos="-1440"/>
          <w:tab w:val="left" w:pos="-720"/>
        </w:tabs>
        <w:suppressAutoHyphens/>
        <w:outlineLvl w:val="0"/>
        <w:rPr>
          <w:rFonts w:ascii="CG Times" w:hAnsi="CG Times"/>
        </w:rPr>
      </w:pPr>
      <w:r>
        <w:rPr>
          <w:rFonts w:ascii="CG Times" w:hAnsi="CG Times"/>
        </w:rPr>
        <w:t>74.</w:t>
      </w:r>
      <w:r>
        <w:rPr>
          <w:rFonts w:ascii="CG Times" w:hAnsi="CG Times"/>
        </w:rPr>
        <w:tab/>
        <w:t xml:space="preserve">Filker RS, Monif GRG.  Postpartum septicemia due to the group C                         </w:t>
      </w:r>
      <w:r>
        <w:rPr>
          <w:rFonts w:ascii="CG Times" w:hAnsi="CG Times"/>
        </w:rPr>
        <w:tab/>
        <w:t xml:space="preserve">streptococci. </w:t>
      </w:r>
      <w:r>
        <w:rPr>
          <w:rFonts w:ascii="CG Times" w:hAnsi="CG Times"/>
          <w:i/>
        </w:rPr>
        <w:t xml:space="preserve"> Obstet Gynecol</w:t>
      </w:r>
      <w:r>
        <w:rPr>
          <w:rFonts w:ascii="CG Times" w:hAnsi="CG Times"/>
        </w:rPr>
        <w:t>.  1979;53:28s-30s.</w:t>
      </w:r>
    </w:p>
    <w:p w:rsidR="00243B98" w:rsidRDefault="00243B98" w:rsidP="00243B98">
      <w:pPr>
        <w:tabs>
          <w:tab w:val="left" w:pos="-1440"/>
          <w:tab w:val="left" w:pos="-720"/>
        </w:tabs>
        <w:suppressAutoHyphens/>
        <w:outlineLvl w:val="0"/>
        <w:rPr>
          <w:rFonts w:ascii="CG Times" w:hAnsi="CG Times"/>
        </w:rPr>
      </w:pPr>
      <w:r>
        <w:rPr>
          <w:rFonts w:ascii="CG Times" w:hAnsi="CG Times"/>
        </w:rPr>
        <w:t>75.</w:t>
      </w:r>
      <w:r>
        <w:rPr>
          <w:rFonts w:ascii="CG Times" w:hAnsi="CG Times"/>
        </w:rPr>
        <w:tab/>
        <w:t>Monif GRG, Seligman IJ, Daly JW.  Living cytology - revisited:  Further</w:t>
      </w:r>
    </w:p>
    <w:p w:rsidR="00243B98" w:rsidRDefault="00243B98" w:rsidP="00243B98">
      <w:pPr>
        <w:tabs>
          <w:tab w:val="left" w:pos="-1440"/>
          <w:tab w:val="left" w:pos="-720"/>
        </w:tabs>
        <w:suppressAutoHyphens/>
        <w:rPr>
          <w:rFonts w:ascii="CG Times" w:hAnsi="CG Times"/>
        </w:rPr>
      </w:pPr>
      <w:r>
        <w:rPr>
          <w:rFonts w:ascii="CG Times" w:hAnsi="CG Times"/>
        </w:rPr>
        <w:tab/>
        <w:t xml:space="preserve">observations on an </w:t>
      </w:r>
      <w:r>
        <w:rPr>
          <w:rFonts w:ascii="CG Times" w:hAnsi="CG Times"/>
          <w:i/>
        </w:rPr>
        <w:t>in vitro</w:t>
      </w:r>
      <w:r>
        <w:rPr>
          <w:rFonts w:ascii="CG Times" w:hAnsi="CG Times"/>
        </w:rPr>
        <w:t xml:space="preserve"> technique for demonstration of intra-abdominal</w:t>
      </w:r>
    </w:p>
    <w:p w:rsidR="00243B98" w:rsidRDefault="00243B98" w:rsidP="00243B98">
      <w:pPr>
        <w:tabs>
          <w:tab w:val="left" w:pos="-1440"/>
          <w:tab w:val="left" w:pos="-720"/>
        </w:tabs>
        <w:suppressAutoHyphens/>
        <w:rPr>
          <w:rFonts w:ascii="CG Times" w:hAnsi="CG Times"/>
        </w:rPr>
      </w:pPr>
      <w:r>
        <w:rPr>
          <w:rFonts w:ascii="CG Times" w:hAnsi="CG Times"/>
        </w:rPr>
        <w:tab/>
        <w:t xml:space="preserve">adenocarcinomatosis.  </w:t>
      </w:r>
      <w:r>
        <w:rPr>
          <w:rFonts w:ascii="CG Times" w:hAnsi="CG Times"/>
          <w:i/>
        </w:rPr>
        <w:t>Obstet Gynecol.</w:t>
      </w:r>
      <w:r>
        <w:rPr>
          <w:rFonts w:ascii="CG Times" w:hAnsi="CG Times"/>
        </w:rPr>
        <w:t xml:space="preserve"> 1979;53:231-236.</w:t>
      </w:r>
    </w:p>
    <w:p w:rsidR="00243B98" w:rsidRDefault="00243B98" w:rsidP="00243B98">
      <w:pPr>
        <w:tabs>
          <w:tab w:val="left" w:pos="-1440"/>
          <w:tab w:val="left" w:pos="-720"/>
        </w:tabs>
        <w:suppressAutoHyphens/>
        <w:outlineLvl w:val="0"/>
        <w:rPr>
          <w:rFonts w:ascii="CG Times" w:hAnsi="CG Times"/>
        </w:rPr>
      </w:pPr>
      <w:r>
        <w:rPr>
          <w:rFonts w:ascii="CG Times" w:hAnsi="CG Times"/>
        </w:rPr>
        <w:lastRenderedPageBreak/>
        <w:t>76.</w:t>
      </w:r>
      <w:r>
        <w:rPr>
          <w:rFonts w:ascii="CG Times" w:hAnsi="CG Times"/>
        </w:rPr>
        <w:tab/>
        <w:t>Filker R, Monif GRG.  The significance of temperature during the first 24</w:t>
      </w:r>
    </w:p>
    <w:p w:rsidR="00243B98" w:rsidRDefault="00243B98" w:rsidP="00243B98">
      <w:pPr>
        <w:tabs>
          <w:tab w:val="left" w:pos="-1440"/>
          <w:tab w:val="left" w:pos="-720"/>
        </w:tabs>
        <w:suppressAutoHyphens/>
        <w:rPr>
          <w:rFonts w:ascii="CG Times" w:hAnsi="CG Times"/>
        </w:rPr>
      </w:pPr>
      <w:r>
        <w:rPr>
          <w:rFonts w:ascii="CG Times" w:hAnsi="CG Times"/>
        </w:rPr>
        <w:tab/>
        <w:t xml:space="preserve">hours postpartum.  </w:t>
      </w:r>
      <w:r>
        <w:rPr>
          <w:rFonts w:ascii="CG Times" w:hAnsi="CG Times"/>
          <w:i/>
        </w:rPr>
        <w:t>Obstet Gynecol</w:t>
      </w:r>
      <w:r>
        <w:rPr>
          <w:rFonts w:ascii="CG Times" w:hAnsi="CG Times"/>
        </w:rPr>
        <w:t>. 1979;53:358-361.</w:t>
      </w:r>
    </w:p>
    <w:p w:rsidR="00243B98" w:rsidRDefault="00243B98" w:rsidP="00243B98">
      <w:pPr>
        <w:tabs>
          <w:tab w:val="left" w:pos="-1440"/>
          <w:tab w:val="left" w:pos="-720"/>
        </w:tabs>
        <w:suppressAutoHyphens/>
        <w:outlineLvl w:val="0"/>
        <w:rPr>
          <w:rFonts w:ascii="CG Times" w:hAnsi="CG Times"/>
        </w:rPr>
      </w:pPr>
      <w:r>
        <w:rPr>
          <w:rFonts w:ascii="CG Times" w:hAnsi="CG Times"/>
        </w:rPr>
        <w:t>77.</w:t>
      </w:r>
      <w:r>
        <w:rPr>
          <w:rFonts w:ascii="CG Times" w:hAnsi="CG Times"/>
        </w:rPr>
        <w:tab/>
        <w:t xml:space="preserve">Spaulding LB, Gelman SR, </w:t>
      </w:r>
      <w:smartTag w:uri="urn:schemas-microsoft-com:office:smarttags" w:element="place">
        <w:smartTag w:uri="urn:schemas-microsoft-com:office:smarttags" w:element="City">
          <w:r>
            <w:rPr>
              <w:rFonts w:ascii="CG Times" w:hAnsi="CG Times"/>
            </w:rPr>
            <w:t>Wood</w:t>
          </w:r>
        </w:smartTag>
        <w:r>
          <w:rPr>
            <w:rFonts w:ascii="CG Times" w:hAnsi="CG Times"/>
          </w:rPr>
          <w:t xml:space="preserve"> </w:t>
        </w:r>
        <w:smartTag w:uri="urn:schemas-microsoft-com:office:smarttags" w:element="State">
          <w:r>
            <w:rPr>
              <w:rFonts w:ascii="CG Times" w:hAnsi="CG Times"/>
            </w:rPr>
            <w:t>SD</w:t>
          </w:r>
        </w:smartTag>
      </w:smartTag>
      <w:r>
        <w:rPr>
          <w:rFonts w:ascii="CG Times" w:hAnsi="CG Times"/>
        </w:rPr>
        <w:t xml:space="preserve">, Monif GRG.  The role of ultrasonography and  multi-drug therapy in the management of endometritis/salpingitis/peritonitis in women suspected of having a tubo-ovarian or pelvic abscess. </w:t>
      </w:r>
      <w:r>
        <w:rPr>
          <w:rFonts w:ascii="CG Times" w:hAnsi="CG Times"/>
          <w:i/>
        </w:rPr>
        <w:t>Obstet Gyneco</w:t>
      </w:r>
      <w:r>
        <w:rPr>
          <w:rFonts w:ascii="CG Times" w:hAnsi="CG Times"/>
        </w:rPr>
        <w:t>l. 1979;53:442-446.</w:t>
      </w:r>
    </w:p>
    <w:p w:rsidR="00243B98" w:rsidRDefault="00243B98" w:rsidP="00243B98">
      <w:pPr>
        <w:tabs>
          <w:tab w:val="left" w:pos="-1440"/>
          <w:tab w:val="left" w:pos="-720"/>
        </w:tabs>
        <w:suppressAutoHyphens/>
        <w:outlineLvl w:val="0"/>
        <w:rPr>
          <w:rFonts w:ascii="CG Times" w:hAnsi="CG Times"/>
        </w:rPr>
      </w:pPr>
      <w:r>
        <w:rPr>
          <w:rFonts w:ascii="CG Times" w:hAnsi="CG Times"/>
        </w:rPr>
        <w:t>78.</w:t>
      </w:r>
      <w:r>
        <w:rPr>
          <w:rFonts w:ascii="CG Times" w:hAnsi="CG Times"/>
        </w:rPr>
        <w:tab/>
        <w:t xml:space="preserve">Monif GRG, Clark P, Baer H, Shuster JE.  Susceptibility of anaerobic </w:t>
      </w:r>
    </w:p>
    <w:p w:rsidR="00243B98" w:rsidRDefault="00243B98" w:rsidP="00243B98">
      <w:pPr>
        <w:tabs>
          <w:tab w:val="left" w:pos="-1440"/>
          <w:tab w:val="left" w:pos="-720"/>
        </w:tabs>
        <w:suppressAutoHyphens/>
        <w:rPr>
          <w:rFonts w:ascii="CG Times" w:hAnsi="CG Times"/>
        </w:rPr>
      </w:pPr>
      <w:r>
        <w:rPr>
          <w:rFonts w:ascii="CG Times" w:hAnsi="CG Times"/>
        </w:rPr>
        <w:tab/>
        <w:t>bacteria and the group D streptococci to the semi-synthetic penicillins:</w:t>
      </w:r>
    </w:p>
    <w:p w:rsidR="00243B98" w:rsidRDefault="00243B98" w:rsidP="00243B98">
      <w:pPr>
        <w:tabs>
          <w:tab w:val="left" w:pos="-1440"/>
          <w:tab w:val="left" w:pos="-720"/>
        </w:tabs>
        <w:suppressAutoHyphens/>
        <w:rPr>
          <w:rFonts w:ascii="CG Times" w:hAnsi="CG Times"/>
        </w:rPr>
      </w:pPr>
      <w:r>
        <w:rPr>
          <w:rFonts w:ascii="CG Times" w:hAnsi="CG Times"/>
        </w:rPr>
        <w:tab/>
        <w:t xml:space="preserve">Carbenicillin, piperacillin and ticarcillin. </w:t>
      </w:r>
      <w:r>
        <w:rPr>
          <w:rFonts w:ascii="CG Times" w:hAnsi="CG Times"/>
          <w:i/>
        </w:rPr>
        <w:t xml:space="preserve"> Antimicrob Agents Chemother.</w:t>
      </w:r>
    </w:p>
    <w:p w:rsidR="00243B98" w:rsidRDefault="00243B98" w:rsidP="00243B98">
      <w:pPr>
        <w:tabs>
          <w:tab w:val="left" w:pos="-1440"/>
          <w:tab w:val="left" w:pos="-720"/>
        </w:tabs>
        <w:suppressAutoHyphens/>
        <w:rPr>
          <w:rFonts w:ascii="CG Times" w:hAnsi="CG Times"/>
        </w:rPr>
      </w:pPr>
      <w:r>
        <w:rPr>
          <w:rFonts w:ascii="CG Times" w:hAnsi="CG Times"/>
        </w:rPr>
        <w:tab/>
        <w:t>1979;14:643-649.</w:t>
      </w:r>
    </w:p>
    <w:p w:rsidR="00243B98" w:rsidRDefault="00243B98" w:rsidP="00243B98">
      <w:pPr>
        <w:tabs>
          <w:tab w:val="left" w:pos="-1440"/>
          <w:tab w:val="left" w:pos="-720"/>
        </w:tabs>
        <w:suppressAutoHyphens/>
        <w:outlineLvl w:val="0"/>
        <w:rPr>
          <w:rFonts w:ascii="CG Times" w:hAnsi="CG Times"/>
        </w:rPr>
      </w:pPr>
      <w:r>
        <w:rPr>
          <w:rFonts w:ascii="CG Times" w:hAnsi="CG Times"/>
        </w:rPr>
        <w:t>79.</w:t>
      </w:r>
      <w:r>
        <w:rPr>
          <w:rFonts w:ascii="CG Times" w:hAnsi="CG Times"/>
        </w:rPr>
        <w:tab/>
        <w:t>Amstey MS, Monif GRG, Nahimas AJ, Josey WE.  Cesarean section and genital</w:t>
      </w:r>
    </w:p>
    <w:p w:rsidR="00243B98" w:rsidRDefault="00243B98" w:rsidP="00243B98">
      <w:pPr>
        <w:tabs>
          <w:tab w:val="left" w:pos="-1440"/>
          <w:tab w:val="left" w:pos="-720"/>
        </w:tabs>
        <w:suppressAutoHyphens/>
        <w:rPr>
          <w:rFonts w:ascii="CG Times" w:hAnsi="CG Times"/>
        </w:rPr>
      </w:pPr>
      <w:r>
        <w:rPr>
          <w:rFonts w:ascii="CG Times" w:hAnsi="CG Times"/>
        </w:rPr>
        <w:tab/>
        <w:t xml:space="preserve">herpes virus infection.  </w:t>
      </w:r>
      <w:r>
        <w:rPr>
          <w:rFonts w:ascii="CG Times" w:hAnsi="CG Times"/>
          <w:i/>
        </w:rPr>
        <w:t>Obstet Gynecol</w:t>
      </w:r>
      <w:r>
        <w:rPr>
          <w:rFonts w:ascii="CG Times" w:hAnsi="CG Times"/>
        </w:rPr>
        <w:t>. 1979;53:641-642.</w:t>
      </w:r>
    </w:p>
    <w:p w:rsidR="00243B98" w:rsidRDefault="00243B98" w:rsidP="00243B98">
      <w:pPr>
        <w:tabs>
          <w:tab w:val="left" w:pos="-1440"/>
          <w:tab w:val="left" w:pos="-720"/>
        </w:tabs>
        <w:suppressAutoHyphens/>
        <w:outlineLvl w:val="0"/>
        <w:rPr>
          <w:rFonts w:ascii="CG Times" w:hAnsi="CG Times"/>
        </w:rPr>
      </w:pPr>
      <w:r>
        <w:rPr>
          <w:rFonts w:ascii="CG Times" w:hAnsi="CG Times"/>
        </w:rPr>
        <w:t>80.</w:t>
      </w:r>
      <w:r>
        <w:rPr>
          <w:rFonts w:ascii="CG Times" w:hAnsi="CG Times"/>
        </w:rPr>
        <w:tab/>
        <w:t>Pomerance AJ, Hanna ME, Harrison WL, Monif GRG.  Anaphylactic reaction</w:t>
      </w:r>
    </w:p>
    <w:p w:rsidR="00243B98" w:rsidRDefault="00243B98" w:rsidP="00243B98">
      <w:pPr>
        <w:tabs>
          <w:tab w:val="left" w:pos="-1440"/>
          <w:tab w:val="left" w:pos="-720"/>
        </w:tabs>
        <w:suppressAutoHyphens/>
        <w:rPr>
          <w:rFonts w:ascii="CG Times" w:hAnsi="CG Times"/>
        </w:rPr>
      </w:pPr>
      <w:r>
        <w:rPr>
          <w:rFonts w:ascii="CG Times" w:hAnsi="CG Times"/>
        </w:rPr>
        <w:tab/>
        <w:t xml:space="preserve">associated with parenteral administration of clindamycin.  </w:t>
      </w:r>
      <w:r>
        <w:rPr>
          <w:rFonts w:ascii="CG Times" w:hAnsi="CG Times"/>
          <w:i/>
        </w:rPr>
        <w:t xml:space="preserve">Drug </w:t>
      </w:r>
    </w:p>
    <w:p w:rsidR="00243B98" w:rsidRDefault="00243B98" w:rsidP="00243B98">
      <w:pPr>
        <w:tabs>
          <w:tab w:val="left" w:pos="-1440"/>
          <w:tab w:val="left" w:pos="-720"/>
        </w:tabs>
        <w:suppressAutoHyphens/>
        <w:rPr>
          <w:rFonts w:ascii="CG Times" w:hAnsi="CG Times"/>
        </w:rPr>
      </w:pPr>
      <w:r>
        <w:rPr>
          <w:rFonts w:ascii="CG Times" w:hAnsi="CG Times"/>
          <w:i/>
        </w:rPr>
        <w:tab/>
        <w:t>Intelligence and Clin Pharmacol</w:t>
      </w:r>
      <w:r>
        <w:rPr>
          <w:rFonts w:ascii="CG Times" w:hAnsi="CG Times"/>
        </w:rPr>
        <w:t>. 1979;13:348.</w:t>
      </w:r>
    </w:p>
    <w:p w:rsidR="00243B98" w:rsidRDefault="00243B98" w:rsidP="00243B98">
      <w:pPr>
        <w:tabs>
          <w:tab w:val="left" w:pos="-1440"/>
          <w:tab w:val="left" w:pos="-720"/>
        </w:tabs>
        <w:suppressAutoHyphens/>
        <w:outlineLvl w:val="0"/>
        <w:rPr>
          <w:rFonts w:ascii="CG Times" w:hAnsi="CG Times"/>
        </w:rPr>
      </w:pPr>
      <w:r>
        <w:rPr>
          <w:rFonts w:ascii="CG Times" w:hAnsi="CG Times"/>
        </w:rPr>
        <w:t>81.</w:t>
      </w:r>
      <w:r>
        <w:rPr>
          <w:rFonts w:ascii="CG Times" w:hAnsi="CG Times"/>
        </w:rPr>
        <w:tab/>
        <w:t xml:space="preserve">Monif GRG, Jordan PA, Thompson JL, Baer E, Baer H.  Quantitative and </w:t>
      </w:r>
    </w:p>
    <w:p w:rsidR="00243B98" w:rsidRDefault="00243B98" w:rsidP="00243B98">
      <w:pPr>
        <w:tabs>
          <w:tab w:val="left" w:pos="-1440"/>
          <w:tab w:val="left" w:pos="-720"/>
        </w:tabs>
        <w:suppressAutoHyphens/>
        <w:rPr>
          <w:rFonts w:ascii="CG Times" w:hAnsi="CG Times"/>
        </w:rPr>
      </w:pPr>
      <w:r>
        <w:rPr>
          <w:rFonts w:ascii="CG Times" w:hAnsi="CG Times"/>
        </w:rPr>
        <w:tab/>
        <w:t>qualitative effects of betadine liquid on the aerobic and anaerobic flora</w:t>
      </w:r>
    </w:p>
    <w:p w:rsidR="00243B98" w:rsidRDefault="00243B98" w:rsidP="00243B98">
      <w:pPr>
        <w:tabs>
          <w:tab w:val="left" w:pos="-1440"/>
          <w:tab w:val="left" w:pos="-720"/>
        </w:tabs>
        <w:suppressAutoHyphens/>
        <w:rPr>
          <w:rFonts w:ascii="CG Times" w:hAnsi="CG Times"/>
        </w:rPr>
      </w:pPr>
      <w:r>
        <w:rPr>
          <w:rFonts w:ascii="CG Times" w:hAnsi="CG Times"/>
        </w:rPr>
        <w:tab/>
        <w:t xml:space="preserve">of the female genital tract. </w:t>
      </w:r>
      <w:r>
        <w:rPr>
          <w:rFonts w:ascii="CG Times" w:hAnsi="CG Times"/>
          <w:i/>
        </w:rPr>
        <w:t xml:space="preserve"> Am J Obstet Gynecol.</w:t>
      </w:r>
      <w:r>
        <w:rPr>
          <w:rFonts w:ascii="CG Times" w:hAnsi="CG Times"/>
        </w:rPr>
        <w:t xml:space="preserve"> 1980;137:432-438.</w:t>
      </w:r>
    </w:p>
    <w:p w:rsidR="00243B98" w:rsidRDefault="00243B98" w:rsidP="00243B98">
      <w:pPr>
        <w:tabs>
          <w:tab w:val="left" w:pos="-1440"/>
          <w:tab w:val="left" w:pos="-720"/>
        </w:tabs>
        <w:suppressAutoHyphens/>
        <w:outlineLvl w:val="0"/>
        <w:rPr>
          <w:rFonts w:ascii="CG Times" w:hAnsi="CG Times"/>
        </w:rPr>
      </w:pPr>
      <w:r>
        <w:rPr>
          <w:rFonts w:ascii="CG Times" w:hAnsi="CG Times"/>
        </w:rPr>
        <w:t>82.</w:t>
      </w:r>
      <w:r>
        <w:rPr>
          <w:rFonts w:ascii="CG Times" w:hAnsi="CG Times"/>
        </w:rPr>
        <w:tab/>
        <w:t xml:space="preserve">Morgan LS, Daly JW, Monif GRG.  Infectious morbidity associated with </w:t>
      </w:r>
    </w:p>
    <w:p w:rsidR="00243B98" w:rsidRDefault="00243B98" w:rsidP="00243B98">
      <w:pPr>
        <w:tabs>
          <w:tab w:val="left" w:pos="-1440"/>
          <w:tab w:val="left" w:pos="-720"/>
        </w:tabs>
        <w:suppressAutoHyphens/>
        <w:rPr>
          <w:rFonts w:ascii="CG Times" w:hAnsi="CG Times"/>
        </w:rPr>
      </w:pPr>
      <w:r>
        <w:rPr>
          <w:rFonts w:ascii="CG Times" w:hAnsi="CG Times"/>
        </w:rPr>
        <w:tab/>
        <w:t xml:space="preserve">pelvic exenteration. </w:t>
      </w:r>
      <w:r>
        <w:rPr>
          <w:rFonts w:ascii="CG Times" w:hAnsi="CG Times"/>
          <w:i/>
        </w:rPr>
        <w:t xml:space="preserve"> Gynecol Oncol. </w:t>
      </w:r>
      <w:r>
        <w:rPr>
          <w:rFonts w:ascii="CG Times" w:hAnsi="CG Times"/>
        </w:rPr>
        <w:t>1980;10:318-328.</w:t>
      </w:r>
    </w:p>
    <w:p w:rsidR="00243B98" w:rsidRDefault="00243B98" w:rsidP="00243B98">
      <w:pPr>
        <w:tabs>
          <w:tab w:val="left" w:pos="-1440"/>
          <w:tab w:val="left" w:pos="-720"/>
        </w:tabs>
        <w:suppressAutoHyphens/>
        <w:outlineLvl w:val="0"/>
        <w:rPr>
          <w:rFonts w:ascii="CG Times" w:hAnsi="CG Times"/>
        </w:rPr>
      </w:pPr>
      <w:r>
        <w:rPr>
          <w:rFonts w:ascii="CG Times" w:hAnsi="CG Times"/>
        </w:rPr>
        <w:t>83.</w:t>
      </w:r>
      <w:r>
        <w:rPr>
          <w:rFonts w:ascii="CG Times" w:hAnsi="CG Times"/>
        </w:rPr>
        <w:tab/>
        <w:t>Monif GRG.  Significance of polymicrobial bacterial super-infection in the</w:t>
      </w:r>
    </w:p>
    <w:p w:rsidR="00243B98" w:rsidRDefault="00243B98" w:rsidP="00243B98">
      <w:pPr>
        <w:tabs>
          <w:tab w:val="left" w:pos="-1440"/>
          <w:tab w:val="left" w:pos="-720"/>
        </w:tabs>
        <w:suppressAutoHyphens/>
        <w:rPr>
          <w:rFonts w:ascii="CG Times" w:hAnsi="CG Times"/>
        </w:rPr>
      </w:pPr>
      <w:r>
        <w:rPr>
          <w:rFonts w:ascii="CG Times" w:hAnsi="CG Times"/>
        </w:rPr>
        <w:tab/>
        <w:t xml:space="preserve">therapy of gonococcal endometritis-salpingitis-peritonitis.  </w:t>
      </w:r>
      <w:r>
        <w:rPr>
          <w:rFonts w:ascii="CG Times" w:hAnsi="CG Times"/>
          <w:i/>
        </w:rPr>
        <w:t xml:space="preserve">Obstet </w:t>
      </w:r>
    </w:p>
    <w:p w:rsidR="00243B98" w:rsidRDefault="00243B98" w:rsidP="00243B98">
      <w:pPr>
        <w:tabs>
          <w:tab w:val="left" w:pos="-1440"/>
          <w:tab w:val="left" w:pos="-720"/>
        </w:tabs>
        <w:suppressAutoHyphens/>
        <w:rPr>
          <w:rFonts w:ascii="CG Times" w:hAnsi="CG Times"/>
        </w:rPr>
      </w:pPr>
      <w:r>
        <w:rPr>
          <w:rFonts w:ascii="CG Times" w:hAnsi="CG Times"/>
          <w:i/>
        </w:rPr>
        <w:tab/>
        <w:t>Gynecol</w:t>
      </w:r>
      <w:r>
        <w:rPr>
          <w:rFonts w:ascii="CG Times" w:hAnsi="CG Times"/>
        </w:rPr>
        <w:t>. 1980;55:154s-161s.</w:t>
      </w:r>
    </w:p>
    <w:p w:rsidR="00243B98" w:rsidRDefault="00243B98" w:rsidP="00243B98">
      <w:pPr>
        <w:tabs>
          <w:tab w:val="left" w:pos="-1440"/>
          <w:tab w:val="left" w:pos="-720"/>
        </w:tabs>
        <w:suppressAutoHyphens/>
        <w:outlineLvl w:val="0"/>
        <w:rPr>
          <w:rFonts w:ascii="CG Times" w:hAnsi="CG Times"/>
        </w:rPr>
      </w:pPr>
      <w:r>
        <w:rPr>
          <w:rFonts w:ascii="CG Times" w:hAnsi="CG Times"/>
        </w:rPr>
        <w:t>84.</w:t>
      </w:r>
      <w:r>
        <w:rPr>
          <w:rFonts w:ascii="CG Times" w:hAnsi="CG Times"/>
        </w:rPr>
        <w:tab/>
        <w:t>Monif GRG.  Recovery of Neisseria meningitidis from the cul-de-sac of a</w:t>
      </w:r>
    </w:p>
    <w:p w:rsidR="00243B98" w:rsidRDefault="00243B98" w:rsidP="00243B98">
      <w:pPr>
        <w:tabs>
          <w:tab w:val="left" w:pos="-1440"/>
          <w:tab w:val="left" w:pos="-720"/>
        </w:tabs>
        <w:suppressAutoHyphens/>
        <w:rPr>
          <w:rFonts w:ascii="CG Times" w:hAnsi="CG Times"/>
        </w:rPr>
      </w:pPr>
      <w:r>
        <w:rPr>
          <w:rFonts w:ascii="CG Times" w:hAnsi="CG Times"/>
        </w:rPr>
        <w:tab/>
        <w:t xml:space="preserve">woman with endometritis-salpingitis-peritonitis. </w:t>
      </w:r>
      <w:r>
        <w:rPr>
          <w:rFonts w:ascii="CG Times" w:hAnsi="CG Times"/>
          <w:i/>
        </w:rPr>
        <w:t xml:space="preserve"> Am J Obstet Gynecol</w:t>
      </w:r>
      <w:r>
        <w:rPr>
          <w:rFonts w:ascii="CG Times" w:hAnsi="CG Times"/>
        </w:rPr>
        <w:t>.</w:t>
      </w:r>
    </w:p>
    <w:p w:rsidR="00243B98" w:rsidRDefault="00243B98" w:rsidP="00243B98">
      <w:pPr>
        <w:tabs>
          <w:tab w:val="left" w:pos="-1440"/>
          <w:tab w:val="left" w:pos="-720"/>
        </w:tabs>
        <w:suppressAutoHyphens/>
        <w:rPr>
          <w:rFonts w:ascii="CG Times" w:hAnsi="CG Times"/>
        </w:rPr>
      </w:pPr>
      <w:r>
        <w:rPr>
          <w:rFonts w:ascii="CG Times" w:hAnsi="CG Times"/>
        </w:rPr>
        <w:tab/>
        <w:t>1981;139:108-109.</w:t>
      </w:r>
    </w:p>
    <w:p w:rsidR="00243B98" w:rsidRDefault="00243B98" w:rsidP="00243B98">
      <w:pPr>
        <w:tabs>
          <w:tab w:val="left" w:pos="-1440"/>
          <w:tab w:val="left" w:pos="-720"/>
        </w:tabs>
        <w:suppressAutoHyphens/>
        <w:outlineLvl w:val="0"/>
        <w:rPr>
          <w:rFonts w:ascii="CG Times" w:hAnsi="CG Times"/>
        </w:rPr>
      </w:pPr>
      <w:r>
        <w:rPr>
          <w:rFonts w:ascii="CG Times" w:hAnsi="CG Times"/>
        </w:rPr>
        <w:t>85.</w:t>
      </w:r>
      <w:r>
        <w:rPr>
          <w:rFonts w:ascii="CG Times" w:hAnsi="CG Times"/>
        </w:rPr>
        <w:tab/>
        <w:t>Monif GRG, Hempling RE.  The impact of coverage for the non-penicillin-</w:t>
      </w:r>
    </w:p>
    <w:p w:rsidR="00243B98" w:rsidRDefault="00243B98" w:rsidP="00243B98">
      <w:pPr>
        <w:tabs>
          <w:tab w:val="left" w:pos="-1440"/>
          <w:tab w:val="left" w:pos="-720"/>
        </w:tabs>
        <w:suppressAutoHyphens/>
        <w:rPr>
          <w:rFonts w:ascii="CG Times" w:hAnsi="CG Times"/>
        </w:rPr>
      </w:pPr>
      <w:r>
        <w:rPr>
          <w:rFonts w:ascii="CG Times" w:hAnsi="CG Times"/>
        </w:rPr>
        <w:tab/>
        <w:t>sensitive Bacteroidaceae on infectious morbidity with Cesarean section.</w:t>
      </w:r>
    </w:p>
    <w:p w:rsidR="00243B98" w:rsidRDefault="00243B98" w:rsidP="00243B98">
      <w:pPr>
        <w:tabs>
          <w:tab w:val="left" w:pos="-1440"/>
          <w:tab w:val="left" w:pos="-720"/>
        </w:tabs>
        <w:suppressAutoHyphens/>
        <w:rPr>
          <w:rFonts w:ascii="CG Times" w:hAnsi="CG Times"/>
        </w:rPr>
      </w:pPr>
      <w:r>
        <w:rPr>
          <w:rFonts w:ascii="CG Times" w:hAnsi="CG Times"/>
          <w:i/>
        </w:rPr>
        <w:lastRenderedPageBreak/>
        <w:tab/>
        <w:t>Obstet Gynecol</w:t>
      </w:r>
      <w:r>
        <w:rPr>
          <w:rFonts w:ascii="CG Times" w:hAnsi="CG Times"/>
        </w:rPr>
        <w:t>. 1981;57:177-180.</w:t>
      </w:r>
    </w:p>
    <w:p w:rsidR="00243B98" w:rsidRDefault="00243B98" w:rsidP="00243B98">
      <w:pPr>
        <w:tabs>
          <w:tab w:val="left" w:pos="-1440"/>
          <w:tab w:val="left" w:pos="-720"/>
        </w:tabs>
        <w:suppressAutoHyphens/>
        <w:outlineLvl w:val="0"/>
        <w:rPr>
          <w:rFonts w:ascii="CG Times" w:hAnsi="CG Times"/>
        </w:rPr>
      </w:pPr>
      <w:r>
        <w:rPr>
          <w:rFonts w:ascii="CG Times" w:hAnsi="CG Times"/>
        </w:rPr>
        <w:t>86.</w:t>
      </w:r>
      <w:r>
        <w:rPr>
          <w:rFonts w:ascii="CG Times" w:hAnsi="CG Times"/>
        </w:rPr>
        <w:tab/>
        <w:t xml:space="preserve">Monif GRG, Baer H: </w:t>
      </w:r>
      <w:r>
        <w:rPr>
          <w:rFonts w:ascii="CG Times" w:hAnsi="CG Times"/>
          <w:i/>
        </w:rPr>
        <w:t>In vitro</w:t>
      </w:r>
      <w:r>
        <w:rPr>
          <w:rFonts w:ascii="CG Times" w:hAnsi="CG Times"/>
        </w:rPr>
        <w:t xml:space="preserve"> susceptibility of penicillin-resistant and</w:t>
      </w:r>
    </w:p>
    <w:p w:rsidR="00243B98" w:rsidRDefault="00243B98" w:rsidP="00243B98">
      <w:pPr>
        <w:tabs>
          <w:tab w:val="left" w:pos="-1440"/>
          <w:tab w:val="left" w:pos="-720"/>
        </w:tabs>
        <w:suppressAutoHyphens/>
        <w:rPr>
          <w:rFonts w:ascii="CG Times" w:hAnsi="CG Times"/>
        </w:rPr>
      </w:pPr>
      <w:r>
        <w:rPr>
          <w:rFonts w:ascii="CG Times" w:hAnsi="CG Times"/>
        </w:rPr>
        <w:tab/>
        <w:t xml:space="preserve">tetracycline-resistant </w:t>
      </w:r>
      <w:r>
        <w:rPr>
          <w:rFonts w:ascii="CG Times" w:hAnsi="CG Times"/>
          <w:i/>
        </w:rPr>
        <w:t>Bacteroideaceae</w:t>
      </w:r>
      <w:r>
        <w:rPr>
          <w:rFonts w:ascii="CG Times" w:hAnsi="CG Times"/>
        </w:rPr>
        <w:t xml:space="preserve"> to doxycycline and minocycline.</w:t>
      </w:r>
    </w:p>
    <w:p w:rsidR="00243B98" w:rsidRDefault="00243B98" w:rsidP="00243B98">
      <w:pPr>
        <w:tabs>
          <w:tab w:val="left" w:pos="-1440"/>
          <w:tab w:val="left" w:pos="-720"/>
        </w:tabs>
        <w:suppressAutoHyphens/>
        <w:rPr>
          <w:rFonts w:ascii="CG Times" w:hAnsi="CG Times"/>
        </w:rPr>
      </w:pPr>
      <w:r>
        <w:rPr>
          <w:rFonts w:ascii="CG Times" w:hAnsi="CG Times"/>
          <w:i/>
        </w:rPr>
        <w:tab/>
        <w:t>Current Therapeutic Research.</w:t>
      </w:r>
      <w:r>
        <w:rPr>
          <w:rFonts w:ascii="CG Times" w:hAnsi="CG Times"/>
        </w:rPr>
        <w:t xml:space="preserve"> 1982;31(1):31.</w:t>
      </w:r>
    </w:p>
    <w:p w:rsidR="00243B98" w:rsidRDefault="00243B98" w:rsidP="00243B98">
      <w:pPr>
        <w:tabs>
          <w:tab w:val="left" w:pos="-1440"/>
          <w:tab w:val="left" w:pos="-720"/>
        </w:tabs>
        <w:suppressAutoHyphens/>
        <w:outlineLvl w:val="0"/>
        <w:rPr>
          <w:rFonts w:ascii="CG Times" w:hAnsi="CG Times"/>
        </w:rPr>
      </w:pPr>
      <w:r>
        <w:rPr>
          <w:rFonts w:ascii="CG Times" w:hAnsi="CG Times"/>
        </w:rPr>
        <w:t>87.</w:t>
      </w:r>
      <w:r>
        <w:rPr>
          <w:rFonts w:ascii="CG Times" w:hAnsi="CG Times"/>
        </w:rPr>
        <w:tab/>
        <w:t>Monif GRG, Welkos SL, Baer H.  Impact of diverging anaerobic technology on</w:t>
      </w:r>
    </w:p>
    <w:p w:rsidR="00243B98" w:rsidRDefault="00243B98" w:rsidP="00243B98">
      <w:pPr>
        <w:tabs>
          <w:tab w:val="left" w:pos="-1440"/>
          <w:tab w:val="left" w:pos="-720"/>
        </w:tabs>
        <w:suppressAutoHyphens/>
        <w:rPr>
          <w:rFonts w:ascii="CG Times" w:hAnsi="CG Times"/>
        </w:rPr>
      </w:pPr>
      <w:r>
        <w:rPr>
          <w:rFonts w:ascii="CG Times" w:hAnsi="CG Times"/>
        </w:rPr>
        <w:tab/>
        <w:t>cul-de-sac isolates from patients with endometritis-salpingitis-</w:t>
      </w:r>
    </w:p>
    <w:p w:rsidR="00243B98" w:rsidRDefault="00243B98" w:rsidP="00243B98">
      <w:pPr>
        <w:tabs>
          <w:tab w:val="left" w:pos="-1440"/>
          <w:tab w:val="left" w:pos="-720"/>
        </w:tabs>
        <w:suppressAutoHyphens/>
        <w:rPr>
          <w:rFonts w:ascii="CG Times" w:hAnsi="CG Times"/>
        </w:rPr>
      </w:pPr>
      <w:r>
        <w:rPr>
          <w:rFonts w:ascii="CG Times" w:hAnsi="CG Times"/>
        </w:rPr>
        <w:tab/>
        <w:t xml:space="preserve">peritonitis. </w:t>
      </w:r>
      <w:r>
        <w:rPr>
          <w:rFonts w:ascii="CG Times" w:hAnsi="CG Times"/>
          <w:i/>
        </w:rPr>
        <w:t xml:space="preserve"> Am J Obstet Gynecol</w:t>
      </w:r>
      <w:r>
        <w:rPr>
          <w:rFonts w:ascii="CG Times" w:hAnsi="CG Times"/>
        </w:rPr>
        <w:t>. 1982;142:896.</w:t>
      </w:r>
    </w:p>
    <w:p w:rsidR="00243B98" w:rsidRDefault="00243B98" w:rsidP="00243B98">
      <w:pPr>
        <w:tabs>
          <w:tab w:val="left" w:pos="-1440"/>
          <w:tab w:val="left" w:pos="-720"/>
        </w:tabs>
        <w:suppressAutoHyphens/>
        <w:outlineLvl w:val="0"/>
        <w:rPr>
          <w:rFonts w:ascii="CG Times" w:hAnsi="CG Times"/>
        </w:rPr>
      </w:pPr>
      <w:r>
        <w:rPr>
          <w:rFonts w:ascii="CG Times" w:hAnsi="CG Times"/>
        </w:rPr>
        <w:t>88.</w:t>
      </w:r>
      <w:r>
        <w:rPr>
          <w:rFonts w:ascii="CG Times" w:hAnsi="CG Times"/>
        </w:rPr>
        <w:tab/>
        <w:t xml:space="preserve">Monif GRG, Jordan PA, Thompson JL, Shaara R.  Pragmantic factors </w:t>
      </w:r>
    </w:p>
    <w:p w:rsidR="00243B98" w:rsidRDefault="00243B98" w:rsidP="00243B98">
      <w:pPr>
        <w:tabs>
          <w:tab w:val="left" w:pos="-1440"/>
          <w:tab w:val="left" w:pos="-720"/>
        </w:tabs>
        <w:suppressAutoHyphens/>
        <w:rPr>
          <w:rFonts w:ascii="CG Times" w:hAnsi="CG Times"/>
        </w:rPr>
      </w:pPr>
      <w:r>
        <w:rPr>
          <w:rFonts w:ascii="CG Times" w:hAnsi="CG Times"/>
        </w:rPr>
        <w:tab/>
        <w:t xml:space="preserve">influencing the detection of </w:t>
      </w:r>
      <w:r>
        <w:rPr>
          <w:rFonts w:ascii="CG Times" w:hAnsi="CG Times"/>
          <w:i/>
        </w:rPr>
        <w:t>Neisseria gonorrhoeae</w:t>
      </w:r>
      <w:r>
        <w:rPr>
          <w:rFonts w:ascii="CG Times" w:hAnsi="CG Times"/>
        </w:rPr>
        <w:t xml:space="preserve">.  </w:t>
      </w:r>
      <w:r>
        <w:rPr>
          <w:rFonts w:ascii="CG Times" w:hAnsi="CG Times"/>
          <w:i/>
        </w:rPr>
        <w:t>Obstet Gynecol</w:t>
      </w:r>
      <w:r>
        <w:rPr>
          <w:rFonts w:ascii="CG Times" w:hAnsi="CG Times"/>
        </w:rPr>
        <w:t>. 1982;</w:t>
      </w:r>
    </w:p>
    <w:p w:rsidR="00243B98" w:rsidRDefault="00243B98" w:rsidP="00243B98">
      <w:pPr>
        <w:tabs>
          <w:tab w:val="left" w:pos="-1440"/>
          <w:tab w:val="left" w:pos="-720"/>
        </w:tabs>
        <w:suppressAutoHyphens/>
        <w:rPr>
          <w:rFonts w:ascii="CG Times" w:hAnsi="CG Times"/>
        </w:rPr>
      </w:pPr>
      <w:r>
        <w:rPr>
          <w:rFonts w:ascii="CG Times" w:hAnsi="CG Times"/>
        </w:rPr>
        <w:tab/>
        <w:t>59:649.</w:t>
      </w:r>
    </w:p>
    <w:p w:rsidR="00243B98" w:rsidRDefault="00243B98" w:rsidP="00243B98">
      <w:pPr>
        <w:tabs>
          <w:tab w:val="left" w:pos="-1440"/>
          <w:tab w:val="left" w:pos="-720"/>
        </w:tabs>
        <w:suppressAutoHyphens/>
        <w:outlineLvl w:val="0"/>
        <w:rPr>
          <w:rFonts w:ascii="CG Times" w:hAnsi="CG Times"/>
        </w:rPr>
      </w:pPr>
      <w:r>
        <w:rPr>
          <w:rFonts w:ascii="CG Times" w:hAnsi="CG Times"/>
        </w:rPr>
        <w:t>89.</w:t>
      </w:r>
      <w:r>
        <w:rPr>
          <w:rFonts w:ascii="CG Times" w:hAnsi="CG Times"/>
        </w:rPr>
        <w:tab/>
        <w:t xml:space="preserve">Monif GRG, Baer H.  The association of Enterobacteriaceae septicemia in </w:t>
      </w:r>
    </w:p>
    <w:p w:rsidR="00243B98" w:rsidRDefault="00243B98" w:rsidP="00243B98">
      <w:pPr>
        <w:tabs>
          <w:tab w:val="left" w:pos="-1440"/>
          <w:tab w:val="left" w:pos="-720"/>
        </w:tabs>
        <w:suppressAutoHyphens/>
        <w:rPr>
          <w:rFonts w:ascii="CG Times" w:hAnsi="CG Times"/>
        </w:rPr>
      </w:pPr>
      <w:r>
        <w:rPr>
          <w:rFonts w:ascii="CG Times" w:hAnsi="CG Times"/>
        </w:rPr>
        <w:tab/>
        <w:t xml:space="preserve">the immediate postpartum period and asymptomatic bacteriuria.  </w:t>
      </w:r>
      <w:r>
        <w:rPr>
          <w:rFonts w:ascii="CG Times" w:hAnsi="CG Times"/>
          <w:i/>
        </w:rPr>
        <w:t>Obstet</w:t>
      </w:r>
    </w:p>
    <w:p w:rsidR="00243B98" w:rsidRDefault="00243B98" w:rsidP="00243B98">
      <w:pPr>
        <w:tabs>
          <w:tab w:val="left" w:pos="-1440"/>
          <w:tab w:val="left" w:pos="-720"/>
        </w:tabs>
        <w:suppressAutoHyphens/>
        <w:rPr>
          <w:rFonts w:ascii="CG Times" w:hAnsi="CG Times"/>
        </w:rPr>
      </w:pPr>
      <w:r>
        <w:rPr>
          <w:rFonts w:ascii="CG Times" w:hAnsi="CG Times"/>
          <w:i/>
        </w:rPr>
        <w:tab/>
        <w:t>Gynecol.</w:t>
      </w:r>
      <w:r>
        <w:rPr>
          <w:rFonts w:ascii="CG Times" w:hAnsi="CG Times"/>
        </w:rPr>
        <w:t xml:space="preserve"> 1982;60:295.</w:t>
      </w:r>
    </w:p>
    <w:p w:rsidR="00243B98" w:rsidRDefault="00243B98" w:rsidP="00243B98">
      <w:pPr>
        <w:tabs>
          <w:tab w:val="left" w:pos="-1440"/>
          <w:tab w:val="left" w:pos="-720"/>
        </w:tabs>
        <w:suppressAutoHyphens/>
        <w:outlineLvl w:val="0"/>
        <w:rPr>
          <w:rFonts w:ascii="CG Times" w:hAnsi="CG Times"/>
        </w:rPr>
      </w:pPr>
      <w:r>
        <w:rPr>
          <w:rFonts w:ascii="CG Times" w:hAnsi="CG Times"/>
        </w:rPr>
        <w:t>90.</w:t>
      </w:r>
      <w:r>
        <w:rPr>
          <w:rFonts w:ascii="CG Times" w:hAnsi="CG Times"/>
        </w:rPr>
        <w:tab/>
        <w:t xml:space="preserve">Monif GRG.  The therapy of acute salpingitis. </w:t>
      </w:r>
      <w:r>
        <w:rPr>
          <w:rFonts w:ascii="CG Times" w:hAnsi="CG Times"/>
          <w:i/>
        </w:rPr>
        <w:t xml:space="preserve"> Am J Obstet Gynecol.</w:t>
      </w:r>
      <w:r>
        <w:rPr>
          <w:rFonts w:ascii="CG Times" w:hAnsi="CG Times"/>
        </w:rPr>
        <w:t xml:space="preserve"> 1982;</w:t>
      </w:r>
    </w:p>
    <w:p w:rsidR="00243B98" w:rsidRDefault="00243B98" w:rsidP="00243B98">
      <w:pPr>
        <w:tabs>
          <w:tab w:val="left" w:pos="-1440"/>
          <w:tab w:val="left" w:pos="-720"/>
        </w:tabs>
        <w:suppressAutoHyphens/>
        <w:rPr>
          <w:rFonts w:ascii="CG Times" w:hAnsi="CG Times"/>
        </w:rPr>
      </w:pPr>
      <w:r>
        <w:rPr>
          <w:rFonts w:ascii="CG Times" w:hAnsi="CG Times"/>
        </w:rPr>
        <w:tab/>
        <w:t>143:489.</w:t>
      </w:r>
    </w:p>
    <w:p w:rsidR="00243B98" w:rsidRDefault="00243B98" w:rsidP="00243B98">
      <w:pPr>
        <w:tabs>
          <w:tab w:val="left" w:pos="-1440"/>
          <w:tab w:val="left" w:pos="-720"/>
        </w:tabs>
        <w:suppressAutoHyphens/>
        <w:outlineLvl w:val="0"/>
        <w:rPr>
          <w:rFonts w:ascii="CG Times" w:hAnsi="CG Times"/>
        </w:rPr>
      </w:pPr>
      <w:r>
        <w:rPr>
          <w:rFonts w:ascii="CG Times" w:hAnsi="CG Times"/>
        </w:rPr>
        <w:t>91.</w:t>
      </w:r>
      <w:r>
        <w:rPr>
          <w:rFonts w:ascii="CG Times" w:hAnsi="CG Times"/>
        </w:rPr>
        <w:tab/>
        <w:t xml:space="preserve">Monif GRG.  Recurrent chorioamnionitis and maternal septicemia. </w:t>
      </w:r>
    </w:p>
    <w:p w:rsidR="00243B98" w:rsidRDefault="00243B98" w:rsidP="00243B98">
      <w:pPr>
        <w:tabs>
          <w:tab w:val="left" w:pos="-1440"/>
          <w:tab w:val="left" w:pos="-720"/>
        </w:tabs>
        <w:suppressAutoHyphens/>
        <w:rPr>
          <w:rFonts w:ascii="CG Times" w:hAnsi="CG Times"/>
        </w:rPr>
      </w:pPr>
      <w:r>
        <w:rPr>
          <w:rFonts w:ascii="CG Times" w:hAnsi="CG Times"/>
        </w:rPr>
        <w:t xml:space="preserve">              </w:t>
      </w:r>
      <w:r>
        <w:rPr>
          <w:rFonts w:ascii="CG Times" w:hAnsi="CG Times"/>
          <w:i/>
        </w:rPr>
        <w:t>Obstet Gynecol.</w:t>
      </w:r>
      <w:r>
        <w:rPr>
          <w:rFonts w:ascii="CG Times" w:hAnsi="CG Times"/>
        </w:rPr>
        <w:t xml:space="preserve"> 1983;146:344.</w:t>
      </w:r>
    </w:p>
    <w:p w:rsidR="00243B98" w:rsidRDefault="00243B98" w:rsidP="00243B98">
      <w:pPr>
        <w:tabs>
          <w:tab w:val="left" w:pos="-1440"/>
          <w:tab w:val="left" w:pos="-720"/>
        </w:tabs>
        <w:suppressAutoHyphens/>
        <w:outlineLvl w:val="0"/>
        <w:rPr>
          <w:rFonts w:ascii="CG Times" w:hAnsi="CG Times"/>
        </w:rPr>
      </w:pPr>
      <w:r>
        <w:rPr>
          <w:rFonts w:ascii="CG Times" w:hAnsi="CG Times"/>
        </w:rPr>
        <w:t xml:space="preserve">92.       Monif GRG, Hardt NS, Donnelly W, Winter W.  Neual crest cell </w:t>
      </w:r>
    </w:p>
    <w:p w:rsidR="00243B98" w:rsidRDefault="00243B98" w:rsidP="00243B98">
      <w:pPr>
        <w:tabs>
          <w:tab w:val="left" w:pos="-1440"/>
          <w:tab w:val="left" w:pos="-720"/>
        </w:tabs>
        <w:suppressAutoHyphens/>
        <w:rPr>
          <w:rFonts w:ascii="CG Times" w:hAnsi="CG Times"/>
        </w:rPr>
      </w:pPr>
      <w:r>
        <w:rPr>
          <w:rFonts w:ascii="CG Times" w:hAnsi="CG Times"/>
        </w:rPr>
        <w:tab/>
        <w:t xml:space="preserve">migration to placenta. </w:t>
      </w:r>
      <w:r>
        <w:rPr>
          <w:rFonts w:ascii="CG Times" w:hAnsi="CG Times"/>
          <w:i/>
        </w:rPr>
        <w:t xml:space="preserve"> Am J Clin Pathol</w:t>
      </w:r>
      <w:r>
        <w:rPr>
          <w:rFonts w:ascii="CG Times" w:hAnsi="CG Times"/>
        </w:rPr>
        <w:t>. 1983;79:141.</w:t>
      </w:r>
    </w:p>
    <w:p w:rsidR="00243B98" w:rsidRDefault="00243B98" w:rsidP="00243B98">
      <w:pPr>
        <w:tabs>
          <w:tab w:val="left" w:pos="-1440"/>
          <w:tab w:val="left" w:pos="-720"/>
        </w:tabs>
        <w:suppressAutoHyphens/>
        <w:outlineLvl w:val="0"/>
        <w:rPr>
          <w:rFonts w:ascii="CG Times" w:hAnsi="CG Times"/>
        </w:rPr>
      </w:pPr>
      <w:r>
        <w:rPr>
          <w:rFonts w:ascii="CG Times" w:hAnsi="CG Times"/>
        </w:rPr>
        <w:t>93.</w:t>
      </w:r>
      <w:r>
        <w:rPr>
          <w:rFonts w:ascii="CG Times" w:hAnsi="CG Times"/>
        </w:rPr>
        <w:tab/>
        <w:t xml:space="preserve">Monif GRG.  The staging of acute salpingitis and its therapeutic ramifications.  </w:t>
      </w:r>
    </w:p>
    <w:p w:rsidR="00243B98" w:rsidRDefault="00243B98" w:rsidP="00243B98">
      <w:pPr>
        <w:tabs>
          <w:tab w:val="left" w:pos="-1440"/>
          <w:tab w:val="left" w:pos="-720"/>
        </w:tabs>
        <w:suppressAutoHyphens/>
        <w:rPr>
          <w:rFonts w:ascii="CG Times" w:hAnsi="CG Times"/>
        </w:rPr>
      </w:pPr>
      <w:r>
        <w:rPr>
          <w:rFonts w:ascii="CG Times" w:hAnsi="CG Times"/>
          <w:i/>
        </w:rPr>
        <w:tab/>
        <w:t>J Reprod Med</w:t>
      </w:r>
      <w:r>
        <w:rPr>
          <w:rFonts w:ascii="CG Times" w:hAnsi="CG Times"/>
        </w:rPr>
        <w:t>. 1983; 28:712.</w:t>
      </w:r>
    </w:p>
    <w:p w:rsidR="00243B98" w:rsidRDefault="00243B98" w:rsidP="00243B98">
      <w:pPr>
        <w:tabs>
          <w:tab w:val="left" w:pos="-1440"/>
          <w:tab w:val="left" w:pos="-720"/>
        </w:tabs>
        <w:suppressAutoHyphens/>
        <w:outlineLvl w:val="0"/>
        <w:rPr>
          <w:rFonts w:ascii="CG Times" w:hAnsi="CG Times"/>
        </w:rPr>
      </w:pPr>
      <w:r>
        <w:rPr>
          <w:rFonts w:ascii="CG Times" w:hAnsi="CG Times"/>
        </w:rPr>
        <w:t>94.</w:t>
      </w:r>
      <w:r>
        <w:rPr>
          <w:rFonts w:ascii="CG Times" w:hAnsi="CG Times"/>
        </w:rPr>
        <w:tab/>
        <w:t xml:space="preserve">Monif GRG.  Pathogenesis and classification of Candida Vulvovaginitis: </w:t>
      </w:r>
    </w:p>
    <w:p w:rsidR="00243B98" w:rsidRDefault="00243B98" w:rsidP="00243B98">
      <w:pPr>
        <w:tabs>
          <w:tab w:val="left" w:pos="-1440"/>
          <w:tab w:val="left" w:pos="-720"/>
        </w:tabs>
        <w:suppressAutoHyphens/>
        <w:rPr>
          <w:rFonts w:ascii="CG Times" w:hAnsi="CG Times"/>
        </w:rPr>
      </w:pPr>
      <w:r>
        <w:rPr>
          <w:rFonts w:ascii="CG Times" w:hAnsi="CG Times"/>
          <w:i/>
        </w:rPr>
        <w:tab/>
        <w:t>Am J Obstet Gynecol</w:t>
      </w:r>
      <w:r>
        <w:rPr>
          <w:rFonts w:ascii="CG Times" w:hAnsi="CG Times"/>
        </w:rPr>
        <w:t>. 1985;152:935.</w:t>
      </w:r>
    </w:p>
    <w:p w:rsidR="00243B98" w:rsidRDefault="00243B98" w:rsidP="00243B98">
      <w:pPr>
        <w:tabs>
          <w:tab w:val="left" w:pos="-1440"/>
          <w:tab w:val="left" w:pos="-720"/>
        </w:tabs>
        <w:suppressAutoHyphens/>
        <w:outlineLvl w:val="0"/>
        <w:rPr>
          <w:rFonts w:ascii="CG Times" w:hAnsi="CG Times"/>
        </w:rPr>
      </w:pPr>
      <w:r>
        <w:rPr>
          <w:rFonts w:ascii="CG Times" w:hAnsi="CG Times"/>
        </w:rPr>
        <w:t>95.</w:t>
      </w:r>
      <w:r>
        <w:rPr>
          <w:rFonts w:ascii="CG Times" w:hAnsi="CG Times"/>
        </w:rPr>
        <w:tab/>
        <w:t>Monif GRG.  Choice of antibiotics and length of therapy in the treatment</w:t>
      </w:r>
    </w:p>
    <w:p w:rsidR="00243B98" w:rsidRDefault="00243B98" w:rsidP="00243B98">
      <w:pPr>
        <w:tabs>
          <w:tab w:val="left" w:pos="-1440"/>
          <w:tab w:val="left" w:pos="-720"/>
        </w:tabs>
        <w:suppressAutoHyphens/>
        <w:rPr>
          <w:rFonts w:ascii="CG Times" w:hAnsi="CG Times"/>
        </w:rPr>
      </w:pPr>
      <w:r>
        <w:rPr>
          <w:rFonts w:ascii="CG Times" w:hAnsi="CG Times"/>
        </w:rPr>
        <w:tab/>
        <w:t xml:space="preserve">of acute salpingitis. </w:t>
      </w:r>
      <w:r>
        <w:rPr>
          <w:rFonts w:ascii="CG Times" w:hAnsi="CG Times"/>
          <w:i/>
        </w:rPr>
        <w:t xml:space="preserve"> Am J Med.</w:t>
      </w:r>
      <w:r>
        <w:rPr>
          <w:rFonts w:ascii="CG Times" w:hAnsi="CG Times"/>
        </w:rPr>
        <w:t xml:space="preserve"> 1985;78:188.</w:t>
      </w:r>
    </w:p>
    <w:p w:rsidR="00243B98" w:rsidRDefault="00243B98" w:rsidP="00243B98">
      <w:pPr>
        <w:tabs>
          <w:tab w:val="left" w:pos="-1440"/>
          <w:tab w:val="left" w:pos="-720"/>
        </w:tabs>
        <w:suppressAutoHyphens/>
        <w:outlineLvl w:val="0"/>
        <w:rPr>
          <w:rFonts w:ascii="CG Times" w:hAnsi="CG Times"/>
        </w:rPr>
      </w:pPr>
      <w:r>
        <w:rPr>
          <w:rFonts w:ascii="CG Times" w:hAnsi="CG Times"/>
        </w:rPr>
        <w:t>96.</w:t>
      </w:r>
      <w:r>
        <w:rPr>
          <w:rFonts w:ascii="CG Times" w:hAnsi="CG Times"/>
        </w:rPr>
        <w:tab/>
        <w:t xml:space="preserve">Monif GRG, Kellner KR, Donnelly WH, Jr.  Congenital infection due to Herpes </w:t>
      </w:r>
    </w:p>
    <w:p w:rsidR="00243B98" w:rsidRDefault="00243B98" w:rsidP="00243B98">
      <w:pPr>
        <w:tabs>
          <w:tab w:val="left" w:pos="-1440"/>
          <w:tab w:val="left" w:pos="-720"/>
        </w:tabs>
        <w:suppressAutoHyphens/>
        <w:rPr>
          <w:rFonts w:ascii="CG Times" w:hAnsi="CG Times"/>
        </w:rPr>
      </w:pPr>
      <w:r>
        <w:rPr>
          <w:rFonts w:ascii="CG Times" w:hAnsi="CG Times"/>
        </w:rPr>
        <w:lastRenderedPageBreak/>
        <w:tab/>
        <w:t xml:space="preserve">Simplex type II virus. </w:t>
      </w:r>
      <w:r>
        <w:rPr>
          <w:rFonts w:ascii="CG Times" w:hAnsi="CG Times"/>
          <w:i/>
        </w:rPr>
        <w:t xml:space="preserve"> Am J Obstet Gynecol.</w:t>
      </w:r>
      <w:r>
        <w:rPr>
          <w:rFonts w:ascii="CG Times" w:hAnsi="CG Times"/>
        </w:rPr>
        <w:t xml:space="preserve"> 1985;152:1000.</w:t>
      </w:r>
    </w:p>
    <w:p w:rsidR="00243B98" w:rsidRDefault="00243B98" w:rsidP="00243B98">
      <w:pPr>
        <w:tabs>
          <w:tab w:val="left" w:pos="-1440"/>
          <w:tab w:val="left" w:pos="-720"/>
        </w:tabs>
        <w:suppressAutoHyphens/>
        <w:outlineLvl w:val="0"/>
        <w:rPr>
          <w:rFonts w:ascii="CG Times" w:hAnsi="CG Times"/>
        </w:rPr>
      </w:pPr>
      <w:r>
        <w:rPr>
          <w:rFonts w:ascii="CG Times" w:hAnsi="CG Times"/>
        </w:rPr>
        <w:t>97.</w:t>
      </w:r>
      <w:r>
        <w:rPr>
          <w:rFonts w:ascii="CG Times" w:hAnsi="CG Times"/>
        </w:rPr>
        <w:tab/>
        <w:t xml:space="preserve">Stubbs RE, Monif GRG.  Ruptured tubo-ovarian abscess in pregnancy:             </w:t>
      </w:r>
    </w:p>
    <w:p w:rsidR="00243B98" w:rsidRDefault="00243B98" w:rsidP="00243B98">
      <w:pPr>
        <w:tabs>
          <w:tab w:val="left" w:pos="-1440"/>
          <w:tab w:val="left" w:pos="-720"/>
        </w:tabs>
        <w:suppressAutoHyphens/>
        <w:rPr>
          <w:rFonts w:ascii="CG Times" w:hAnsi="CG Times"/>
        </w:rPr>
      </w:pPr>
      <w:r>
        <w:rPr>
          <w:rFonts w:ascii="CG Times" w:hAnsi="CG Times"/>
        </w:rPr>
        <w:tab/>
        <w:t>Associated with the recovery of a penicillinase-producing strain of</w:t>
      </w:r>
    </w:p>
    <w:p w:rsidR="00243B98" w:rsidRDefault="00243B98" w:rsidP="00243B98">
      <w:pPr>
        <w:tabs>
          <w:tab w:val="left" w:pos="-1440"/>
          <w:tab w:val="left" w:pos="-720"/>
        </w:tabs>
        <w:suppressAutoHyphens/>
        <w:rPr>
          <w:rFonts w:ascii="CG Times" w:hAnsi="CG Times"/>
        </w:rPr>
      </w:pPr>
      <w:r>
        <w:rPr>
          <w:rFonts w:ascii="CG Times" w:hAnsi="CG Times"/>
          <w:i/>
        </w:rPr>
        <w:tab/>
        <w:t>Neisseria gonorrhoeae.  Sex Trans Dis</w:t>
      </w:r>
      <w:r>
        <w:rPr>
          <w:rFonts w:ascii="CG Times" w:hAnsi="CG Times"/>
        </w:rPr>
        <w:t>. 1985;12:4.</w:t>
      </w:r>
    </w:p>
    <w:p w:rsidR="00243B98" w:rsidRDefault="00243B98" w:rsidP="00243B98">
      <w:pPr>
        <w:tabs>
          <w:tab w:val="left" w:pos="-1440"/>
          <w:tab w:val="left" w:pos="-720"/>
        </w:tabs>
        <w:suppressAutoHyphens/>
        <w:outlineLvl w:val="0"/>
        <w:rPr>
          <w:rFonts w:ascii="CG Times" w:hAnsi="CG Times"/>
        </w:rPr>
      </w:pPr>
      <w:r>
        <w:rPr>
          <w:rFonts w:ascii="CG Times" w:hAnsi="CG Times"/>
        </w:rPr>
        <w:t>98.</w:t>
      </w:r>
      <w:r>
        <w:rPr>
          <w:rFonts w:ascii="CG Times" w:hAnsi="CG Times"/>
        </w:rPr>
        <w:tab/>
        <w:t>Fleming AD, Ehrlich DW, Miler NA, Monif GRG:  Successful treatment of</w:t>
      </w:r>
    </w:p>
    <w:p w:rsidR="00243B98" w:rsidRDefault="00243B98" w:rsidP="00243B98">
      <w:pPr>
        <w:tabs>
          <w:tab w:val="left" w:pos="-1440"/>
          <w:tab w:val="left" w:pos="-720"/>
        </w:tabs>
        <w:suppressAutoHyphens/>
        <w:rPr>
          <w:rFonts w:ascii="CG Times" w:hAnsi="CG Times"/>
        </w:rPr>
      </w:pPr>
      <w:r>
        <w:rPr>
          <w:rFonts w:ascii="CG Times" w:hAnsi="CG Times"/>
        </w:rPr>
        <w:tab/>
        <w:t>maternal septicemia, due to Listeria monocytogenes at 26 weeks’ gestation.</w:t>
      </w:r>
    </w:p>
    <w:p w:rsidR="00243B98" w:rsidRDefault="00243B98" w:rsidP="00243B98">
      <w:pPr>
        <w:tabs>
          <w:tab w:val="left" w:pos="-1440"/>
          <w:tab w:val="left" w:pos="-720"/>
        </w:tabs>
        <w:suppressAutoHyphens/>
        <w:rPr>
          <w:rFonts w:ascii="CG Times" w:hAnsi="CG Times"/>
        </w:rPr>
      </w:pPr>
      <w:r>
        <w:rPr>
          <w:rFonts w:ascii="CG Times" w:hAnsi="CG Times"/>
          <w:i/>
        </w:rPr>
        <w:tab/>
        <w:t>Obstet Gynecol</w:t>
      </w:r>
      <w:r>
        <w:rPr>
          <w:rFonts w:ascii="CG Times" w:hAnsi="CG Times"/>
        </w:rPr>
        <w:t>. 1985;66:52.</w:t>
      </w:r>
    </w:p>
    <w:p w:rsidR="00243B98" w:rsidRDefault="00243B98" w:rsidP="00243B98">
      <w:pPr>
        <w:tabs>
          <w:tab w:val="left" w:pos="-1440"/>
          <w:tab w:val="left" w:pos="-720"/>
        </w:tabs>
        <w:suppressAutoHyphens/>
        <w:outlineLvl w:val="0"/>
        <w:rPr>
          <w:rFonts w:ascii="CG Times" w:hAnsi="CG Times"/>
        </w:rPr>
      </w:pPr>
      <w:r>
        <w:rPr>
          <w:rFonts w:ascii="CG Times" w:hAnsi="CG Times"/>
        </w:rPr>
        <w:t>99.</w:t>
      </w:r>
      <w:r>
        <w:rPr>
          <w:rFonts w:ascii="CG Times" w:hAnsi="CG Times"/>
        </w:rPr>
        <w:tab/>
        <w:t xml:space="preserve">Monif GRG, Hume R, Jr, Goodlin RC.  Neonatal Considerations in the </w:t>
      </w:r>
    </w:p>
    <w:p w:rsidR="00243B98" w:rsidRDefault="00243B98" w:rsidP="00243B98">
      <w:pPr>
        <w:tabs>
          <w:tab w:val="left" w:pos="-1440"/>
          <w:tab w:val="left" w:pos="-720"/>
        </w:tabs>
        <w:suppressAutoHyphens/>
        <w:rPr>
          <w:rFonts w:ascii="CG Times" w:hAnsi="CG Times"/>
        </w:rPr>
      </w:pPr>
      <w:r>
        <w:rPr>
          <w:rFonts w:ascii="CG Times" w:hAnsi="CG Times"/>
        </w:rPr>
        <w:tab/>
        <w:t xml:space="preserve">Management of Premature Rupture of the Fetal Membranes. </w:t>
      </w:r>
      <w:r>
        <w:rPr>
          <w:rFonts w:ascii="CG Times" w:hAnsi="CG Times"/>
          <w:i/>
        </w:rPr>
        <w:t xml:space="preserve"> Am J Obste</w:t>
      </w:r>
      <w:r>
        <w:rPr>
          <w:rFonts w:ascii="CG Times" w:hAnsi="CG Times"/>
        </w:rPr>
        <w:t>t</w:t>
      </w:r>
    </w:p>
    <w:p w:rsidR="00243B98" w:rsidRDefault="00243B98" w:rsidP="00243B98">
      <w:pPr>
        <w:tabs>
          <w:tab w:val="left" w:pos="-1440"/>
          <w:tab w:val="left" w:pos="-720"/>
        </w:tabs>
        <w:suppressAutoHyphens/>
        <w:rPr>
          <w:rFonts w:ascii="CG Times" w:hAnsi="CG Times"/>
        </w:rPr>
      </w:pPr>
      <w:r>
        <w:rPr>
          <w:rFonts w:ascii="CG Times" w:hAnsi="CG Times"/>
          <w:i/>
        </w:rPr>
        <w:tab/>
        <w:t>Gynecol Surv</w:t>
      </w:r>
      <w:r>
        <w:rPr>
          <w:rFonts w:ascii="CG Times" w:hAnsi="CG Times"/>
        </w:rPr>
        <w:t>. 1986;41:9.</w:t>
      </w:r>
    </w:p>
    <w:p w:rsidR="00243B98" w:rsidRDefault="00243B98" w:rsidP="00243B98">
      <w:pPr>
        <w:tabs>
          <w:tab w:val="left" w:pos="-1440"/>
          <w:tab w:val="left" w:pos="-720"/>
        </w:tabs>
        <w:suppressAutoHyphens/>
        <w:outlineLvl w:val="0"/>
        <w:rPr>
          <w:rFonts w:ascii="CG Times" w:hAnsi="CG Times"/>
        </w:rPr>
      </w:pPr>
      <w:r>
        <w:rPr>
          <w:rFonts w:ascii="CG Times" w:hAnsi="CG Times"/>
        </w:rPr>
        <w:t>100.</w:t>
      </w:r>
      <w:r>
        <w:rPr>
          <w:rFonts w:ascii="CG Times" w:hAnsi="CG Times"/>
        </w:rPr>
        <w:tab/>
        <w:t>Monif GRG.  The short-term failure of IUD removal to alter bacterial</w:t>
      </w:r>
    </w:p>
    <w:p w:rsidR="00243B98" w:rsidRDefault="00243B98" w:rsidP="00243B98">
      <w:pPr>
        <w:tabs>
          <w:tab w:val="left" w:pos="-1440"/>
          <w:tab w:val="left" w:pos="-720"/>
        </w:tabs>
        <w:suppressAutoHyphens/>
        <w:rPr>
          <w:rFonts w:ascii="CG Times" w:hAnsi="CG Times"/>
        </w:rPr>
      </w:pPr>
      <w:r>
        <w:rPr>
          <w:rFonts w:ascii="CG Times" w:hAnsi="CG Times"/>
        </w:rPr>
        <w:tab/>
        <w:t xml:space="preserve">flora in a patient with chronic anaerobic endometritis. </w:t>
      </w:r>
      <w:r>
        <w:rPr>
          <w:rFonts w:ascii="CG Times" w:hAnsi="CG Times"/>
          <w:i/>
        </w:rPr>
        <w:t xml:space="preserve"> Am J Reprod</w:t>
      </w:r>
    </w:p>
    <w:p w:rsidR="00243B98" w:rsidRDefault="00243B98" w:rsidP="00243B98">
      <w:pPr>
        <w:tabs>
          <w:tab w:val="left" w:pos="-1440"/>
          <w:tab w:val="left" w:pos="-720"/>
        </w:tabs>
        <w:suppressAutoHyphens/>
        <w:rPr>
          <w:rFonts w:ascii="CG Times" w:hAnsi="CG Times"/>
        </w:rPr>
      </w:pPr>
      <w:r>
        <w:rPr>
          <w:rFonts w:ascii="CG Times" w:hAnsi="CG Times"/>
          <w:i/>
        </w:rPr>
        <w:tab/>
        <w:t>Immunol</w:t>
      </w:r>
      <w:r>
        <w:rPr>
          <w:rFonts w:ascii="CG Times" w:hAnsi="CG Times"/>
        </w:rPr>
        <w:t>. 1986;12:155.</w:t>
      </w:r>
    </w:p>
    <w:p w:rsidR="00243B98" w:rsidRDefault="00243B98" w:rsidP="00243B98">
      <w:pPr>
        <w:tabs>
          <w:tab w:val="left" w:pos="-1440"/>
          <w:tab w:val="left" w:pos="-720"/>
        </w:tabs>
        <w:suppressAutoHyphens/>
        <w:outlineLvl w:val="0"/>
        <w:rPr>
          <w:rFonts w:ascii="CG Times" w:hAnsi="CG Times"/>
        </w:rPr>
      </w:pPr>
      <w:r>
        <w:rPr>
          <w:rFonts w:ascii="CG Times" w:hAnsi="CG Times"/>
        </w:rPr>
        <w:t>101.</w:t>
      </w:r>
      <w:r>
        <w:rPr>
          <w:rFonts w:ascii="CG Times" w:hAnsi="CG Times"/>
        </w:rPr>
        <w:tab/>
        <w:t xml:space="preserve">Monif GRG.  Neonatal tetanus. </w:t>
      </w:r>
      <w:r>
        <w:rPr>
          <w:rFonts w:ascii="CG Times" w:hAnsi="CG Times"/>
          <w:i/>
        </w:rPr>
        <w:t xml:space="preserve"> </w:t>
      </w:r>
      <w:smartTag w:uri="urn:schemas-microsoft-com:office:smarttags" w:element="place">
        <w:smartTag w:uri="urn:schemas-microsoft-com:office:smarttags" w:element="State">
          <w:r>
            <w:rPr>
              <w:rFonts w:ascii="CG Times" w:hAnsi="CG Times"/>
              <w:i/>
            </w:rPr>
            <w:t>Neb</w:t>
          </w:r>
        </w:smartTag>
      </w:smartTag>
      <w:r>
        <w:rPr>
          <w:rFonts w:ascii="CG Times" w:hAnsi="CG Times"/>
          <w:i/>
        </w:rPr>
        <w:t xml:space="preserve"> Med J</w:t>
      </w:r>
      <w:r>
        <w:rPr>
          <w:rFonts w:ascii="CG Times" w:hAnsi="CG Times"/>
        </w:rPr>
        <w:t>. 1986;71:5.</w:t>
      </w:r>
    </w:p>
    <w:p w:rsidR="00243B98" w:rsidRDefault="00243B98" w:rsidP="00243B98">
      <w:pPr>
        <w:tabs>
          <w:tab w:val="left" w:pos="-1440"/>
          <w:tab w:val="left" w:pos="-720"/>
        </w:tabs>
        <w:suppressAutoHyphens/>
        <w:outlineLvl w:val="0"/>
        <w:rPr>
          <w:rFonts w:ascii="CG Times" w:hAnsi="CG Times"/>
        </w:rPr>
      </w:pPr>
      <w:r>
        <w:rPr>
          <w:rFonts w:ascii="CG Times" w:hAnsi="CG Times"/>
        </w:rPr>
        <w:t>102.</w:t>
      </w:r>
      <w:r>
        <w:rPr>
          <w:rFonts w:ascii="CG Times" w:hAnsi="CG Times"/>
        </w:rPr>
        <w:tab/>
        <w:t>Brinson RR, Kolts BE, Monif GRG.  Spontaneous bacterial peritonitis</w:t>
      </w:r>
    </w:p>
    <w:p w:rsidR="00243B98" w:rsidRDefault="00243B98" w:rsidP="00243B98">
      <w:pPr>
        <w:tabs>
          <w:tab w:val="left" w:pos="-1440"/>
          <w:tab w:val="left" w:pos="-720"/>
        </w:tabs>
        <w:suppressAutoHyphens/>
        <w:rPr>
          <w:rFonts w:ascii="CG Times" w:hAnsi="CG Times"/>
        </w:rPr>
      </w:pPr>
      <w:r>
        <w:rPr>
          <w:rFonts w:ascii="CG Times" w:hAnsi="CG Times"/>
        </w:rPr>
        <w:tab/>
        <w:t xml:space="preserve">associated with an intrauterine device. </w:t>
      </w:r>
      <w:r>
        <w:rPr>
          <w:rFonts w:ascii="CG Times" w:hAnsi="CG Times"/>
          <w:i/>
        </w:rPr>
        <w:t xml:space="preserve"> J Clin Gastroenterol</w:t>
      </w:r>
      <w:r>
        <w:rPr>
          <w:rFonts w:ascii="CG Times" w:hAnsi="CG Times"/>
        </w:rPr>
        <w:t>. 1986;8:82.</w:t>
      </w:r>
    </w:p>
    <w:p w:rsidR="00243B98" w:rsidRDefault="00243B98" w:rsidP="00243B98">
      <w:pPr>
        <w:tabs>
          <w:tab w:val="left" w:pos="-1440"/>
          <w:tab w:val="left" w:pos="-720"/>
        </w:tabs>
        <w:suppressAutoHyphens/>
        <w:outlineLvl w:val="0"/>
        <w:rPr>
          <w:rFonts w:ascii="CG Times" w:hAnsi="CG Times"/>
        </w:rPr>
      </w:pPr>
      <w:r>
        <w:rPr>
          <w:rFonts w:ascii="CG Times" w:hAnsi="CG Times"/>
        </w:rPr>
        <w:t>103.</w:t>
      </w:r>
      <w:r>
        <w:rPr>
          <w:rFonts w:ascii="CG Times" w:hAnsi="CG Times"/>
        </w:rPr>
        <w:tab/>
        <w:t>Monif GRG.  Combination of bacteriostatic and bactericidal antibiotics in</w:t>
      </w:r>
    </w:p>
    <w:p w:rsidR="00243B98" w:rsidRDefault="00243B98" w:rsidP="00243B98">
      <w:pPr>
        <w:tabs>
          <w:tab w:val="left" w:pos="-1440"/>
          <w:tab w:val="left" w:pos="-720"/>
        </w:tabs>
        <w:suppressAutoHyphens/>
        <w:rPr>
          <w:rFonts w:ascii="CG Times" w:hAnsi="CG Times"/>
        </w:rPr>
      </w:pPr>
      <w:r>
        <w:rPr>
          <w:rFonts w:ascii="CG Times" w:hAnsi="CG Times"/>
        </w:rPr>
        <w:tab/>
        <w:t xml:space="preserve">the treatment of acute salpingitis.  </w:t>
      </w:r>
      <w:smartTag w:uri="urn:schemas-microsoft-com:office:smarttags" w:element="place">
        <w:smartTag w:uri="urn:schemas-microsoft-com:office:smarttags" w:element="State">
          <w:r>
            <w:rPr>
              <w:rFonts w:ascii="CG Times" w:hAnsi="CG Times"/>
              <w:i/>
            </w:rPr>
            <w:t>Neb</w:t>
          </w:r>
        </w:smartTag>
      </w:smartTag>
      <w:r>
        <w:rPr>
          <w:rFonts w:ascii="CG Times" w:hAnsi="CG Times"/>
          <w:i/>
        </w:rPr>
        <w:t xml:space="preserve"> Med J.</w:t>
      </w:r>
      <w:r>
        <w:rPr>
          <w:rFonts w:ascii="CG Times" w:hAnsi="CG Times"/>
        </w:rPr>
        <w:t xml:space="preserve"> 1986;71:394.</w:t>
      </w:r>
    </w:p>
    <w:p w:rsidR="00243B98" w:rsidRDefault="00243B98" w:rsidP="00243B98">
      <w:pPr>
        <w:tabs>
          <w:tab w:val="left" w:pos="-1440"/>
          <w:tab w:val="left" w:pos="-720"/>
        </w:tabs>
        <w:suppressAutoHyphens/>
        <w:outlineLvl w:val="0"/>
        <w:rPr>
          <w:rFonts w:ascii="CG Times" w:hAnsi="CG Times"/>
        </w:rPr>
      </w:pPr>
      <w:r>
        <w:rPr>
          <w:rFonts w:ascii="CG Times" w:hAnsi="CG Times"/>
        </w:rPr>
        <w:t>104.</w:t>
      </w:r>
      <w:r>
        <w:rPr>
          <w:rFonts w:ascii="CG Times" w:hAnsi="CG Times"/>
        </w:rPr>
        <w:tab/>
        <w:t xml:space="preserve">Fagnant RJ, Russell GA, Monif GRG.  Management of the sexual assault </w:t>
      </w:r>
    </w:p>
    <w:p w:rsidR="00243B98" w:rsidRDefault="00243B98" w:rsidP="00243B98">
      <w:pPr>
        <w:tabs>
          <w:tab w:val="left" w:pos="-1440"/>
          <w:tab w:val="left" w:pos="-720"/>
        </w:tabs>
        <w:suppressAutoHyphens/>
        <w:rPr>
          <w:rFonts w:ascii="CG Times" w:hAnsi="CG Times"/>
        </w:rPr>
      </w:pPr>
      <w:r>
        <w:rPr>
          <w:rFonts w:ascii="CG Times" w:hAnsi="CG Times"/>
        </w:rPr>
        <w:tab/>
        <w:t xml:space="preserve">victim. </w:t>
      </w:r>
      <w:r>
        <w:rPr>
          <w:rFonts w:ascii="CG Times" w:hAnsi="CG Times"/>
          <w:i/>
        </w:rPr>
        <w:t xml:space="preserve"> </w:t>
      </w:r>
      <w:smartTag w:uri="urn:schemas-microsoft-com:office:smarttags" w:element="place">
        <w:smartTag w:uri="urn:schemas-microsoft-com:office:smarttags" w:element="State">
          <w:r>
            <w:rPr>
              <w:rFonts w:ascii="CG Times" w:hAnsi="CG Times"/>
              <w:i/>
            </w:rPr>
            <w:t>Neb</w:t>
          </w:r>
        </w:smartTag>
      </w:smartTag>
      <w:r>
        <w:rPr>
          <w:rFonts w:ascii="CG Times" w:hAnsi="CG Times"/>
          <w:i/>
        </w:rPr>
        <w:t xml:space="preserve"> Med J. </w:t>
      </w:r>
      <w:r>
        <w:rPr>
          <w:rFonts w:ascii="CG Times" w:hAnsi="CG Times"/>
        </w:rPr>
        <w:t>1987;72:401.</w:t>
      </w:r>
    </w:p>
    <w:p w:rsidR="00243B98" w:rsidRDefault="00243B98" w:rsidP="00243B98">
      <w:pPr>
        <w:tabs>
          <w:tab w:val="left" w:pos="-1440"/>
          <w:tab w:val="left" w:pos="-720"/>
        </w:tabs>
        <w:suppressAutoHyphens/>
        <w:outlineLvl w:val="0"/>
        <w:rPr>
          <w:rFonts w:ascii="CG Times" w:hAnsi="CG Times"/>
        </w:rPr>
      </w:pPr>
      <w:r>
        <w:rPr>
          <w:rFonts w:ascii="CG Times" w:hAnsi="CG Times"/>
        </w:rPr>
        <w:t>105.</w:t>
      </w:r>
      <w:r>
        <w:rPr>
          <w:rFonts w:ascii="CG Times" w:hAnsi="CG Times"/>
        </w:rPr>
        <w:tab/>
        <w:t>Keffer G, Monif GRG.  Perinatal septicemia due to the Bacteroidaceae.</w:t>
      </w:r>
    </w:p>
    <w:p w:rsidR="00243B98" w:rsidRDefault="00243B98" w:rsidP="00243B98">
      <w:pPr>
        <w:tabs>
          <w:tab w:val="left" w:pos="-1440"/>
          <w:tab w:val="left" w:pos="-720"/>
        </w:tabs>
        <w:suppressAutoHyphens/>
        <w:rPr>
          <w:rFonts w:ascii="CG Times" w:hAnsi="CG Times"/>
        </w:rPr>
      </w:pPr>
      <w:r>
        <w:rPr>
          <w:rFonts w:ascii="CG Times" w:hAnsi="CG Times"/>
          <w:i/>
        </w:rPr>
        <w:tab/>
        <w:t>Obstet Gynecol</w:t>
      </w:r>
      <w:r>
        <w:rPr>
          <w:rFonts w:ascii="CG Times" w:hAnsi="CG Times"/>
        </w:rPr>
        <w:t>. 1988;71:463.</w:t>
      </w:r>
    </w:p>
    <w:p w:rsidR="00243B98" w:rsidRDefault="00243B98" w:rsidP="00243B98">
      <w:pPr>
        <w:tabs>
          <w:tab w:val="left" w:pos="-1440"/>
          <w:tab w:val="left" w:pos="-720"/>
        </w:tabs>
        <w:suppressAutoHyphens/>
        <w:outlineLvl w:val="0"/>
        <w:rPr>
          <w:rFonts w:ascii="CG Times" w:hAnsi="CG Times"/>
        </w:rPr>
      </w:pPr>
      <w:r>
        <w:rPr>
          <w:rFonts w:ascii="CG Times" w:hAnsi="CG Times"/>
        </w:rPr>
        <w:t>106.</w:t>
      </w:r>
      <w:r>
        <w:rPr>
          <w:rFonts w:ascii="CG Times" w:hAnsi="CG Times"/>
        </w:rPr>
        <w:tab/>
        <w:t xml:space="preserve">Monif GRG.  Impact of </w:t>
      </w:r>
      <w:r>
        <w:rPr>
          <w:rFonts w:ascii="CG Times" w:hAnsi="CG Times"/>
          <w:i/>
        </w:rPr>
        <w:t>Chlamydia trachomatis</w:t>
      </w:r>
      <w:r>
        <w:rPr>
          <w:rFonts w:ascii="CG Times" w:hAnsi="CG Times"/>
        </w:rPr>
        <w:t xml:space="preserve"> on mother and infant. </w:t>
      </w:r>
      <w:r>
        <w:rPr>
          <w:rFonts w:ascii="CG Times" w:hAnsi="CG Times"/>
          <w:i/>
        </w:rPr>
        <w:t xml:space="preserve"> Ann NY</w:t>
      </w:r>
    </w:p>
    <w:p w:rsidR="00243B98" w:rsidRDefault="00243B98" w:rsidP="00243B98">
      <w:pPr>
        <w:tabs>
          <w:tab w:val="left" w:pos="-1440"/>
          <w:tab w:val="left" w:pos="-720"/>
        </w:tabs>
        <w:suppressAutoHyphens/>
        <w:rPr>
          <w:rFonts w:ascii="CG Times" w:hAnsi="CG Times"/>
        </w:rPr>
      </w:pPr>
      <w:r>
        <w:rPr>
          <w:rFonts w:ascii="CG Times" w:hAnsi="CG Times"/>
          <w:i/>
        </w:rPr>
        <w:tab/>
        <w:t xml:space="preserve">Acad Sc. </w:t>
      </w:r>
      <w:r>
        <w:rPr>
          <w:rFonts w:ascii="CG Times" w:hAnsi="CG Times"/>
        </w:rPr>
        <w:t>1988;549:31.</w:t>
      </w:r>
    </w:p>
    <w:p w:rsidR="00243B98" w:rsidRDefault="00243B98" w:rsidP="00243B98">
      <w:pPr>
        <w:tabs>
          <w:tab w:val="left" w:pos="-1440"/>
          <w:tab w:val="left" w:pos="-720"/>
        </w:tabs>
        <w:suppressAutoHyphens/>
        <w:outlineLvl w:val="0"/>
        <w:rPr>
          <w:rFonts w:ascii="CG Times" w:hAnsi="CG Times"/>
        </w:rPr>
      </w:pPr>
      <w:r>
        <w:rPr>
          <w:rFonts w:ascii="CG Times" w:hAnsi="CG Times"/>
        </w:rPr>
        <w:t>107.</w:t>
      </w:r>
      <w:r>
        <w:rPr>
          <w:rFonts w:ascii="CG Times" w:hAnsi="CG Times"/>
        </w:rPr>
        <w:tab/>
        <w:t xml:space="preserve">Fagnant JE, Clark RB, Monif GRG.  In vitro sensitivity of </w:t>
      </w:r>
      <w:r>
        <w:rPr>
          <w:rFonts w:ascii="CG Times" w:hAnsi="CG Times"/>
          <w:i/>
        </w:rPr>
        <w:t>Torulopsis</w:t>
      </w:r>
    </w:p>
    <w:p w:rsidR="00243B98" w:rsidRDefault="00243B98" w:rsidP="00243B98">
      <w:pPr>
        <w:tabs>
          <w:tab w:val="left" w:pos="-1440"/>
          <w:tab w:val="left" w:pos="-720"/>
        </w:tabs>
        <w:suppressAutoHyphens/>
        <w:rPr>
          <w:rFonts w:ascii="CG Times" w:hAnsi="CG Times"/>
        </w:rPr>
      </w:pPr>
      <w:r>
        <w:rPr>
          <w:rFonts w:ascii="CG Times" w:hAnsi="CG Times"/>
          <w:i/>
        </w:rPr>
        <w:tab/>
        <w:t>glabrata</w:t>
      </w:r>
      <w:r>
        <w:rPr>
          <w:rFonts w:ascii="CG Times" w:hAnsi="CG Times"/>
        </w:rPr>
        <w:t xml:space="preserve"> to clotrimazole.</w:t>
      </w:r>
      <w:r>
        <w:rPr>
          <w:rFonts w:ascii="CG Times" w:hAnsi="CG Times"/>
          <w:i/>
        </w:rPr>
        <w:t xml:space="preserve">  Am J Reprod Immunol Microbiol.</w:t>
      </w:r>
      <w:r>
        <w:rPr>
          <w:rFonts w:ascii="CG Times" w:hAnsi="CG Times"/>
        </w:rPr>
        <w:t xml:space="preserve"> 1989;19:38-40. </w:t>
      </w:r>
    </w:p>
    <w:p w:rsidR="00243B98" w:rsidRDefault="00243B98" w:rsidP="00243B98">
      <w:pPr>
        <w:tabs>
          <w:tab w:val="left" w:pos="-1440"/>
          <w:tab w:val="left" w:pos="-720"/>
        </w:tabs>
        <w:suppressAutoHyphens/>
        <w:outlineLvl w:val="0"/>
        <w:rPr>
          <w:rFonts w:ascii="CG Times" w:hAnsi="CG Times"/>
        </w:rPr>
      </w:pPr>
      <w:r>
        <w:rPr>
          <w:rFonts w:ascii="CG Times" w:hAnsi="CG Times"/>
        </w:rPr>
        <w:lastRenderedPageBreak/>
        <w:t>108.</w:t>
      </w:r>
      <w:r>
        <w:rPr>
          <w:rFonts w:ascii="CG Times" w:hAnsi="CG Times"/>
        </w:rPr>
        <w:tab/>
        <w:t>Fagmant JE, Monif GRG.  How rare is congenital Herpes simplex infection?</w:t>
      </w:r>
    </w:p>
    <w:p w:rsidR="00243B98" w:rsidRDefault="00243B98" w:rsidP="00243B98">
      <w:pPr>
        <w:tabs>
          <w:tab w:val="left" w:pos="-1440"/>
          <w:tab w:val="left" w:pos="-720"/>
        </w:tabs>
        <w:suppressAutoHyphens/>
        <w:rPr>
          <w:rFonts w:ascii="CG Times" w:hAnsi="CG Times"/>
        </w:rPr>
      </w:pPr>
      <w:r>
        <w:rPr>
          <w:rFonts w:ascii="CG Times" w:hAnsi="CG Times"/>
          <w:i/>
        </w:rPr>
        <w:tab/>
        <w:t xml:space="preserve">J of Reprod Med. </w:t>
      </w:r>
      <w:r>
        <w:rPr>
          <w:rFonts w:ascii="CG Times" w:hAnsi="CG Times"/>
        </w:rPr>
        <w:t>1989;34:417.</w:t>
      </w:r>
    </w:p>
    <w:p w:rsidR="00243B98" w:rsidRDefault="00243B98" w:rsidP="00243B98">
      <w:pPr>
        <w:tabs>
          <w:tab w:val="left" w:pos="-1440"/>
          <w:tab w:val="left" w:pos="-720"/>
        </w:tabs>
        <w:suppressAutoHyphens/>
        <w:outlineLvl w:val="0"/>
        <w:rPr>
          <w:rFonts w:ascii="CG Times" w:hAnsi="CG Times"/>
        </w:rPr>
      </w:pPr>
      <w:r>
        <w:rPr>
          <w:rFonts w:ascii="CG Times" w:hAnsi="CG Times"/>
        </w:rPr>
        <w:t>109.</w:t>
      </w:r>
      <w:r>
        <w:rPr>
          <w:rFonts w:ascii="CG Times" w:hAnsi="CG Times"/>
        </w:rPr>
        <w:tab/>
        <w:t>Chaisilwattana P. Monif GRG.  Potential use of C-reactive protein</w:t>
      </w:r>
    </w:p>
    <w:p w:rsidR="00243B98" w:rsidRDefault="00243B98" w:rsidP="00243B98">
      <w:pPr>
        <w:tabs>
          <w:tab w:val="left" w:pos="-1440"/>
          <w:tab w:val="left" w:pos="-720"/>
        </w:tabs>
        <w:suppressAutoHyphens/>
        <w:rPr>
          <w:rFonts w:ascii="CG Times" w:hAnsi="CG Times"/>
        </w:rPr>
      </w:pPr>
      <w:r>
        <w:rPr>
          <w:rFonts w:ascii="CG Times" w:hAnsi="CG Times"/>
        </w:rPr>
        <w:tab/>
        <w:t xml:space="preserve">determinations in Obstetrics and Gynecology. </w:t>
      </w:r>
      <w:r>
        <w:rPr>
          <w:rFonts w:ascii="CG Times" w:hAnsi="CG Times"/>
          <w:i/>
        </w:rPr>
        <w:t xml:space="preserve"> Obstet Gynecol</w:t>
      </w:r>
    </w:p>
    <w:p w:rsidR="00243B98" w:rsidRDefault="00243B98" w:rsidP="00243B98">
      <w:pPr>
        <w:tabs>
          <w:tab w:val="left" w:pos="-1440"/>
          <w:tab w:val="left" w:pos="-720"/>
        </w:tabs>
        <w:suppressAutoHyphens/>
        <w:rPr>
          <w:rFonts w:ascii="CG Times" w:hAnsi="CG Times"/>
        </w:rPr>
      </w:pPr>
      <w:r>
        <w:rPr>
          <w:rFonts w:ascii="CG Times" w:hAnsi="CG Times"/>
          <w:i/>
        </w:rPr>
        <w:tab/>
        <w:t>Survey</w:t>
      </w:r>
      <w:r>
        <w:rPr>
          <w:rFonts w:ascii="CG Times" w:hAnsi="CG Times"/>
        </w:rPr>
        <w:t>. 1989;44:355-360.</w:t>
      </w:r>
    </w:p>
    <w:p w:rsidR="00243B98" w:rsidRDefault="00243B98" w:rsidP="00243B98">
      <w:pPr>
        <w:tabs>
          <w:tab w:val="left" w:pos="-1440"/>
          <w:tab w:val="left" w:pos="-720"/>
        </w:tabs>
        <w:suppressAutoHyphens/>
        <w:outlineLvl w:val="0"/>
        <w:rPr>
          <w:rFonts w:ascii="CG Times" w:hAnsi="CG Times"/>
        </w:rPr>
      </w:pPr>
      <w:r>
        <w:rPr>
          <w:rFonts w:ascii="CG Times" w:hAnsi="CG Times"/>
        </w:rPr>
        <w:t>110.</w:t>
      </w:r>
      <w:r>
        <w:rPr>
          <w:rFonts w:ascii="CG Times" w:hAnsi="CG Times"/>
        </w:rPr>
        <w:tab/>
        <w:t xml:space="preserve">Chaisilwattana P, Fagnant RJ, Monif GRG.  Neonatal </w:t>
      </w:r>
      <w:r>
        <w:rPr>
          <w:rFonts w:ascii="CG Times" w:hAnsi="CG Times"/>
          <w:i/>
        </w:rPr>
        <w:t>Streptococcus</w:t>
      </w:r>
      <w:r>
        <w:rPr>
          <w:rFonts w:ascii="CG Times" w:hAnsi="CG Times"/>
        </w:rPr>
        <w:t xml:space="preserve"> </w:t>
      </w:r>
    </w:p>
    <w:p w:rsidR="00243B98" w:rsidRDefault="00243B98" w:rsidP="00243B98">
      <w:pPr>
        <w:tabs>
          <w:tab w:val="left" w:pos="-1440"/>
          <w:tab w:val="left" w:pos="-720"/>
        </w:tabs>
        <w:suppressAutoHyphens/>
        <w:rPr>
          <w:rFonts w:ascii="CG Times" w:hAnsi="CG Times"/>
        </w:rPr>
      </w:pPr>
      <w:r>
        <w:rPr>
          <w:rFonts w:ascii="CG Times" w:hAnsi="CG Times"/>
          <w:i/>
        </w:rPr>
        <w:tab/>
        <w:t>pneumoniae</w:t>
      </w:r>
      <w:r>
        <w:rPr>
          <w:rFonts w:ascii="CG Times" w:hAnsi="CG Times"/>
        </w:rPr>
        <w:t xml:space="preserve"> septicemia. </w:t>
      </w:r>
      <w:r>
        <w:rPr>
          <w:rFonts w:ascii="CG Times" w:hAnsi="CG Times"/>
          <w:i/>
        </w:rPr>
        <w:t xml:space="preserve"> J of Reprod Med</w:t>
      </w:r>
      <w:r>
        <w:rPr>
          <w:rFonts w:ascii="CG Times" w:hAnsi="CG Times"/>
        </w:rPr>
        <w:t>. 1990;35(3):297-298.</w:t>
      </w:r>
    </w:p>
    <w:p w:rsidR="00243B98" w:rsidRDefault="00243B98" w:rsidP="00243B98">
      <w:pPr>
        <w:tabs>
          <w:tab w:val="left" w:pos="-1440"/>
          <w:tab w:val="left" w:pos="-720"/>
        </w:tabs>
        <w:suppressAutoHyphens/>
        <w:outlineLvl w:val="0"/>
        <w:rPr>
          <w:rFonts w:ascii="CG Times" w:hAnsi="CG Times"/>
        </w:rPr>
      </w:pPr>
      <w:r>
        <w:rPr>
          <w:rFonts w:ascii="CG Times" w:hAnsi="CG Times"/>
        </w:rPr>
        <w:t>111.</w:t>
      </w:r>
      <w:r>
        <w:rPr>
          <w:rFonts w:ascii="CG Times" w:hAnsi="CG Times"/>
        </w:rPr>
        <w:tab/>
        <w:t xml:space="preserve">Armor SA, Monif GRG, Harrah WD.  Penicillinase-producing </w:t>
      </w:r>
      <w:r>
        <w:rPr>
          <w:rFonts w:ascii="CG Times" w:hAnsi="CG Times"/>
          <w:i/>
        </w:rPr>
        <w:t xml:space="preserve">Neisseria </w:t>
      </w:r>
    </w:p>
    <w:p w:rsidR="00243B98" w:rsidRDefault="00243B98" w:rsidP="00243B98">
      <w:pPr>
        <w:tabs>
          <w:tab w:val="left" w:pos="-1440"/>
          <w:tab w:val="left" w:pos="-720"/>
        </w:tabs>
        <w:suppressAutoHyphens/>
        <w:rPr>
          <w:rFonts w:ascii="CG Times" w:hAnsi="CG Times"/>
        </w:rPr>
      </w:pPr>
      <w:r>
        <w:rPr>
          <w:rFonts w:ascii="CG Times" w:hAnsi="CG Times"/>
          <w:i/>
        </w:rPr>
        <w:tab/>
        <w:t>gonorrhea</w:t>
      </w:r>
      <w:r>
        <w:rPr>
          <w:rFonts w:ascii="CG Times" w:hAnsi="CG Times"/>
        </w:rPr>
        <w:t xml:space="preserve"> isolates in </w:t>
      </w:r>
      <w:smartTag w:uri="urn:schemas-microsoft-com:office:smarttags" w:element="place">
        <w:smartTag w:uri="urn:schemas-microsoft-com:office:smarttags" w:element="State">
          <w:r>
            <w:rPr>
              <w:rFonts w:ascii="CG Times" w:hAnsi="CG Times"/>
            </w:rPr>
            <w:t>Nebraska</w:t>
          </w:r>
        </w:smartTag>
      </w:smartTag>
      <w:r>
        <w:rPr>
          <w:rFonts w:ascii="CG Times" w:hAnsi="CG Times"/>
        </w:rPr>
        <w:t xml:space="preserve">. </w:t>
      </w:r>
      <w:r>
        <w:rPr>
          <w:rFonts w:ascii="CG Times" w:hAnsi="CG Times"/>
          <w:i/>
        </w:rPr>
        <w:t xml:space="preserve"> </w:t>
      </w:r>
      <w:smartTag w:uri="urn:schemas-microsoft-com:office:smarttags" w:element="place">
        <w:smartTag w:uri="urn:schemas-microsoft-com:office:smarttags" w:element="State">
          <w:r>
            <w:rPr>
              <w:rFonts w:ascii="CG Times" w:hAnsi="CG Times"/>
              <w:i/>
            </w:rPr>
            <w:t>Nebr</w:t>
          </w:r>
        </w:smartTag>
      </w:smartTag>
      <w:r>
        <w:rPr>
          <w:rFonts w:ascii="CG Times" w:hAnsi="CG Times"/>
          <w:i/>
        </w:rPr>
        <w:t xml:space="preserve"> Med J. </w:t>
      </w:r>
      <w:r>
        <w:rPr>
          <w:rFonts w:ascii="CG Times" w:hAnsi="CG Times"/>
        </w:rPr>
        <w:t>1990;75(9):255-257.</w:t>
      </w:r>
    </w:p>
    <w:p w:rsidR="00243B98" w:rsidRDefault="00243B98" w:rsidP="00243B98">
      <w:pPr>
        <w:tabs>
          <w:tab w:val="left" w:pos="-1440"/>
          <w:tab w:val="left" w:pos="-720"/>
        </w:tabs>
        <w:suppressAutoHyphens/>
        <w:outlineLvl w:val="0"/>
        <w:rPr>
          <w:rFonts w:ascii="CG Times" w:hAnsi="CG Times"/>
        </w:rPr>
      </w:pPr>
      <w:r>
        <w:rPr>
          <w:rFonts w:ascii="CG Times" w:hAnsi="CG Times"/>
        </w:rPr>
        <w:t>112.</w:t>
      </w:r>
      <w:r>
        <w:rPr>
          <w:rFonts w:ascii="CG Times" w:hAnsi="CG Times"/>
        </w:rPr>
        <w:tab/>
        <w:t>Chaisilwattana P, Fagnant JE, Monif GRG.  Bacterial interference by group</w:t>
      </w:r>
    </w:p>
    <w:p w:rsidR="00243B98" w:rsidRDefault="00243B98" w:rsidP="00243B98">
      <w:pPr>
        <w:tabs>
          <w:tab w:val="left" w:pos="-1440"/>
          <w:tab w:val="left" w:pos="-720"/>
        </w:tabs>
        <w:suppressAutoHyphens/>
        <w:rPr>
          <w:rFonts w:ascii="CG Times" w:hAnsi="CG Times"/>
        </w:rPr>
      </w:pPr>
      <w:r>
        <w:rPr>
          <w:rFonts w:ascii="CG Times" w:hAnsi="CG Times"/>
        </w:rPr>
        <w:tab/>
        <w:t xml:space="preserve">B streptococci with aerobic and anaerobic genital tract streptococci.  </w:t>
      </w:r>
    </w:p>
    <w:p w:rsidR="00243B98" w:rsidRDefault="00243B98" w:rsidP="00243B98">
      <w:pPr>
        <w:tabs>
          <w:tab w:val="left" w:pos="-1440"/>
          <w:tab w:val="left" w:pos="-720"/>
        </w:tabs>
        <w:suppressAutoHyphens/>
        <w:rPr>
          <w:rFonts w:ascii="CG Times" w:hAnsi="CG Times"/>
        </w:rPr>
      </w:pPr>
      <w:r>
        <w:rPr>
          <w:rFonts w:ascii="CG Times" w:hAnsi="CG Times"/>
          <w:i/>
        </w:rPr>
        <w:tab/>
        <w:t xml:space="preserve">Thai J Obstet Gynaecol. </w:t>
      </w:r>
      <w:r>
        <w:rPr>
          <w:rFonts w:ascii="CG Times" w:hAnsi="CG Times"/>
        </w:rPr>
        <w:t>1991;3:45-52.</w:t>
      </w:r>
    </w:p>
    <w:p w:rsidR="00243B98" w:rsidRDefault="00243B98" w:rsidP="00243B98">
      <w:pPr>
        <w:tabs>
          <w:tab w:val="left" w:pos="-1440"/>
          <w:tab w:val="left" w:pos="-720"/>
        </w:tabs>
        <w:suppressAutoHyphens/>
        <w:outlineLvl w:val="0"/>
        <w:rPr>
          <w:rFonts w:ascii="CG Times" w:hAnsi="CG Times"/>
        </w:rPr>
      </w:pPr>
      <w:r>
        <w:rPr>
          <w:rFonts w:ascii="CG Times" w:hAnsi="CG Times"/>
        </w:rPr>
        <w:t>113.</w:t>
      </w:r>
      <w:r>
        <w:rPr>
          <w:rFonts w:ascii="CG Times" w:hAnsi="CG Times"/>
        </w:rPr>
        <w:tab/>
        <w:t xml:space="preserve">Monif GRG.  Intrapartum bacteriuria and postpartum endometritis. </w:t>
      </w:r>
      <w:r>
        <w:rPr>
          <w:rFonts w:ascii="CG Times" w:hAnsi="CG Times"/>
          <w:i/>
        </w:rPr>
        <w:t xml:space="preserve"> Obstet</w:t>
      </w:r>
    </w:p>
    <w:p w:rsidR="00243B98" w:rsidRDefault="00243B98" w:rsidP="00243B98">
      <w:pPr>
        <w:tabs>
          <w:tab w:val="left" w:pos="-1440"/>
          <w:tab w:val="left" w:pos="-720"/>
        </w:tabs>
        <w:suppressAutoHyphens/>
        <w:rPr>
          <w:rFonts w:ascii="CG Times" w:hAnsi="CG Times"/>
        </w:rPr>
      </w:pPr>
      <w:r>
        <w:rPr>
          <w:rFonts w:ascii="CG Times" w:hAnsi="CG Times"/>
          <w:i/>
        </w:rPr>
        <w:tab/>
        <w:t xml:space="preserve">Gynecol. </w:t>
      </w:r>
      <w:r>
        <w:rPr>
          <w:rFonts w:ascii="CG Times" w:hAnsi="CG Times"/>
        </w:rPr>
        <w:t>1991;78(2):245-248.</w:t>
      </w:r>
    </w:p>
    <w:p w:rsidR="00243B98" w:rsidRDefault="00243B98" w:rsidP="00243B98">
      <w:pPr>
        <w:tabs>
          <w:tab w:val="left" w:pos="-1440"/>
          <w:tab w:val="left" w:pos="-720"/>
        </w:tabs>
        <w:suppressAutoHyphens/>
        <w:outlineLvl w:val="0"/>
        <w:rPr>
          <w:rFonts w:ascii="CG Times" w:hAnsi="CG Times"/>
        </w:rPr>
      </w:pPr>
      <w:r>
        <w:rPr>
          <w:rFonts w:ascii="CG Times" w:hAnsi="CG Times"/>
        </w:rPr>
        <w:t>114.</w:t>
      </w:r>
      <w:r>
        <w:rPr>
          <w:rFonts w:ascii="CG Times" w:hAnsi="CG Times"/>
        </w:rPr>
        <w:tab/>
        <w:t xml:space="preserve">Law QO, Armor SA, Monif GRG.  Periparturitional shigellosis. </w:t>
      </w:r>
      <w:r>
        <w:rPr>
          <w:rFonts w:ascii="CG Times" w:hAnsi="CG Times"/>
          <w:i/>
        </w:rPr>
        <w:t xml:space="preserve"> Nebr Med J.</w:t>
      </w:r>
    </w:p>
    <w:p w:rsidR="00243B98" w:rsidRDefault="00243B98" w:rsidP="00243B98">
      <w:pPr>
        <w:tabs>
          <w:tab w:val="left" w:pos="-1440"/>
          <w:tab w:val="left" w:pos="-720"/>
        </w:tabs>
        <w:suppressAutoHyphens/>
        <w:rPr>
          <w:rFonts w:ascii="CG Times" w:hAnsi="CG Times"/>
        </w:rPr>
      </w:pPr>
      <w:r>
        <w:rPr>
          <w:rFonts w:ascii="CG Times" w:hAnsi="CG Times"/>
        </w:rPr>
        <w:tab/>
        <w:t xml:space="preserve">1991. </w:t>
      </w:r>
    </w:p>
    <w:p w:rsidR="00243B98" w:rsidRDefault="00243B98" w:rsidP="00243B98">
      <w:pPr>
        <w:tabs>
          <w:tab w:val="left" w:pos="-1440"/>
          <w:tab w:val="left" w:pos="-720"/>
        </w:tabs>
        <w:suppressAutoHyphens/>
        <w:outlineLvl w:val="0"/>
        <w:rPr>
          <w:rFonts w:ascii="CG Times" w:hAnsi="CG Times"/>
        </w:rPr>
      </w:pPr>
      <w:r>
        <w:rPr>
          <w:rFonts w:ascii="CG Times" w:hAnsi="CG Times"/>
        </w:rPr>
        <w:t>115.</w:t>
      </w:r>
      <w:r>
        <w:rPr>
          <w:rFonts w:ascii="CG Times" w:hAnsi="CG Times"/>
        </w:rPr>
        <w:tab/>
        <w:t>Amann St, Fagnant RJ, Chartrand SA, Monif GRG.  Herpes Simplex Infection</w:t>
      </w:r>
    </w:p>
    <w:p w:rsidR="00243B98" w:rsidRDefault="00243B98" w:rsidP="00243B98">
      <w:pPr>
        <w:tabs>
          <w:tab w:val="left" w:pos="-1440"/>
          <w:tab w:val="left" w:pos="-720"/>
        </w:tabs>
        <w:suppressAutoHyphens/>
        <w:rPr>
          <w:rFonts w:ascii="CG Times" w:hAnsi="CG Times"/>
        </w:rPr>
      </w:pPr>
      <w:r>
        <w:rPr>
          <w:rFonts w:ascii="CG Times" w:hAnsi="CG Times"/>
        </w:rPr>
        <w:tab/>
        <w:t xml:space="preserve">Associated with Short-term use of a Fetal Scalp Electrode. </w:t>
      </w:r>
      <w:r>
        <w:rPr>
          <w:rFonts w:ascii="CG Times" w:hAnsi="CG Times"/>
          <w:i/>
        </w:rPr>
        <w:t xml:space="preserve"> J Repro Med.</w:t>
      </w:r>
    </w:p>
    <w:p w:rsidR="00243B98" w:rsidRDefault="00243B98" w:rsidP="00243B98">
      <w:pPr>
        <w:tabs>
          <w:tab w:val="left" w:pos="-1440"/>
          <w:tab w:val="left" w:pos="-720"/>
        </w:tabs>
        <w:suppressAutoHyphens/>
        <w:rPr>
          <w:rFonts w:ascii="CG Times" w:hAnsi="CG Times"/>
        </w:rPr>
      </w:pPr>
      <w:r>
        <w:rPr>
          <w:rFonts w:ascii="CG Times" w:hAnsi="CG Times"/>
        </w:rPr>
        <w:tab/>
        <w:t>1991.</w:t>
      </w:r>
    </w:p>
    <w:p w:rsidR="00243B98" w:rsidRDefault="00243B98" w:rsidP="00243B98">
      <w:pPr>
        <w:tabs>
          <w:tab w:val="left" w:pos="-1440"/>
          <w:tab w:val="left" w:pos="-720"/>
        </w:tabs>
        <w:suppressAutoHyphens/>
        <w:outlineLvl w:val="0"/>
        <w:rPr>
          <w:rFonts w:ascii="CG Times" w:hAnsi="CG Times"/>
        </w:rPr>
      </w:pPr>
      <w:r>
        <w:rPr>
          <w:rFonts w:ascii="CG Times" w:hAnsi="CG Times"/>
        </w:rPr>
        <w:t>116.</w:t>
      </w:r>
      <w:r>
        <w:rPr>
          <w:rFonts w:ascii="CG Times" w:hAnsi="CG Times"/>
        </w:rPr>
        <w:tab/>
        <w:t>Monif GRG.  Intrapartum Bacteriuria and Postpartum Endometritis.</w:t>
      </w:r>
      <w:r>
        <w:rPr>
          <w:rFonts w:ascii="CG Times" w:hAnsi="CG Times"/>
          <w:i/>
        </w:rPr>
        <w:t xml:space="preserve"> Obstet</w:t>
      </w:r>
    </w:p>
    <w:p w:rsidR="00243B98" w:rsidRDefault="00243B98" w:rsidP="00243B98">
      <w:pPr>
        <w:tabs>
          <w:tab w:val="left" w:pos="-1440"/>
          <w:tab w:val="left" w:pos="-720"/>
        </w:tabs>
        <w:suppressAutoHyphens/>
        <w:rPr>
          <w:rFonts w:ascii="CG Times" w:hAnsi="CG Times"/>
        </w:rPr>
      </w:pPr>
      <w:r>
        <w:rPr>
          <w:rFonts w:ascii="CG Times" w:hAnsi="CG Times"/>
          <w:i/>
        </w:rPr>
        <w:tab/>
        <w:t>Gynecol</w:t>
      </w:r>
      <w:r>
        <w:rPr>
          <w:rFonts w:ascii="CG Times" w:hAnsi="CG Times"/>
        </w:rPr>
        <w:t>. 1991.</w:t>
      </w:r>
    </w:p>
    <w:p w:rsidR="00243B98" w:rsidRDefault="00243B98" w:rsidP="00243B98">
      <w:pPr>
        <w:tabs>
          <w:tab w:val="left" w:pos="-1440"/>
          <w:tab w:val="left" w:pos="-720"/>
        </w:tabs>
        <w:suppressAutoHyphens/>
        <w:outlineLvl w:val="0"/>
        <w:rPr>
          <w:rFonts w:ascii="CG Times" w:hAnsi="CG Times"/>
        </w:rPr>
      </w:pPr>
      <w:r>
        <w:rPr>
          <w:rFonts w:ascii="CG Times" w:hAnsi="CG Times"/>
        </w:rPr>
        <w:t>117.</w:t>
      </w:r>
      <w:r>
        <w:rPr>
          <w:rFonts w:ascii="CG Times" w:hAnsi="CG Times"/>
        </w:rPr>
        <w:tab/>
        <w:t>Amann ST, Fagnant RJ, Chartrand SA, Monif GRG.  Herpes Simplex Infection</w:t>
      </w:r>
    </w:p>
    <w:p w:rsidR="00243B98" w:rsidRDefault="00243B98" w:rsidP="00243B98">
      <w:pPr>
        <w:tabs>
          <w:tab w:val="left" w:pos="-1440"/>
          <w:tab w:val="left" w:pos="-720"/>
        </w:tabs>
        <w:suppressAutoHyphens/>
        <w:rPr>
          <w:rFonts w:ascii="CG Times" w:hAnsi="CG Times"/>
        </w:rPr>
      </w:pPr>
      <w:r>
        <w:rPr>
          <w:rFonts w:ascii="CG Times" w:hAnsi="CG Times"/>
        </w:rPr>
        <w:tab/>
        <w:t xml:space="preserve">Associated with Short-term use of a Fetal Scalp Electrode.  </w:t>
      </w:r>
      <w:r>
        <w:rPr>
          <w:rFonts w:ascii="CG Times" w:hAnsi="CG Times"/>
          <w:i/>
        </w:rPr>
        <w:t>J Repro Med</w:t>
      </w:r>
      <w:r>
        <w:rPr>
          <w:rFonts w:ascii="CG Times" w:hAnsi="CG Times"/>
        </w:rPr>
        <w:t xml:space="preserve">.                </w:t>
      </w:r>
      <w:r>
        <w:rPr>
          <w:rFonts w:ascii="CG Times" w:hAnsi="CG Times"/>
        </w:rPr>
        <w:tab/>
        <w:t>1992;37:372-374.</w:t>
      </w:r>
    </w:p>
    <w:p w:rsidR="00243B98" w:rsidRDefault="00243B98" w:rsidP="00243B98">
      <w:pPr>
        <w:tabs>
          <w:tab w:val="left" w:pos="-1440"/>
          <w:tab w:val="left" w:pos="-720"/>
        </w:tabs>
        <w:suppressAutoHyphens/>
        <w:outlineLvl w:val="0"/>
        <w:rPr>
          <w:rFonts w:ascii="CG Times" w:hAnsi="CG Times"/>
        </w:rPr>
      </w:pPr>
      <w:r>
        <w:rPr>
          <w:rFonts w:ascii="CG Times" w:hAnsi="CG Times"/>
        </w:rPr>
        <w:t>118.</w:t>
      </w:r>
      <w:r>
        <w:rPr>
          <w:rFonts w:ascii="CG Times" w:hAnsi="CG Times"/>
        </w:rPr>
        <w:tab/>
        <w:t xml:space="preserve">Hill WC, Armor SA, Monif GRG. Perinatal Bacteremia Due to Group F </w:t>
      </w:r>
    </w:p>
    <w:p w:rsidR="00243B98" w:rsidRDefault="00243B98" w:rsidP="00243B98">
      <w:pPr>
        <w:tabs>
          <w:tab w:val="left" w:pos="-1440"/>
          <w:tab w:val="left" w:pos="-720"/>
        </w:tabs>
        <w:suppressAutoHyphens/>
        <w:rPr>
          <w:rFonts w:ascii="CG Times" w:hAnsi="CG Times"/>
        </w:rPr>
      </w:pPr>
      <w:r>
        <w:rPr>
          <w:rFonts w:ascii="CG Times" w:hAnsi="CG Times"/>
        </w:rPr>
        <w:tab/>
        <w:t xml:space="preserve">Streptococci.  </w:t>
      </w:r>
      <w:r>
        <w:rPr>
          <w:rFonts w:ascii="CG Times" w:hAnsi="CG Times"/>
          <w:i/>
        </w:rPr>
        <w:t>Am J perinatol.</w:t>
      </w:r>
      <w:r>
        <w:rPr>
          <w:rFonts w:ascii="CG Times" w:hAnsi="CG Times"/>
        </w:rPr>
        <w:t xml:space="preserve"> 1992;9(5/6):338-339.</w:t>
      </w:r>
    </w:p>
    <w:p w:rsidR="00243B98" w:rsidRDefault="00243B98" w:rsidP="00243B98">
      <w:pPr>
        <w:tabs>
          <w:tab w:val="left" w:pos="-1440"/>
          <w:tab w:val="left" w:pos="-720"/>
        </w:tabs>
        <w:suppressAutoHyphens/>
        <w:outlineLvl w:val="0"/>
        <w:rPr>
          <w:rFonts w:ascii="CG Times" w:hAnsi="CG Times"/>
        </w:rPr>
      </w:pPr>
      <w:r>
        <w:rPr>
          <w:rFonts w:ascii="CG Times" w:hAnsi="CG Times"/>
        </w:rPr>
        <w:t>119.</w:t>
      </w:r>
      <w:r>
        <w:rPr>
          <w:rFonts w:ascii="CG Times" w:hAnsi="CG Times"/>
        </w:rPr>
        <w:tab/>
        <w:t xml:space="preserve">Monif GRG, Belatti Jr RG. Intercourse-related pain syndrome: a variant </w:t>
      </w:r>
    </w:p>
    <w:p w:rsidR="00243B98" w:rsidRDefault="00243B98" w:rsidP="00243B98">
      <w:pPr>
        <w:tabs>
          <w:tab w:val="left" w:pos="-1440"/>
          <w:tab w:val="left" w:pos="-720"/>
        </w:tabs>
        <w:suppressAutoHyphens/>
        <w:rPr>
          <w:rFonts w:ascii="CG Times" w:hAnsi="CG Times"/>
        </w:rPr>
      </w:pPr>
      <w:r>
        <w:rPr>
          <w:rFonts w:ascii="CG Times" w:hAnsi="CG Times"/>
        </w:rPr>
        <w:lastRenderedPageBreak/>
        <w:tab/>
        <w:t xml:space="preserve">of "Vulvar Vestibulitis Syndrome"?  </w:t>
      </w:r>
      <w:r>
        <w:rPr>
          <w:rFonts w:ascii="CG Times" w:hAnsi="CG Times"/>
          <w:i/>
        </w:rPr>
        <w:t>Am J Obstet Gynecol</w:t>
      </w:r>
      <w:r>
        <w:rPr>
          <w:rFonts w:ascii="CG Times" w:hAnsi="CG Times"/>
        </w:rPr>
        <w:t xml:space="preserve"> </w:t>
      </w:r>
    </w:p>
    <w:p w:rsidR="00243B98" w:rsidRDefault="00243B98" w:rsidP="00243B98">
      <w:pPr>
        <w:tabs>
          <w:tab w:val="left" w:pos="-1440"/>
          <w:tab w:val="left" w:pos="-720"/>
        </w:tabs>
        <w:suppressAutoHyphens/>
        <w:rPr>
          <w:rFonts w:cstheme="minorHAnsi"/>
        </w:rPr>
      </w:pPr>
      <w:r>
        <w:rPr>
          <w:rFonts w:cstheme="minorHAnsi"/>
        </w:rPr>
        <w:tab/>
        <w:t>1993;169(1):194-196.</w:t>
      </w:r>
    </w:p>
    <w:p w:rsidR="00243B98" w:rsidRDefault="00243B98" w:rsidP="00243B98">
      <w:pPr>
        <w:tabs>
          <w:tab w:val="left" w:pos="-1440"/>
          <w:tab w:val="left" w:pos="-720"/>
        </w:tabs>
        <w:suppressAutoHyphens/>
        <w:outlineLvl w:val="0"/>
        <w:rPr>
          <w:rFonts w:cstheme="minorHAnsi"/>
        </w:rPr>
      </w:pPr>
      <w:r>
        <w:rPr>
          <w:rFonts w:cstheme="minorHAnsi"/>
        </w:rPr>
        <w:t>120.</w:t>
      </w:r>
      <w:r>
        <w:rPr>
          <w:rFonts w:cstheme="minorHAnsi"/>
        </w:rPr>
        <w:tab/>
        <w:t xml:space="preserve">Strom JK, Bewtra C, Monif GRG.  Immunohistochemical localization of </w:t>
      </w:r>
    </w:p>
    <w:p w:rsidR="00243B98" w:rsidRDefault="00243B98" w:rsidP="00243B98">
      <w:pPr>
        <w:tabs>
          <w:tab w:val="left" w:pos="-1440"/>
          <w:tab w:val="left" w:pos="-720"/>
        </w:tabs>
        <w:suppressAutoHyphens/>
        <w:rPr>
          <w:rFonts w:cstheme="minorHAnsi"/>
        </w:rPr>
      </w:pPr>
      <w:r>
        <w:rPr>
          <w:rFonts w:cstheme="minorHAnsi"/>
        </w:rPr>
        <w:tab/>
        <w:t>placental hormones as a marker for differentiating uterine abortion vs.</w:t>
      </w:r>
    </w:p>
    <w:p w:rsidR="00243B98" w:rsidRDefault="00243B98" w:rsidP="00243B98">
      <w:pPr>
        <w:tabs>
          <w:tab w:val="left" w:pos="-1440"/>
          <w:tab w:val="left" w:pos="-720"/>
        </w:tabs>
        <w:suppressAutoHyphens/>
        <w:rPr>
          <w:rFonts w:cstheme="minorHAnsi"/>
        </w:rPr>
      </w:pPr>
      <w:r>
        <w:rPr>
          <w:rFonts w:cstheme="minorHAnsi"/>
        </w:rPr>
        <w:tab/>
        <w:t>ectopic pregnancy.</w:t>
      </w:r>
      <w:r>
        <w:rPr>
          <w:rFonts w:cstheme="minorHAnsi"/>
          <w:i/>
        </w:rPr>
        <w:t xml:space="preserve">  Intl J Surg Pathol</w:t>
      </w:r>
      <w:r>
        <w:rPr>
          <w:rFonts w:cstheme="minorHAnsi"/>
        </w:rPr>
        <w:t>. 1993;1(1):51-56.</w:t>
      </w:r>
    </w:p>
    <w:p w:rsidR="00243B98" w:rsidRDefault="00243B98" w:rsidP="00243B98">
      <w:pPr>
        <w:tabs>
          <w:tab w:val="left" w:pos="-1440"/>
          <w:tab w:val="left" w:pos="-720"/>
        </w:tabs>
        <w:suppressAutoHyphens/>
        <w:outlineLvl w:val="0"/>
        <w:rPr>
          <w:rFonts w:cstheme="minorHAnsi"/>
        </w:rPr>
      </w:pPr>
      <w:r>
        <w:rPr>
          <w:rFonts w:cstheme="minorHAnsi"/>
        </w:rPr>
        <w:t>121.</w:t>
      </w:r>
      <w:r>
        <w:rPr>
          <w:rFonts w:cstheme="minorHAnsi"/>
        </w:rPr>
        <w:tab/>
        <w:t>Monif GRG. Proposed Criteria for the Selection of Patients for Ambulatory</w:t>
      </w:r>
    </w:p>
    <w:p w:rsidR="00243B98" w:rsidRDefault="00243B98" w:rsidP="00243B98">
      <w:pPr>
        <w:tabs>
          <w:tab w:val="left" w:pos="-1440"/>
          <w:tab w:val="left" w:pos="-720"/>
        </w:tabs>
        <w:suppressAutoHyphens/>
        <w:rPr>
          <w:rFonts w:cstheme="minorHAnsi"/>
        </w:rPr>
      </w:pPr>
      <w:r>
        <w:rPr>
          <w:rFonts w:cstheme="minorHAnsi"/>
        </w:rPr>
        <w:tab/>
        <w:t xml:space="preserve">Therapy of Acute Gonococcal Saplingitis: (accepted as Point-Counter point issue) </w:t>
      </w:r>
    </w:p>
    <w:p w:rsidR="00243B98" w:rsidRDefault="00243B98" w:rsidP="00243B98">
      <w:pPr>
        <w:tabs>
          <w:tab w:val="left" w:pos="-1440"/>
          <w:tab w:val="left" w:pos="-720"/>
        </w:tabs>
        <w:suppressAutoHyphens/>
        <w:rPr>
          <w:rFonts w:cstheme="minorHAnsi"/>
        </w:rPr>
      </w:pPr>
      <w:r>
        <w:rPr>
          <w:rFonts w:cstheme="minorHAnsi"/>
          <w:i/>
        </w:rPr>
        <w:tab/>
        <w:t xml:space="preserve">J Gynecol Surg. </w:t>
      </w:r>
      <w:r>
        <w:rPr>
          <w:rFonts w:cstheme="minorHAnsi"/>
        </w:rPr>
        <w:t>1993;9:127.</w:t>
      </w:r>
    </w:p>
    <w:p w:rsidR="00243B98" w:rsidRDefault="00243B98" w:rsidP="00243B98">
      <w:pPr>
        <w:tabs>
          <w:tab w:val="left" w:pos="-1440"/>
          <w:tab w:val="left" w:pos="-720"/>
        </w:tabs>
        <w:suppressAutoHyphens/>
        <w:outlineLvl w:val="0"/>
        <w:rPr>
          <w:rFonts w:cstheme="minorHAnsi"/>
        </w:rPr>
      </w:pPr>
      <w:r>
        <w:rPr>
          <w:rFonts w:cstheme="minorHAnsi"/>
        </w:rPr>
        <w:t>122.</w:t>
      </w:r>
      <w:r>
        <w:rPr>
          <w:rFonts w:cstheme="minorHAnsi"/>
        </w:rPr>
        <w:tab/>
        <w:t xml:space="preserve">Krettek JE, Arkin SI, Chaisilwattana P, Monif GRG.  </w:t>
      </w:r>
      <w:r>
        <w:rPr>
          <w:rFonts w:cstheme="minorHAnsi"/>
          <w:i/>
        </w:rPr>
        <w:t>Chlamydia trachomatis</w:t>
      </w:r>
    </w:p>
    <w:p w:rsidR="00243B98" w:rsidRDefault="00243B98" w:rsidP="00243B98">
      <w:pPr>
        <w:tabs>
          <w:tab w:val="left" w:pos="-1440"/>
          <w:tab w:val="left" w:pos="-720"/>
        </w:tabs>
        <w:suppressAutoHyphens/>
        <w:rPr>
          <w:rFonts w:cstheme="minorHAnsi"/>
        </w:rPr>
      </w:pPr>
      <w:r>
        <w:rPr>
          <w:rFonts w:cstheme="minorHAnsi"/>
        </w:rPr>
        <w:tab/>
        <w:t>in Patients Who Used Oral Contraceptives and Had Intermenstrual Spotting.</w:t>
      </w:r>
    </w:p>
    <w:p w:rsidR="00243B98" w:rsidRDefault="00243B98" w:rsidP="00243B98">
      <w:pPr>
        <w:tabs>
          <w:tab w:val="left" w:pos="-1440"/>
          <w:tab w:val="left" w:pos="-720"/>
        </w:tabs>
        <w:suppressAutoHyphens/>
        <w:rPr>
          <w:rFonts w:cstheme="minorHAnsi"/>
        </w:rPr>
      </w:pPr>
      <w:r>
        <w:rPr>
          <w:rFonts w:cstheme="minorHAnsi"/>
          <w:i/>
        </w:rPr>
        <w:tab/>
        <w:t xml:space="preserve">Obstet Gynecol. </w:t>
      </w:r>
      <w:r>
        <w:rPr>
          <w:rFonts w:cstheme="minorHAnsi"/>
        </w:rPr>
        <w:t>1993;81:728-731.</w:t>
      </w:r>
    </w:p>
    <w:p w:rsidR="00243B98" w:rsidRDefault="00243B98" w:rsidP="00243B98">
      <w:pPr>
        <w:tabs>
          <w:tab w:val="left" w:pos="-1440"/>
          <w:tab w:val="left" w:pos="-720"/>
        </w:tabs>
        <w:suppressAutoHyphens/>
        <w:outlineLvl w:val="0"/>
        <w:rPr>
          <w:rFonts w:cstheme="minorHAnsi"/>
          <w:i/>
        </w:rPr>
      </w:pPr>
      <w:r>
        <w:rPr>
          <w:rFonts w:cstheme="minorHAnsi"/>
        </w:rPr>
        <w:t>123.</w:t>
      </w:r>
      <w:r>
        <w:rPr>
          <w:rFonts w:cstheme="minorHAnsi"/>
        </w:rPr>
        <w:tab/>
        <w:t>Monif GRG, Lowenkron JD.  Temperature and Fever in</w:t>
      </w:r>
      <w:r>
        <w:rPr>
          <w:rFonts w:cstheme="minorHAnsi"/>
          <w:i/>
        </w:rPr>
        <w:t xml:space="preserve"> </w:t>
      </w:r>
      <w:r>
        <w:rPr>
          <w:rFonts w:cstheme="minorHAnsi"/>
        </w:rPr>
        <w:t>Obstetrics and</w:t>
      </w:r>
    </w:p>
    <w:p w:rsidR="00243B98" w:rsidRDefault="00243B98" w:rsidP="00243B98">
      <w:pPr>
        <w:tabs>
          <w:tab w:val="left" w:pos="-1440"/>
          <w:tab w:val="left" w:pos="-720"/>
        </w:tabs>
        <w:suppressAutoHyphens/>
        <w:rPr>
          <w:rFonts w:cstheme="minorHAnsi"/>
        </w:rPr>
      </w:pPr>
      <w:r>
        <w:rPr>
          <w:rFonts w:cstheme="minorHAnsi"/>
        </w:rPr>
        <w:tab/>
        <w:t xml:space="preserve">Gynecological Patients. </w:t>
      </w:r>
      <w:r>
        <w:rPr>
          <w:rFonts w:cstheme="minorHAnsi"/>
          <w:i/>
        </w:rPr>
        <w:t xml:space="preserve">Obstet Gynecol. </w:t>
      </w:r>
      <w:r>
        <w:rPr>
          <w:rFonts w:cstheme="minorHAnsi"/>
        </w:rPr>
        <w:t>1993.</w:t>
      </w:r>
    </w:p>
    <w:p w:rsidR="00243B98" w:rsidRDefault="00243B98" w:rsidP="00243B98">
      <w:pPr>
        <w:tabs>
          <w:tab w:val="left" w:pos="-1440"/>
          <w:tab w:val="left" w:pos="-720"/>
        </w:tabs>
        <w:suppressAutoHyphens/>
        <w:ind w:left="720" w:hanging="720"/>
        <w:outlineLvl w:val="0"/>
        <w:rPr>
          <w:rFonts w:cstheme="minorHAnsi"/>
        </w:rPr>
      </w:pPr>
      <w:r>
        <w:rPr>
          <w:rFonts w:cstheme="minorHAnsi"/>
        </w:rPr>
        <w:t>124.</w:t>
      </w:r>
      <w:r>
        <w:rPr>
          <w:rFonts w:cstheme="minorHAnsi"/>
        </w:rPr>
        <w:tab/>
        <w:t xml:space="preserve">Monif GRG, Osborne NG. Zosyn: Its use in the Management of patients with gynecologic infections. </w:t>
      </w:r>
      <w:r>
        <w:rPr>
          <w:rFonts w:cstheme="minorHAnsi"/>
          <w:i/>
        </w:rPr>
        <w:t>J Gynecol Surg.</w:t>
      </w:r>
      <w:r>
        <w:rPr>
          <w:rFonts w:cstheme="minorHAnsi"/>
        </w:rPr>
        <w:t xml:space="preserve"> 1994;125-126.</w:t>
      </w:r>
    </w:p>
    <w:p w:rsidR="00243B98" w:rsidRDefault="00243B98" w:rsidP="00243B98">
      <w:pPr>
        <w:tabs>
          <w:tab w:val="left" w:pos="-1440"/>
          <w:tab w:val="left" w:pos="-720"/>
        </w:tabs>
        <w:suppressAutoHyphens/>
        <w:ind w:left="720" w:hanging="720"/>
        <w:outlineLvl w:val="0"/>
        <w:rPr>
          <w:rFonts w:cstheme="minorHAnsi"/>
        </w:rPr>
      </w:pPr>
      <w:r>
        <w:rPr>
          <w:rFonts w:cstheme="minorHAnsi"/>
        </w:rPr>
        <w:t>125.</w:t>
      </w:r>
      <w:r>
        <w:rPr>
          <w:rFonts w:cstheme="minorHAnsi"/>
        </w:rPr>
        <w:tab/>
        <w:t xml:space="preserve">Paterson D, Johnson CM, Monif GRG: </w:t>
      </w:r>
      <w:r>
        <w:rPr>
          <w:rFonts w:cstheme="minorHAnsi"/>
          <w:i/>
        </w:rPr>
        <w:t>Streptococcus pneumoniae</w:t>
      </w:r>
      <w:r>
        <w:rPr>
          <w:rFonts w:cstheme="minorHAnsi"/>
        </w:rPr>
        <w:t xml:space="preserve"> as a Cause of Salpingitis.  </w:t>
      </w:r>
      <w:r>
        <w:rPr>
          <w:rFonts w:cstheme="minorHAnsi"/>
          <w:i/>
        </w:rPr>
        <w:t>Infec Dis in Obstet and Gynec</w:t>
      </w:r>
      <w:r>
        <w:rPr>
          <w:rFonts w:cstheme="minorHAnsi"/>
        </w:rPr>
        <w:t>.  1994;1:290-292.</w:t>
      </w:r>
    </w:p>
    <w:p w:rsidR="00243B98" w:rsidRDefault="00243B98" w:rsidP="00243B98">
      <w:pPr>
        <w:tabs>
          <w:tab w:val="left" w:pos="720"/>
          <w:tab w:val="left" w:pos="1440"/>
          <w:tab w:val="center" w:pos="4860"/>
        </w:tabs>
        <w:suppressAutoHyphens/>
        <w:ind w:left="720" w:hanging="720"/>
        <w:jc w:val="both"/>
        <w:outlineLvl w:val="0"/>
        <w:rPr>
          <w:rFonts w:cstheme="minorHAnsi"/>
        </w:rPr>
      </w:pPr>
      <w:r>
        <w:rPr>
          <w:rFonts w:cstheme="minorHAnsi"/>
        </w:rPr>
        <w:t>126.</w:t>
      </w:r>
      <w:r>
        <w:rPr>
          <w:rFonts w:cstheme="minorHAnsi"/>
        </w:rPr>
        <w:tab/>
        <w:t xml:space="preserve">Monif GRG, Severin MJ: Unresolved Crisis in Medical Education. </w:t>
      </w:r>
      <w:r>
        <w:rPr>
          <w:rFonts w:cstheme="minorHAnsi"/>
          <w:i/>
        </w:rPr>
        <w:t>Infec Dis in Obstet and Gynec</w:t>
      </w:r>
      <w:r>
        <w:rPr>
          <w:rFonts w:cstheme="minorHAnsi"/>
        </w:rPr>
        <w:t xml:space="preserve"> 1994;2:91-94.</w:t>
      </w:r>
    </w:p>
    <w:p w:rsidR="00243B98" w:rsidRDefault="00243B98" w:rsidP="00243B98">
      <w:pPr>
        <w:tabs>
          <w:tab w:val="left" w:pos="720"/>
          <w:tab w:val="left" w:pos="1440"/>
          <w:tab w:val="center" w:pos="4860"/>
        </w:tabs>
        <w:suppressAutoHyphens/>
        <w:ind w:left="720" w:hanging="720"/>
        <w:jc w:val="both"/>
        <w:outlineLvl w:val="0"/>
        <w:rPr>
          <w:rFonts w:cstheme="minorHAnsi"/>
          <w:spacing w:val="-3"/>
        </w:rPr>
      </w:pPr>
      <w:r>
        <w:rPr>
          <w:rFonts w:cstheme="minorHAnsi"/>
        </w:rPr>
        <w:t>127.</w:t>
      </w:r>
      <w:r>
        <w:rPr>
          <w:rFonts w:cstheme="minorHAnsi"/>
        </w:rPr>
        <w:tab/>
      </w:r>
      <w:r>
        <w:rPr>
          <w:rFonts w:cstheme="minorHAnsi"/>
          <w:spacing w:val="-3"/>
        </w:rPr>
        <w:t>Pongsakdi C,</w:t>
      </w:r>
      <w:r>
        <w:rPr>
          <w:rFonts w:cstheme="minorHAnsi"/>
        </w:rPr>
        <w:t xml:space="preserve"> Monif GRG:  </w:t>
      </w:r>
      <w:r>
        <w:rPr>
          <w:rFonts w:cstheme="minorHAnsi"/>
        </w:rPr>
        <w:tab/>
      </w:r>
      <w:r>
        <w:rPr>
          <w:rFonts w:cstheme="minorHAnsi"/>
          <w:spacing w:val="-3"/>
        </w:rPr>
        <w:t>In Vitro Ability of the Group B Streptococci to Inhibit Gram-positive and Gram-variable Constituents of the Female Genital Tract Bacterial Flora.</w:t>
      </w:r>
    </w:p>
    <w:p w:rsidR="00243B98" w:rsidRDefault="00243B98" w:rsidP="00243B98">
      <w:pPr>
        <w:tabs>
          <w:tab w:val="left" w:pos="720"/>
          <w:tab w:val="left" w:pos="1440"/>
          <w:tab w:val="center" w:pos="4860"/>
        </w:tabs>
        <w:suppressAutoHyphens/>
        <w:ind w:left="720" w:hanging="720"/>
        <w:jc w:val="both"/>
        <w:outlineLvl w:val="0"/>
        <w:rPr>
          <w:rFonts w:cstheme="minorHAnsi"/>
          <w:b/>
          <w:spacing w:val="-3"/>
          <w:sz w:val="24"/>
          <w:szCs w:val="24"/>
        </w:rPr>
      </w:pPr>
      <w:r>
        <w:rPr>
          <w:rFonts w:cstheme="minorHAnsi"/>
          <w:b/>
          <w:spacing w:val="-3"/>
          <w:sz w:val="24"/>
          <w:szCs w:val="24"/>
        </w:rPr>
        <w:t>Publications -2001-2022</w:t>
      </w:r>
    </w:p>
    <w:p w:rsidR="00243B98" w:rsidRDefault="00243B98" w:rsidP="00243B98">
      <w:pPr>
        <w:tabs>
          <w:tab w:val="left" w:pos="-1440"/>
          <w:tab w:val="left" w:pos="-720"/>
          <w:tab w:val="left" w:pos="720"/>
          <w:tab w:val="left" w:pos="1440"/>
        </w:tabs>
        <w:suppressAutoHyphens/>
        <w:ind w:left="1440" w:hanging="1440"/>
      </w:pPr>
      <w:r>
        <w:t xml:space="preserve"> 1. 1. Monif G. R. G. 2018. he paradigms for causation of Crohn’s disease. J. Infect. Dis. Immune Ther. 1;1-3 </w:t>
      </w:r>
    </w:p>
    <w:p w:rsidR="00243B98" w:rsidRDefault="00243B98" w:rsidP="00243B98">
      <w:pPr>
        <w:tabs>
          <w:tab w:val="left" w:pos="-1440"/>
          <w:tab w:val="left" w:pos="-720"/>
          <w:tab w:val="left" w:pos="720"/>
          <w:tab w:val="left" w:pos="1440"/>
        </w:tabs>
        <w:suppressAutoHyphens/>
        <w:ind w:left="720" w:hanging="720"/>
      </w:pPr>
      <w:r>
        <w:t xml:space="preserve">2. Monif G. R. G.: The Mycobacterium avium subspecies paratuberculosis dilemma. Bio. Med. 2016; 8:2 </w:t>
      </w:r>
      <w:hyperlink r:id="rId7" w:history="1">
        <w:r>
          <w:rPr>
            <w:rStyle w:val="Hyperlink"/>
          </w:rPr>
          <w:t>http://dx.doi10.4172/0974-8369 1000270</w:t>
        </w:r>
      </w:hyperlink>
      <w:r>
        <w:t xml:space="preserve"> </w:t>
      </w:r>
    </w:p>
    <w:p w:rsidR="00243B98" w:rsidRDefault="00243B98" w:rsidP="00243B98">
      <w:pPr>
        <w:rPr>
          <w:rFonts w:cstheme="minorHAnsi"/>
        </w:rPr>
      </w:pPr>
      <w:r>
        <w:t xml:space="preserve">3.  </w:t>
      </w:r>
      <w:r>
        <w:rPr>
          <w:rFonts w:cstheme="minorHAnsi"/>
        </w:rPr>
        <w:t>Monif G. R. G. 2015. The Hruska Postulate. 85:878-81, dx.doi.org/10.1016/j.mehy.2015.09.019</w:t>
      </w:r>
    </w:p>
    <w:p w:rsidR="00243B98" w:rsidRDefault="00243B98" w:rsidP="00243B98">
      <w:pPr>
        <w:tabs>
          <w:tab w:val="left" w:pos="-1440"/>
          <w:tab w:val="left" w:pos="-720"/>
          <w:tab w:val="left" w:pos="720"/>
          <w:tab w:val="left" w:pos="1440"/>
        </w:tabs>
        <w:suppressAutoHyphens/>
        <w:ind w:left="720" w:hanging="720"/>
      </w:pPr>
      <w:r>
        <w:lastRenderedPageBreak/>
        <w:t xml:space="preserve">4. Monif G. R. G. 2017. An infectious disease process within an immune mediated disease process: Role of the gastrointestinal microbiota in Crohn’s disease. Adv. Res. Gastroentero. Hepatol. 5 (5):1-2 doi.10.19080/ARGH 2017.05555675 </w:t>
      </w:r>
    </w:p>
    <w:p w:rsidR="00243B98" w:rsidRDefault="00243B98" w:rsidP="00243B98">
      <w:pPr>
        <w:tabs>
          <w:tab w:val="left" w:pos="-1440"/>
          <w:tab w:val="left" w:pos="-720"/>
          <w:tab w:val="left" w:pos="720"/>
          <w:tab w:val="left" w:pos="1440"/>
        </w:tabs>
        <w:suppressAutoHyphens/>
        <w:ind w:left="720" w:hanging="720"/>
      </w:pPr>
      <w:r>
        <w:t xml:space="preserve">5. Monif G. R. G.: Translation of hypotheses to therapy in Crohn’s disease. J. Inflam. Bowel Dis. &amp; Disorder 2016; 1:1 http://dx.doi.org//10.4172/ JIBDD.10002 </w:t>
      </w:r>
    </w:p>
    <w:p w:rsidR="00243B98" w:rsidRDefault="00243B98" w:rsidP="00243B98">
      <w:pPr>
        <w:tabs>
          <w:tab w:val="left" w:pos="-1440"/>
          <w:tab w:val="left" w:pos="-720"/>
          <w:tab w:val="left" w:pos="720"/>
          <w:tab w:val="left" w:pos="1440"/>
        </w:tabs>
        <w:suppressAutoHyphens/>
        <w:ind w:left="720" w:hanging="720"/>
      </w:pPr>
      <w:r>
        <w:t xml:space="preserve">6. Monif G. R. G. 2018. 2015. The enhanced role of diet in Crohn’s disease. Adv. Res. Gastroenterol. Hepatology. 4 (5) ARGH NS555528 </w:t>
      </w:r>
    </w:p>
    <w:p w:rsidR="00243B98" w:rsidRDefault="00243B98" w:rsidP="00243B98">
      <w:pPr>
        <w:tabs>
          <w:tab w:val="left" w:pos="-1440"/>
          <w:tab w:val="left" w:pos="-720"/>
          <w:tab w:val="left" w:pos="720"/>
          <w:tab w:val="left" w:pos="1440"/>
        </w:tabs>
        <w:suppressAutoHyphens/>
        <w:ind w:left="720" w:hanging="720"/>
      </w:pPr>
      <w:r>
        <w:t xml:space="preserve">7. Monif G. R. G.: 2017. The prevention of Crohn’s disease. Adv. Res. Gastroenterol. Hepatol. 8(3):-2 doi:10.19080/ARGH.2017.08.555738 </w:t>
      </w:r>
    </w:p>
    <w:p w:rsidR="00243B98" w:rsidRDefault="00243B98" w:rsidP="00243B98">
      <w:pPr>
        <w:tabs>
          <w:tab w:val="left" w:pos="-1440"/>
          <w:tab w:val="left" w:pos="-720"/>
          <w:tab w:val="left" w:pos="720"/>
          <w:tab w:val="left" w:pos="1440"/>
        </w:tabs>
        <w:suppressAutoHyphens/>
        <w:ind w:left="720" w:hanging="720"/>
      </w:pPr>
      <w:r>
        <w:t xml:space="preserve">8. Monif G. R. G. 2018. The quest for a cure to Crohn’s disease. Adv. Med. Biol.129:187-204 </w:t>
      </w:r>
    </w:p>
    <w:p w:rsidR="00243B98" w:rsidRDefault="00243B98" w:rsidP="00243B98">
      <w:pPr>
        <w:tabs>
          <w:tab w:val="left" w:pos="-1440"/>
          <w:tab w:val="left" w:pos="-720"/>
          <w:tab w:val="left" w:pos="720"/>
          <w:tab w:val="left" w:pos="1440"/>
        </w:tabs>
        <w:suppressAutoHyphens/>
        <w:ind w:left="720" w:hanging="720"/>
      </w:pPr>
      <w:r>
        <w:t xml:space="preserve">9. Monif G. R. G. 2018. The myth of autoimmunity. Med. Hypothesis.121:78-79 doi.org/10.1016/.mehy.2018.09.023 </w:t>
      </w:r>
    </w:p>
    <w:p w:rsidR="00243B98" w:rsidRDefault="00243B98" w:rsidP="00243B98">
      <w:pPr>
        <w:tabs>
          <w:tab w:val="left" w:pos="-1440"/>
          <w:tab w:val="left" w:pos="-720"/>
          <w:tab w:val="left" w:pos="720"/>
          <w:tab w:val="left" w:pos="1440"/>
        </w:tabs>
        <w:suppressAutoHyphens/>
        <w:ind w:left="720" w:hanging="720"/>
      </w:pPr>
      <w:r>
        <w:t>10. Monif G. R. G. 2018. Retrospective Assessment of USDA Steward ship of Mycobacterium avium subspecies paratuberculosis dilemma. Paratuberculosis Newsletter. July 2018, pp 4-8</w:t>
      </w:r>
    </w:p>
    <w:p w:rsidR="00243B98" w:rsidRDefault="00243B98" w:rsidP="00243B98">
      <w:pPr>
        <w:tabs>
          <w:tab w:val="left" w:pos="-1440"/>
          <w:tab w:val="left" w:pos="-720"/>
          <w:tab w:val="left" w:pos="720"/>
          <w:tab w:val="left" w:pos="1440"/>
        </w:tabs>
        <w:suppressAutoHyphens/>
        <w:ind w:left="720" w:hanging="720"/>
      </w:pPr>
      <w:r>
        <w:t xml:space="preserve">11. Monif G. R. G., 2018. Understanding therapeutic concepts in Crohn’s disease. Clin. Med. Insights Gastroenterol. 20:1-3. Doi.10.1177/1179552218815169m </w:t>
      </w:r>
    </w:p>
    <w:p w:rsidR="00243B98" w:rsidRDefault="00243B98" w:rsidP="00243B98">
      <w:pPr>
        <w:tabs>
          <w:tab w:val="left" w:pos="-1440"/>
          <w:tab w:val="left" w:pos="-720"/>
          <w:tab w:val="left" w:pos="720"/>
          <w:tab w:val="left" w:pos="1440"/>
        </w:tabs>
        <w:suppressAutoHyphens/>
        <w:ind w:left="720" w:hanging="720"/>
      </w:pPr>
      <w:r>
        <w:t xml:space="preserve">12. Monif G. R. G. 2018. Are the permanent sequelae of Crohn’s disease a failure to treat the gastrointestinal microbiota. Med. Hypothesis. 122:198-199 </w:t>
      </w:r>
    </w:p>
    <w:p w:rsidR="00243B98" w:rsidRDefault="00243B98" w:rsidP="00243B98">
      <w:pPr>
        <w:tabs>
          <w:tab w:val="left" w:pos="-1440"/>
          <w:tab w:val="left" w:pos="-720"/>
          <w:tab w:val="left" w:pos="720"/>
          <w:tab w:val="left" w:pos="1440"/>
        </w:tabs>
        <w:suppressAutoHyphens/>
        <w:ind w:left="720" w:hanging="720"/>
      </w:pPr>
      <w:r>
        <w:t>13. Monif G. R. G.: The WHY? of Crohn’s disease Adv. Res. Gastroenterol. Hepatol. 10:1-4. doi.10.19080ARGH.2018.10.555798</w:t>
      </w:r>
    </w:p>
    <w:p w:rsidR="00243B98" w:rsidRDefault="00243B98" w:rsidP="00243B98">
      <w:pPr>
        <w:tabs>
          <w:tab w:val="left" w:pos="-1440"/>
          <w:tab w:val="left" w:pos="-720"/>
          <w:tab w:val="left" w:pos="720"/>
          <w:tab w:val="left" w:pos="1440"/>
        </w:tabs>
        <w:suppressAutoHyphens/>
        <w:ind w:left="720" w:hanging="720"/>
      </w:pPr>
      <w:r>
        <w:t>14. Schleig P. M., Buergelt C. D., Davis J. K., Williams E., Monif G. R. G., Davidson M. K.: 2005. Attachment of Mycobacterium avium subspecies paratuberculosis to bovine intestinal organ cultures: method of development and strain differences, Vet. Microbiol. 108:271-279.</w:t>
      </w:r>
    </w:p>
    <w:p w:rsidR="00243B98" w:rsidRDefault="00243B98" w:rsidP="00243B98">
      <w:pPr>
        <w:tabs>
          <w:tab w:val="left" w:pos="-1440"/>
          <w:tab w:val="left" w:pos="-720"/>
          <w:tab w:val="left" w:pos="720"/>
          <w:tab w:val="left" w:pos="1440"/>
        </w:tabs>
        <w:suppressAutoHyphens/>
        <w:ind w:left="720" w:hanging="720"/>
      </w:pPr>
      <w:r>
        <w:t xml:space="preserve">15.  Pinedo P. J., Williams J. E., Monif G. R. G., Rae D. O., Buergelt C. D., 2008. Mycobacterium paratuberculosis shedding into milk; association of ELISA reactivity with DNA detection in milk. Inten. J. Appl. Res. Vet. Med.6:137-44. </w:t>
      </w:r>
    </w:p>
    <w:p w:rsidR="00243B98" w:rsidRDefault="00243B98" w:rsidP="00243B98">
      <w:pPr>
        <w:tabs>
          <w:tab w:val="left" w:pos="-1440"/>
          <w:tab w:val="left" w:pos="-720"/>
          <w:tab w:val="left" w:pos="720"/>
          <w:tab w:val="left" w:pos="1440"/>
        </w:tabs>
        <w:suppressAutoHyphens/>
        <w:ind w:left="720" w:hanging="720"/>
      </w:pPr>
      <w:r>
        <w:t>16. Monif G. R. G., Williams J. E. 2013. The significance of a negative MAP ELISA test for Mycobacterium avium subspecies paratuberculosis.Intern. J. Appl. Vet. Res. 11:117-121</w:t>
      </w:r>
    </w:p>
    <w:p w:rsidR="00243B98" w:rsidRDefault="00243B98" w:rsidP="00243B98">
      <w:pPr>
        <w:tabs>
          <w:tab w:val="left" w:pos="-1440"/>
          <w:tab w:val="left" w:pos="-720"/>
          <w:tab w:val="left" w:pos="720"/>
          <w:tab w:val="left" w:pos="1440"/>
        </w:tabs>
        <w:suppressAutoHyphens/>
        <w:ind w:left="720" w:hanging="720"/>
      </w:pPr>
      <w:r>
        <w:t xml:space="preserve">17.  Monif G. R. G., Williams J. E. 2015. Relationship of intestinal eosinophilia and acid-fast bacilli in Johne’s disease. Intern. J. Appl. Res. Vet. Med. 13: 147-148  </w:t>
      </w:r>
    </w:p>
    <w:p w:rsidR="00243B98" w:rsidRDefault="00243B98" w:rsidP="00243B98">
      <w:pPr>
        <w:tabs>
          <w:tab w:val="left" w:pos="-1440"/>
          <w:tab w:val="left" w:pos="-720"/>
          <w:tab w:val="left" w:pos="720"/>
          <w:tab w:val="left" w:pos="1440"/>
        </w:tabs>
        <w:suppressAutoHyphens/>
        <w:ind w:left="720" w:hanging="720"/>
      </w:pPr>
      <w:r>
        <w:t>18, Monif G. R. G. June 2016. Hypothetical liability from MAP causing Crohn’ disease. Paratuberculosis Newsletter. pp 18-18.</w:t>
      </w:r>
    </w:p>
    <w:p w:rsidR="00243B98" w:rsidRDefault="00243B98" w:rsidP="00243B98">
      <w:r>
        <w:lastRenderedPageBreak/>
        <w:t>19. Monif G. R. G. 2019 Is ulcerative colitis a disease of a dysfunctional microbiota. Med. Hypothesis 13:109300, doi.org/10.1016/j.mehy.2019.109300</w:t>
      </w:r>
    </w:p>
    <w:p w:rsidR="00243B98" w:rsidRDefault="00243B98" w:rsidP="00243B98">
      <w:pPr>
        <w:rPr>
          <w:rFonts w:cstheme="minorHAnsi"/>
        </w:rPr>
      </w:pPr>
      <w:r>
        <w:rPr>
          <w:rFonts w:cstheme="minorHAnsi"/>
        </w:rPr>
        <w:t>20.  Monif G. R. G. 2020. MAP template controlling Crohn’s disease. Med. Hypothesis 139. doi.org/1010.1016/j.mehy, 2020.109593</w:t>
      </w:r>
    </w:p>
    <w:p w:rsidR="00243B98" w:rsidRDefault="00243B98" w:rsidP="00243B98">
      <w:pPr>
        <w:tabs>
          <w:tab w:val="left" w:pos="-1440"/>
          <w:tab w:val="left" w:pos="-720"/>
          <w:tab w:val="left" w:pos="720"/>
          <w:tab w:val="left" w:pos="1440"/>
        </w:tabs>
        <w:suppressAutoHyphens/>
      </w:pPr>
    </w:p>
    <w:p w:rsidR="00243B98" w:rsidRDefault="00243B98" w:rsidP="00243B98">
      <w:pPr>
        <w:tabs>
          <w:tab w:val="left" w:pos="-1440"/>
          <w:tab w:val="left" w:pos="-720"/>
        </w:tabs>
        <w:suppressAutoHyphens/>
        <w:rPr>
          <w:rFonts w:cstheme="minorHAnsi"/>
        </w:rPr>
      </w:pPr>
      <w:r>
        <w:rPr>
          <w:rFonts w:cstheme="minorHAnsi"/>
          <w:b/>
        </w:rPr>
        <w:t>Letters  to Editors  - 2001</w:t>
      </w:r>
      <w:r>
        <w:rPr>
          <w:rFonts w:cstheme="minorHAnsi"/>
        </w:rPr>
        <w:tab/>
      </w:r>
    </w:p>
    <w:p w:rsidR="00243B98" w:rsidRDefault="00243B98" w:rsidP="00243B98">
      <w:pPr>
        <w:tabs>
          <w:tab w:val="left" w:pos="-1440"/>
          <w:tab w:val="left" w:pos="-720"/>
        </w:tabs>
        <w:suppressAutoHyphens/>
        <w:outlineLvl w:val="0"/>
        <w:rPr>
          <w:rFonts w:cstheme="minorHAnsi"/>
        </w:rPr>
      </w:pPr>
      <w:r>
        <w:rPr>
          <w:rFonts w:cstheme="minorHAnsi"/>
        </w:rPr>
        <w:t>1.</w:t>
      </w:r>
      <w:r>
        <w:rPr>
          <w:rFonts w:cstheme="minorHAnsi"/>
        </w:rPr>
        <w:tab/>
        <w:t xml:space="preserve">Hardy JB, Monif GRG, Medearis D, Sever JL. Postnatal transmission of rubella virus to nurses.  </w:t>
      </w:r>
      <w:r>
        <w:rPr>
          <w:rFonts w:cstheme="minorHAnsi"/>
          <w:i/>
        </w:rPr>
        <w:t>JAMA</w:t>
      </w:r>
      <w:r>
        <w:rPr>
          <w:rFonts w:cstheme="minorHAnsi"/>
        </w:rPr>
        <w:t>. 1965;191:1304.</w:t>
      </w:r>
    </w:p>
    <w:p w:rsidR="00243B98" w:rsidRDefault="00243B98" w:rsidP="00243B98">
      <w:pPr>
        <w:tabs>
          <w:tab w:val="left" w:pos="-1440"/>
          <w:tab w:val="left" w:pos="-720"/>
        </w:tabs>
        <w:suppressAutoHyphens/>
        <w:outlineLvl w:val="0"/>
        <w:rPr>
          <w:rFonts w:cstheme="minorHAnsi"/>
        </w:rPr>
      </w:pPr>
      <w:r>
        <w:rPr>
          <w:rFonts w:cstheme="minorHAnsi"/>
        </w:rPr>
        <w:t xml:space="preserve"> 2.</w:t>
      </w:r>
      <w:r>
        <w:rPr>
          <w:rFonts w:cstheme="minorHAnsi"/>
        </w:rPr>
        <w:tab/>
        <w:t xml:space="preserve">Monif GRG, Osborne NG. Ciprofloxacin Monotherapy: A comparison with clindamycin plus gentamicin. </w:t>
      </w:r>
      <w:r>
        <w:rPr>
          <w:rFonts w:cstheme="minorHAnsi"/>
          <w:i/>
        </w:rPr>
        <w:t xml:space="preserve"> Obstet Gynecol.</w:t>
      </w:r>
      <w:r>
        <w:rPr>
          <w:rFonts w:cstheme="minorHAnsi"/>
        </w:rPr>
        <w:t xml:space="preserve"> 1992;79:639-640. </w:t>
      </w:r>
    </w:p>
    <w:p w:rsidR="00243B98" w:rsidRDefault="00243B98" w:rsidP="00243B98">
      <w:pPr>
        <w:tabs>
          <w:tab w:val="left" w:pos="-1440"/>
          <w:tab w:val="left" w:pos="-720"/>
        </w:tabs>
        <w:suppressAutoHyphens/>
        <w:outlineLvl w:val="0"/>
        <w:rPr>
          <w:rFonts w:cstheme="minorHAnsi"/>
        </w:rPr>
      </w:pPr>
      <w:r>
        <w:rPr>
          <w:rFonts w:cstheme="minorHAnsi"/>
        </w:rPr>
        <w:t xml:space="preserve"> 3.</w:t>
      </w:r>
      <w:r>
        <w:rPr>
          <w:rFonts w:cstheme="minorHAnsi"/>
        </w:rPr>
        <w:tab/>
        <w:t xml:space="preserve">Monif GRG, Osborne NG. Tubo-ovarian complex versus tubo-ovarian abscesses. </w:t>
      </w:r>
      <w:r>
        <w:rPr>
          <w:rFonts w:cstheme="minorHAnsi"/>
          <w:i/>
        </w:rPr>
        <w:t>Am J Obstet Gynecol.</w:t>
      </w:r>
      <w:r>
        <w:rPr>
          <w:rFonts w:cstheme="minorHAnsi"/>
        </w:rPr>
        <w:t xml:space="preserve"> 1993;169(3):751.</w:t>
      </w:r>
    </w:p>
    <w:p w:rsidR="00243B98" w:rsidRDefault="00243B98" w:rsidP="00243B98">
      <w:pPr>
        <w:tabs>
          <w:tab w:val="left" w:pos="-1440"/>
          <w:tab w:val="left" w:pos="-720"/>
        </w:tabs>
        <w:suppressAutoHyphens/>
        <w:outlineLvl w:val="0"/>
        <w:rPr>
          <w:rFonts w:cstheme="minorHAnsi"/>
        </w:rPr>
      </w:pPr>
      <w:r>
        <w:rPr>
          <w:rFonts w:cstheme="minorHAnsi"/>
        </w:rPr>
        <w:t xml:space="preserve"> 4.</w:t>
      </w:r>
      <w:r>
        <w:rPr>
          <w:rFonts w:cstheme="minorHAnsi"/>
        </w:rPr>
        <w:tab/>
        <w:t xml:space="preserve">Monif GRG: Is Current Therapy for Maternal Syphilis Inadequate for established Fetal Infection?  </w:t>
      </w:r>
      <w:r>
        <w:rPr>
          <w:rFonts w:cstheme="minorHAnsi"/>
          <w:i/>
        </w:rPr>
        <w:t xml:space="preserve">Am J Obstet Gynecol. </w:t>
      </w:r>
      <w:r>
        <w:rPr>
          <w:rFonts w:cstheme="minorHAnsi"/>
        </w:rPr>
        <w:t xml:space="preserve"> 1994;</w:t>
      </w:r>
    </w:p>
    <w:p w:rsidR="00243B98" w:rsidRDefault="00243B98" w:rsidP="00243B98">
      <w:pPr>
        <w:tabs>
          <w:tab w:val="left" w:pos="-1440"/>
          <w:tab w:val="left" w:pos="-720"/>
        </w:tabs>
        <w:suppressAutoHyphens/>
        <w:rPr>
          <w:rFonts w:cstheme="minorHAnsi"/>
        </w:rPr>
      </w:pPr>
    </w:p>
    <w:p w:rsidR="00243B98" w:rsidRDefault="00243B98" w:rsidP="00243B98">
      <w:pPr>
        <w:tabs>
          <w:tab w:val="left" w:pos="-1440"/>
          <w:tab w:val="left" w:pos="-720"/>
        </w:tabs>
        <w:suppressAutoHyphens/>
        <w:rPr>
          <w:rFonts w:cstheme="minorHAnsi"/>
          <w:b/>
        </w:rPr>
      </w:pPr>
      <w:r>
        <w:rPr>
          <w:rFonts w:cstheme="minorHAnsi"/>
          <w:b/>
        </w:rPr>
        <w:t xml:space="preserve"> Key Publications in Non-referred Journals – Pre 2001</w:t>
      </w:r>
    </w:p>
    <w:p w:rsidR="00243B98" w:rsidRDefault="00243B98" w:rsidP="00243B98">
      <w:pPr>
        <w:tabs>
          <w:tab w:val="left" w:pos="-1440"/>
          <w:tab w:val="left" w:pos="-720"/>
        </w:tabs>
        <w:suppressAutoHyphens/>
        <w:rPr>
          <w:rFonts w:cstheme="minorHAnsi"/>
          <w:i/>
        </w:rPr>
      </w:pPr>
      <w:r>
        <w:rPr>
          <w:rFonts w:cstheme="minorHAnsi"/>
        </w:rPr>
        <w:t xml:space="preserve"> 1.</w:t>
      </w:r>
      <w:r>
        <w:rPr>
          <w:rFonts w:cstheme="minorHAnsi"/>
        </w:rPr>
        <w:tab/>
        <w:t xml:space="preserve">Monif GRG.  Recurrent toxoplasmosis. </w:t>
      </w:r>
      <w:r>
        <w:rPr>
          <w:rFonts w:cstheme="minorHAnsi"/>
          <w:i/>
        </w:rPr>
        <w:t xml:space="preserve"> Ob-Gyn Collected Letters of International Correspondence Society of Obstetricians and Gynecologists. </w:t>
      </w:r>
      <w:r>
        <w:rPr>
          <w:rFonts w:cstheme="minorHAnsi"/>
        </w:rPr>
        <w:t>1976;SVII:99.</w:t>
      </w:r>
    </w:p>
    <w:p w:rsidR="00243B98" w:rsidRDefault="00243B98" w:rsidP="00243B98">
      <w:pPr>
        <w:tabs>
          <w:tab w:val="left" w:pos="-1440"/>
          <w:tab w:val="left" w:pos="-720"/>
        </w:tabs>
        <w:suppressAutoHyphens/>
        <w:rPr>
          <w:rFonts w:cstheme="minorHAnsi"/>
        </w:rPr>
      </w:pPr>
      <w:r>
        <w:rPr>
          <w:rFonts w:cstheme="minorHAnsi"/>
        </w:rPr>
        <w:t xml:space="preserve"> 2.</w:t>
      </w:r>
      <w:r>
        <w:rPr>
          <w:rFonts w:cstheme="minorHAnsi"/>
        </w:rPr>
        <w:tab/>
        <w:t xml:space="preserve">Monif GRG.  Gonorrhea and pregnancy.  </w:t>
      </w:r>
      <w:r>
        <w:rPr>
          <w:rFonts w:cstheme="minorHAnsi"/>
          <w:i/>
        </w:rPr>
        <w:t>Perinatal Care.</w:t>
      </w:r>
      <w:r>
        <w:rPr>
          <w:rFonts w:cstheme="minorHAnsi"/>
        </w:rPr>
        <w:t xml:space="preserve"> 1978; 2:41.</w:t>
      </w:r>
    </w:p>
    <w:p w:rsidR="00243B98" w:rsidRDefault="00243B98" w:rsidP="00243B98">
      <w:pPr>
        <w:tabs>
          <w:tab w:val="left" w:pos="-1440"/>
          <w:tab w:val="left" w:pos="-720"/>
        </w:tabs>
        <w:suppressAutoHyphens/>
        <w:rPr>
          <w:rFonts w:cstheme="minorHAnsi"/>
        </w:rPr>
      </w:pPr>
      <w:r>
        <w:rPr>
          <w:rFonts w:cstheme="minorHAnsi"/>
        </w:rPr>
        <w:t xml:space="preserve"> 3.</w:t>
      </w:r>
      <w:r>
        <w:rPr>
          <w:rFonts w:cstheme="minorHAnsi"/>
        </w:rPr>
        <w:tab/>
        <w:t xml:space="preserve">Monif GRG, Clark PR, Shuster JE, Baer H.  In vitro assessment of the newerparenteral cephalosporin-like antibiotics; potential applicability for    obstetrics and gynecology.  </w:t>
      </w:r>
      <w:r>
        <w:rPr>
          <w:rFonts w:cstheme="minorHAnsi"/>
          <w:i/>
        </w:rPr>
        <w:t xml:space="preserve">Contemp Ob/Gyn. </w:t>
      </w:r>
      <w:r>
        <w:rPr>
          <w:rFonts w:cstheme="minorHAnsi"/>
        </w:rPr>
        <w:t>1979;15:19.</w:t>
      </w:r>
    </w:p>
    <w:p w:rsidR="00243B98" w:rsidRDefault="00243B98" w:rsidP="00243B98">
      <w:pPr>
        <w:tabs>
          <w:tab w:val="left" w:pos="-1440"/>
          <w:tab w:val="left" w:pos="-720"/>
        </w:tabs>
        <w:suppressAutoHyphens/>
        <w:rPr>
          <w:rFonts w:cstheme="minorHAnsi"/>
        </w:rPr>
      </w:pPr>
      <w:r>
        <w:rPr>
          <w:rFonts w:cstheme="minorHAnsi"/>
        </w:rPr>
        <w:t>4..</w:t>
      </w:r>
      <w:r>
        <w:rPr>
          <w:rFonts w:cstheme="minorHAnsi"/>
        </w:rPr>
        <w:tab/>
        <w:t xml:space="preserve">Monif GRG.  Gonorrhea culturing of the cervix. </w:t>
      </w:r>
      <w:r>
        <w:rPr>
          <w:rFonts w:cstheme="minorHAnsi"/>
          <w:i/>
        </w:rPr>
        <w:t xml:space="preserve"> Contemp Ob/Gyn</w:t>
      </w:r>
      <w:r>
        <w:rPr>
          <w:rFonts w:cstheme="minorHAnsi"/>
        </w:rPr>
        <w:t xml:space="preserve">. 1980;16:48. </w:t>
      </w:r>
    </w:p>
    <w:p w:rsidR="00243B98" w:rsidRDefault="00243B98" w:rsidP="00243B98">
      <w:pPr>
        <w:tabs>
          <w:tab w:val="left" w:pos="-1440"/>
          <w:tab w:val="left" w:pos="-720"/>
        </w:tabs>
        <w:suppressAutoHyphens/>
        <w:rPr>
          <w:rFonts w:cstheme="minorHAnsi"/>
        </w:rPr>
      </w:pPr>
      <w:r>
        <w:rPr>
          <w:rFonts w:cstheme="minorHAnsi"/>
        </w:rPr>
        <w:t>5.</w:t>
      </w:r>
      <w:r>
        <w:rPr>
          <w:rFonts w:cstheme="minorHAnsi"/>
        </w:rPr>
        <w:tab/>
        <w:t>Monif GRG.  Influenza viruses and pregnancy.</w:t>
      </w:r>
      <w:r>
        <w:rPr>
          <w:rFonts w:cstheme="minorHAnsi"/>
          <w:i/>
        </w:rPr>
        <w:t xml:space="preserve">  Contemp Ob/Gyn. </w:t>
      </w:r>
      <w:r>
        <w:rPr>
          <w:rFonts w:cstheme="minorHAnsi"/>
        </w:rPr>
        <w:t>1980;16:21.</w:t>
      </w:r>
    </w:p>
    <w:p w:rsidR="00243B98" w:rsidRDefault="00243B98" w:rsidP="00243B98">
      <w:pPr>
        <w:tabs>
          <w:tab w:val="left" w:pos="-1440"/>
          <w:tab w:val="left" w:pos="-720"/>
        </w:tabs>
        <w:suppressAutoHyphens/>
        <w:rPr>
          <w:rFonts w:cstheme="minorHAnsi"/>
        </w:rPr>
      </w:pPr>
      <w:r>
        <w:rPr>
          <w:rFonts w:cstheme="minorHAnsi"/>
        </w:rPr>
        <w:t>6.</w:t>
      </w:r>
      <w:r>
        <w:rPr>
          <w:rFonts w:cstheme="minorHAnsi"/>
        </w:rPr>
        <w:tab/>
        <w:t xml:space="preserve">Monif GRG.  Update on Toxic Shock Syndrome.  </w:t>
      </w:r>
      <w:r>
        <w:rPr>
          <w:rFonts w:cstheme="minorHAnsi"/>
          <w:i/>
        </w:rPr>
        <w:t>Female Patient</w:t>
      </w:r>
      <w:r>
        <w:rPr>
          <w:rFonts w:cstheme="minorHAnsi"/>
        </w:rPr>
        <w:t>.  1982;7:42.</w:t>
      </w:r>
    </w:p>
    <w:p w:rsidR="00243B98" w:rsidRDefault="00243B98" w:rsidP="00243B98">
      <w:pPr>
        <w:tabs>
          <w:tab w:val="left" w:pos="-1440"/>
          <w:tab w:val="left" w:pos="-720"/>
        </w:tabs>
        <w:suppressAutoHyphens/>
        <w:rPr>
          <w:rFonts w:cstheme="minorHAnsi"/>
        </w:rPr>
      </w:pPr>
      <w:r>
        <w:rPr>
          <w:rFonts w:cstheme="minorHAnsi"/>
        </w:rPr>
        <w:t>7.</w:t>
      </w:r>
      <w:r>
        <w:rPr>
          <w:rFonts w:cstheme="minorHAnsi"/>
        </w:rPr>
        <w:tab/>
        <w:t xml:space="preserve">Monif GRG.  Infecciones on aerobicas.  </w:t>
      </w:r>
      <w:r>
        <w:rPr>
          <w:rFonts w:cstheme="minorHAnsi"/>
          <w:i/>
        </w:rPr>
        <w:t xml:space="preserve">Gynecol Common Ned. </w:t>
      </w:r>
      <w:r>
        <w:rPr>
          <w:rFonts w:cstheme="minorHAnsi"/>
        </w:rPr>
        <w:t>1983;2:20.</w:t>
      </w:r>
    </w:p>
    <w:p w:rsidR="00243B98" w:rsidRDefault="00243B98" w:rsidP="00243B98">
      <w:pPr>
        <w:tabs>
          <w:tab w:val="left" w:pos="-1440"/>
          <w:tab w:val="left" w:pos="-720"/>
        </w:tabs>
        <w:suppressAutoHyphens/>
        <w:rPr>
          <w:rFonts w:cstheme="minorHAnsi"/>
        </w:rPr>
      </w:pPr>
      <w:r>
        <w:rPr>
          <w:rFonts w:cstheme="minorHAnsi"/>
        </w:rPr>
        <w:t>8.</w:t>
      </w:r>
      <w:r>
        <w:rPr>
          <w:rFonts w:cstheme="minorHAnsi"/>
        </w:rPr>
        <w:tab/>
        <w:t>Monif GRG.  Semisynthetic penicillins in gynecological infections</w:t>
      </w:r>
      <w:r>
        <w:rPr>
          <w:rFonts w:cstheme="minorHAnsi"/>
          <w:i/>
        </w:rPr>
        <w:t>Infect Surg.</w:t>
      </w:r>
      <w:r>
        <w:rPr>
          <w:rFonts w:cstheme="minorHAnsi"/>
        </w:rPr>
        <w:t xml:space="preserve"> 1983;1:662.</w:t>
      </w:r>
    </w:p>
    <w:p w:rsidR="00243B98" w:rsidRDefault="00243B98" w:rsidP="00243B98">
      <w:pPr>
        <w:tabs>
          <w:tab w:val="left" w:pos="-1440"/>
          <w:tab w:val="left" w:pos="-720"/>
        </w:tabs>
        <w:suppressAutoHyphens/>
        <w:rPr>
          <w:rFonts w:cstheme="minorHAnsi"/>
        </w:rPr>
      </w:pPr>
      <w:r>
        <w:rPr>
          <w:rFonts w:cstheme="minorHAnsi"/>
        </w:rPr>
        <w:t>9.</w:t>
      </w:r>
      <w:r>
        <w:rPr>
          <w:rFonts w:cstheme="minorHAnsi"/>
        </w:rPr>
        <w:tab/>
        <w:t xml:space="preserve">Monif GRG.  Amniotic fluid cultures:  Endomyometritis and neonatal </w:t>
      </w:r>
    </w:p>
    <w:p w:rsidR="00243B98" w:rsidRDefault="00243B98" w:rsidP="00243B98">
      <w:pPr>
        <w:tabs>
          <w:tab w:val="left" w:pos="-1440"/>
          <w:tab w:val="left" w:pos="-720"/>
        </w:tabs>
        <w:suppressAutoHyphens/>
        <w:rPr>
          <w:rFonts w:cstheme="minorHAnsi"/>
        </w:rPr>
      </w:pPr>
      <w:r>
        <w:rPr>
          <w:rFonts w:cstheme="minorHAnsi"/>
        </w:rPr>
        <w:tab/>
        <w:t xml:space="preserve">infections after Cesarean section.  </w:t>
      </w:r>
      <w:r>
        <w:rPr>
          <w:rFonts w:cstheme="minorHAnsi"/>
          <w:i/>
        </w:rPr>
        <w:t>Intell Reports Obstet Gynecol</w:t>
      </w:r>
      <w:r>
        <w:rPr>
          <w:rFonts w:cstheme="minorHAnsi"/>
        </w:rPr>
        <w:t>. 1984;3:24.</w:t>
      </w:r>
    </w:p>
    <w:p w:rsidR="00243B98" w:rsidRDefault="00243B98" w:rsidP="00243B98">
      <w:pPr>
        <w:tabs>
          <w:tab w:val="left" w:pos="-1440"/>
          <w:tab w:val="left" w:pos="-720"/>
        </w:tabs>
        <w:suppressAutoHyphens/>
        <w:rPr>
          <w:rFonts w:cstheme="minorHAnsi"/>
        </w:rPr>
      </w:pPr>
      <w:r>
        <w:rPr>
          <w:rFonts w:cstheme="minorHAnsi"/>
        </w:rPr>
        <w:lastRenderedPageBreak/>
        <w:t>10.</w:t>
      </w:r>
      <w:r>
        <w:rPr>
          <w:rFonts w:cstheme="minorHAnsi"/>
        </w:rPr>
        <w:tab/>
        <w:t xml:space="preserve">Monif GRG.  Potential impact on Adult Immunodeficiency Syndrome on </w:t>
      </w:r>
    </w:p>
    <w:p w:rsidR="00243B98" w:rsidRDefault="00243B98" w:rsidP="00243B98">
      <w:pPr>
        <w:tabs>
          <w:tab w:val="left" w:pos="-1440"/>
          <w:tab w:val="left" w:pos="-720"/>
        </w:tabs>
        <w:suppressAutoHyphens/>
        <w:rPr>
          <w:rFonts w:cstheme="minorHAnsi"/>
        </w:rPr>
      </w:pPr>
      <w:r>
        <w:rPr>
          <w:rFonts w:cstheme="minorHAnsi"/>
        </w:rPr>
        <w:tab/>
        <w:t xml:space="preserve">Obstetrics.  </w:t>
      </w:r>
      <w:r>
        <w:rPr>
          <w:rFonts w:cstheme="minorHAnsi"/>
          <w:i/>
        </w:rPr>
        <w:t>Accepted Intell Report Obstet Gynecol</w:t>
      </w:r>
      <w:r>
        <w:rPr>
          <w:rFonts w:cstheme="minorHAnsi"/>
        </w:rPr>
        <w:t>. 1984;3:22.</w:t>
      </w:r>
    </w:p>
    <w:p w:rsidR="00243B98" w:rsidRDefault="00243B98" w:rsidP="00243B98">
      <w:pPr>
        <w:tabs>
          <w:tab w:val="left" w:pos="-1440"/>
          <w:tab w:val="left" w:pos="-720"/>
        </w:tabs>
        <w:suppressAutoHyphens/>
        <w:rPr>
          <w:rFonts w:cstheme="minorHAnsi"/>
        </w:rPr>
      </w:pPr>
      <w:r>
        <w:rPr>
          <w:rFonts w:cstheme="minorHAnsi"/>
        </w:rPr>
        <w:t>11.</w:t>
      </w:r>
      <w:r>
        <w:rPr>
          <w:rFonts w:cstheme="minorHAnsi"/>
        </w:rPr>
        <w:tab/>
        <w:t>Monif GRG.  Timing of antimicrobial prophylaxis in Cesarean section.</w:t>
      </w:r>
      <w:r>
        <w:rPr>
          <w:rFonts w:cstheme="minorHAnsi"/>
          <w:i/>
        </w:rPr>
        <w:t xml:space="preserve"> Intell Report Obstet Gynecol</w:t>
      </w:r>
      <w:r>
        <w:rPr>
          <w:rFonts w:cstheme="minorHAnsi"/>
        </w:rPr>
        <w:t>. 1984;2:4.</w:t>
      </w:r>
    </w:p>
    <w:p w:rsidR="00243B98" w:rsidRDefault="00243B98" w:rsidP="00243B98">
      <w:pPr>
        <w:tabs>
          <w:tab w:val="left" w:pos="-1440"/>
          <w:tab w:val="left" w:pos="-720"/>
        </w:tabs>
        <w:suppressAutoHyphens/>
        <w:rPr>
          <w:rFonts w:cstheme="minorHAnsi"/>
        </w:rPr>
      </w:pPr>
      <w:r>
        <w:rPr>
          <w:rFonts w:cstheme="minorHAnsi"/>
        </w:rPr>
        <w:t>12.</w:t>
      </w:r>
      <w:r>
        <w:rPr>
          <w:rFonts w:cstheme="minorHAnsi"/>
        </w:rPr>
        <w:tab/>
        <w:t xml:space="preserve">Monif GRG.  Changes in cervical microflora with prophylactic cefoxitin or cefazolin after Cesarean section. </w:t>
      </w:r>
      <w:r>
        <w:rPr>
          <w:rFonts w:cstheme="minorHAnsi"/>
          <w:i/>
        </w:rPr>
        <w:t xml:space="preserve"> Intell Report Obstet Gynecol</w:t>
      </w:r>
      <w:r>
        <w:rPr>
          <w:rFonts w:cstheme="minorHAnsi"/>
        </w:rPr>
        <w:t>. 1985;4:24.</w:t>
      </w:r>
    </w:p>
    <w:p w:rsidR="00243B98" w:rsidRDefault="00243B98" w:rsidP="00243B98">
      <w:pPr>
        <w:tabs>
          <w:tab w:val="left" w:pos="-1440"/>
          <w:tab w:val="left" w:pos="-720"/>
        </w:tabs>
        <w:suppressAutoHyphens/>
        <w:rPr>
          <w:rFonts w:cstheme="minorHAnsi"/>
        </w:rPr>
      </w:pPr>
      <w:r>
        <w:rPr>
          <w:rFonts w:cstheme="minorHAnsi"/>
        </w:rPr>
        <w:t>13.</w:t>
      </w:r>
      <w:r>
        <w:rPr>
          <w:rFonts w:cstheme="minorHAnsi"/>
        </w:rPr>
        <w:tab/>
        <w:t xml:space="preserve">Monif GRG.  C-reactive protein as prediction of chorioamnionitis in premature rupture of membranes. </w:t>
      </w:r>
      <w:r>
        <w:rPr>
          <w:rFonts w:cstheme="minorHAnsi"/>
          <w:i/>
        </w:rPr>
        <w:t xml:space="preserve"> Intell Reports Obstet Gynecol</w:t>
      </w:r>
      <w:r>
        <w:rPr>
          <w:rFonts w:cstheme="minorHAnsi"/>
        </w:rPr>
        <w:t>. 1985;3:8.</w:t>
      </w:r>
    </w:p>
    <w:p w:rsidR="00243B98" w:rsidRDefault="00243B98" w:rsidP="00243B98">
      <w:pPr>
        <w:tabs>
          <w:tab w:val="left" w:pos="-1440"/>
          <w:tab w:val="left" w:pos="-720"/>
        </w:tabs>
        <w:suppressAutoHyphens/>
        <w:rPr>
          <w:rFonts w:cstheme="minorHAnsi"/>
        </w:rPr>
      </w:pPr>
      <w:r>
        <w:rPr>
          <w:rFonts w:cstheme="minorHAnsi"/>
        </w:rPr>
        <w:t>14.</w:t>
      </w:r>
      <w:r>
        <w:rPr>
          <w:rFonts w:cstheme="minorHAnsi"/>
        </w:rPr>
        <w:tab/>
        <w:t xml:space="preserve">Monif GRG.  Prophylactic ketoconazole for recurrent vulvovaginal candidiasis. </w:t>
      </w:r>
      <w:r>
        <w:rPr>
          <w:rFonts w:cstheme="minorHAnsi"/>
          <w:i/>
        </w:rPr>
        <w:t xml:space="preserve"> Intell Reports Obstet Gynecol</w:t>
      </w:r>
      <w:r>
        <w:rPr>
          <w:rFonts w:cstheme="minorHAnsi"/>
        </w:rPr>
        <w:t>. 1986;4:15.</w:t>
      </w:r>
    </w:p>
    <w:p w:rsidR="00243B98" w:rsidRDefault="00243B98" w:rsidP="00243B98">
      <w:pPr>
        <w:tabs>
          <w:tab w:val="left" w:pos="-1440"/>
          <w:tab w:val="left" w:pos="-720"/>
        </w:tabs>
        <w:suppressAutoHyphens/>
        <w:rPr>
          <w:rFonts w:cstheme="minorHAnsi"/>
        </w:rPr>
      </w:pPr>
      <w:r>
        <w:rPr>
          <w:rFonts w:cstheme="minorHAnsi"/>
        </w:rPr>
        <w:t>15.</w:t>
      </w:r>
      <w:r>
        <w:rPr>
          <w:rFonts w:cstheme="minorHAnsi"/>
        </w:rPr>
        <w:tab/>
        <w:t xml:space="preserve">Monif GRG.  Workup of patients with infectious diarrheas. </w:t>
      </w:r>
      <w:r>
        <w:rPr>
          <w:rFonts w:cstheme="minorHAnsi"/>
          <w:i/>
        </w:rPr>
        <w:t xml:space="preserve"> Infect Dis MedLttrs Obstet Gyneco</w:t>
      </w:r>
      <w:r>
        <w:rPr>
          <w:rFonts w:cstheme="minorHAnsi"/>
        </w:rPr>
        <w:t>l. 1986;8(4):7</w:t>
      </w:r>
    </w:p>
    <w:p w:rsidR="00243B98" w:rsidRDefault="00243B98" w:rsidP="00243B98">
      <w:pPr>
        <w:tabs>
          <w:tab w:val="left" w:pos="-1440"/>
          <w:tab w:val="left" w:pos="-720"/>
        </w:tabs>
        <w:suppressAutoHyphens/>
        <w:rPr>
          <w:rFonts w:cstheme="minorHAnsi"/>
        </w:rPr>
      </w:pPr>
      <w:r>
        <w:rPr>
          <w:rFonts w:cstheme="minorHAnsi"/>
        </w:rPr>
        <w:t>16.</w:t>
      </w:r>
      <w:r>
        <w:rPr>
          <w:rFonts w:cstheme="minorHAnsi"/>
        </w:rPr>
        <w:tab/>
        <w:t xml:space="preserve">Fagnant RJ, Monif GRG.  Uncovering and correcting septic pelvic thrombophlebitis. </w:t>
      </w:r>
      <w:r>
        <w:rPr>
          <w:rFonts w:cstheme="minorHAnsi"/>
          <w:i/>
        </w:rPr>
        <w:t xml:space="preserve"> Contemp Ob/Gyn. </w:t>
      </w:r>
      <w:r>
        <w:rPr>
          <w:rFonts w:cstheme="minorHAnsi"/>
        </w:rPr>
        <w:t>1987;29:129.</w:t>
      </w:r>
    </w:p>
    <w:p w:rsidR="00243B98" w:rsidRDefault="00243B98" w:rsidP="00243B98">
      <w:pPr>
        <w:tabs>
          <w:tab w:val="left" w:pos="-1440"/>
          <w:tab w:val="left" w:pos="-720"/>
        </w:tabs>
        <w:suppressAutoHyphens/>
        <w:rPr>
          <w:rFonts w:cstheme="minorHAnsi"/>
        </w:rPr>
      </w:pPr>
      <w:r>
        <w:rPr>
          <w:rFonts w:cstheme="minorHAnsi"/>
        </w:rPr>
        <w:t>17.</w:t>
      </w:r>
      <w:r>
        <w:rPr>
          <w:rFonts w:cstheme="minorHAnsi"/>
        </w:rPr>
        <w:tab/>
        <w:t xml:space="preserve">Fagnant RJ, Monif GRG.  Cephalosporin use.  </w:t>
      </w:r>
      <w:r>
        <w:rPr>
          <w:rFonts w:cstheme="minorHAnsi"/>
          <w:i/>
        </w:rPr>
        <w:t>Obstet Gynecol</w:t>
      </w:r>
      <w:r>
        <w:rPr>
          <w:rFonts w:cstheme="minorHAnsi"/>
        </w:rPr>
        <w:t>. 1987;9:1.</w:t>
      </w:r>
    </w:p>
    <w:p w:rsidR="00243B98" w:rsidRDefault="00243B98" w:rsidP="00243B98">
      <w:pPr>
        <w:tabs>
          <w:tab w:val="left" w:pos="-1440"/>
          <w:tab w:val="left" w:pos="-720"/>
        </w:tabs>
        <w:suppressAutoHyphens/>
        <w:rPr>
          <w:rFonts w:cstheme="minorHAnsi"/>
        </w:rPr>
      </w:pPr>
      <w:r>
        <w:rPr>
          <w:rFonts w:cstheme="minorHAnsi"/>
        </w:rPr>
        <w:t>18.</w:t>
      </w:r>
      <w:r>
        <w:rPr>
          <w:rFonts w:cstheme="minorHAnsi"/>
        </w:rPr>
        <w:tab/>
        <w:t xml:space="preserve">Monif GRG.  Single-drug therapy ineffective in pelvic inflammatory disease. </w:t>
      </w:r>
      <w:r>
        <w:rPr>
          <w:rFonts w:cstheme="minorHAnsi"/>
          <w:i/>
        </w:rPr>
        <w:t xml:space="preserve">Intell Reports Obstet Gynecol. </w:t>
      </w:r>
      <w:r>
        <w:rPr>
          <w:rFonts w:cstheme="minorHAnsi"/>
        </w:rPr>
        <w:t>1987;5:4.</w:t>
      </w:r>
    </w:p>
    <w:p w:rsidR="00243B98" w:rsidRDefault="00243B98" w:rsidP="00243B98">
      <w:pPr>
        <w:tabs>
          <w:tab w:val="left" w:pos="-1440"/>
          <w:tab w:val="left" w:pos="-720"/>
        </w:tabs>
        <w:suppressAutoHyphens/>
        <w:rPr>
          <w:rFonts w:cstheme="minorHAnsi"/>
        </w:rPr>
      </w:pPr>
      <w:r>
        <w:rPr>
          <w:rFonts w:cstheme="minorHAnsi"/>
        </w:rPr>
        <w:t>19.</w:t>
      </w:r>
      <w:r>
        <w:rPr>
          <w:rFonts w:cstheme="minorHAnsi"/>
        </w:rPr>
        <w:tab/>
        <w:t xml:space="preserve">Monif GRG, Daley JW.  Tubo-ovarian abscess:  When an operation is necessary. </w:t>
      </w:r>
      <w:r>
        <w:rPr>
          <w:rFonts w:cstheme="minorHAnsi"/>
          <w:i/>
        </w:rPr>
        <w:t xml:space="preserve">Comptemp Obstet Gynecol. </w:t>
      </w:r>
      <w:r>
        <w:rPr>
          <w:rFonts w:cstheme="minorHAnsi"/>
        </w:rPr>
        <w:t>1988;32:69.</w:t>
      </w:r>
    </w:p>
    <w:p w:rsidR="00243B98" w:rsidRDefault="00243B98" w:rsidP="00243B98">
      <w:pPr>
        <w:tabs>
          <w:tab w:val="left" w:pos="-1440"/>
          <w:tab w:val="left" w:pos="-720"/>
        </w:tabs>
        <w:suppressAutoHyphens/>
        <w:rPr>
          <w:rFonts w:cstheme="minorHAnsi"/>
        </w:rPr>
      </w:pPr>
      <w:r>
        <w:rPr>
          <w:rFonts w:cstheme="minorHAnsi"/>
        </w:rPr>
        <w:t>20.</w:t>
      </w:r>
      <w:r>
        <w:rPr>
          <w:rFonts w:cstheme="minorHAnsi"/>
        </w:rPr>
        <w:tab/>
        <w:t xml:space="preserve">Monif GRG.  Pelvic inflammatory disease and the intrauterine contraception device.  </w:t>
      </w:r>
      <w:r>
        <w:rPr>
          <w:rFonts w:cstheme="minorHAnsi"/>
          <w:i/>
        </w:rPr>
        <w:t>Infect Dis Med Lttrs Obstet Gynecol</w:t>
      </w:r>
      <w:r>
        <w:rPr>
          <w:rFonts w:cstheme="minorHAnsi"/>
        </w:rPr>
        <w:t>. 1990;12:63.</w:t>
      </w:r>
    </w:p>
    <w:p w:rsidR="00243B98" w:rsidRDefault="00243B98" w:rsidP="00243B98">
      <w:pPr>
        <w:tabs>
          <w:tab w:val="left" w:pos="-1440"/>
          <w:tab w:val="left" w:pos="-720"/>
        </w:tabs>
        <w:suppressAutoHyphens/>
        <w:rPr>
          <w:rFonts w:cstheme="minorHAnsi"/>
        </w:rPr>
      </w:pPr>
      <w:r>
        <w:rPr>
          <w:rFonts w:cstheme="minorHAnsi"/>
        </w:rPr>
        <w:t>21.</w:t>
      </w:r>
      <w:r>
        <w:rPr>
          <w:rFonts w:cstheme="minorHAnsi"/>
        </w:rPr>
        <w:tab/>
        <w:t xml:space="preserve">Monif GRG.  Is test of cure necessary for Chlamydial cervicitis? </w:t>
      </w:r>
      <w:r>
        <w:rPr>
          <w:rFonts w:cstheme="minorHAnsi"/>
          <w:i/>
        </w:rPr>
        <w:t>Consultant</w:t>
      </w:r>
      <w:r>
        <w:rPr>
          <w:rFonts w:cstheme="minorHAnsi"/>
        </w:rPr>
        <w:t>. 1991;31:16.</w:t>
      </w:r>
    </w:p>
    <w:p w:rsidR="00243B98" w:rsidRDefault="00243B98" w:rsidP="00243B98">
      <w:pPr>
        <w:rPr>
          <w:rFonts w:cstheme="minorHAnsi"/>
          <w:sz w:val="24"/>
          <w:szCs w:val="24"/>
        </w:rPr>
      </w:pPr>
    </w:p>
    <w:p w:rsidR="00243B98" w:rsidRDefault="00243B98">
      <w:bookmarkStart w:id="0" w:name="_GoBack"/>
      <w:bookmarkEnd w:id="0"/>
    </w:p>
    <w:sectPr w:rsidR="00243B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F75154"/>
    <w:multiLevelType w:val="hybridMultilevel"/>
    <w:tmpl w:val="8EE45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7AC"/>
    <w:rsid w:val="000A0AC3"/>
    <w:rsid w:val="00160658"/>
    <w:rsid w:val="001B4C12"/>
    <w:rsid w:val="001D47AC"/>
    <w:rsid w:val="00243B98"/>
    <w:rsid w:val="002550D6"/>
    <w:rsid w:val="003701B1"/>
    <w:rsid w:val="003D3CF8"/>
    <w:rsid w:val="00404FC3"/>
    <w:rsid w:val="00581E2E"/>
    <w:rsid w:val="00644509"/>
    <w:rsid w:val="006B5208"/>
    <w:rsid w:val="007C6E90"/>
    <w:rsid w:val="00925CD6"/>
    <w:rsid w:val="009B1DC3"/>
    <w:rsid w:val="00B51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4C12"/>
    <w:rPr>
      <w:color w:val="0000FF"/>
      <w:u w:val="single"/>
    </w:rPr>
  </w:style>
  <w:style w:type="paragraph" w:styleId="NoSpacing">
    <w:name w:val="No Spacing"/>
    <w:uiPriority w:val="1"/>
    <w:qFormat/>
    <w:rsid w:val="00243B98"/>
    <w:pPr>
      <w:spacing w:after="0" w:line="240" w:lineRule="auto"/>
    </w:pPr>
  </w:style>
  <w:style w:type="paragraph" w:styleId="ListParagraph">
    <w:name w:val="List Paragraph"/>
    <w:basedOn w:val="Normal"/>
    <w:uiPriority w:val="34"/>
    <w:qFormat/>
    <w:rsid w:val="00243B98"/>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4C12"/>
    <w:rPr>
      <w:color w:val="0000FF"/>
      <w:u w:val="single"/>
    </w:rPr>
  </w:style>
  <w:style w:type="paragraph" w:styleId="NoSpacing">
    <w:name w:val="No Spacing"/>
    <w:uiPriority w:val="1"/>
    <w:qFormat/>
    <w:rsid w:val="00243B98"/>
    <w:pPr>
      <w:spacing w:after="0" w:line="240" w:lineRule="auto"/>
    </w:pPr>
  </w:style>
  <w:style w:type="paragraph" w:styleId="ListParagraph">
    <w:name w:val="List Paragraph"/>
    <w:basedOn w:val="Normal"/>
    <w:uiPriority w:val="34"/>
    <w:qFormat/>
    <w:rsid w:val="00243B98"/>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4646389">
      <w:bodyDiv w:val="1"/>
      <w:marLeft w:val="0"/>
      <w:marRight w:val="0"/>
      <w:marTop w:val="0"/>
      <w:marBottom w:val="0"/>
      <w:divBdr>
        <w:top w:val="none" w:sz="0" w:space="0" w:color="auto"/>
        <w:left w:val="none" w:sz="0" w:space="0" w:color="auto"/>
        <w:bottom w:val="none" w:sz="0" w:space="0" w:color="auto"/>
        <w:right w:val="none" w:sz="0" w:space="0" w:color="auto"/>
      </w:divBdr>
    </w:div>
    <w:div w:id="159700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dx.doi10.4172/0974-8369%2010002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x.doi10.4172/0974-8369%20100027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40</Pages>
  <Words>9709</Words>
  <Characters>55344</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Monif</dc:creator>
  <cp:lastModifiedBy>Monif</cp:lastModifiedBy>
  <cp:revision>3</cp:revision>
  <dcterms:created xsi:type="dcterms:W3CDTF">2021-12-02T23:25:00Z</dcterms:created>
  <dcterms:modified xsi:type="dcterms:W3CDTF">2021-12-02T23:31:00Z</dcterms:modified>
</cp:coreProperties>
</file>