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184C4A" w:rsidRDefault="00422AAD" w:rsidP="00494130">
      <w:pPr>
        <w:pStyle w:val="Ttulo1"/>
        <w:spacing w:before="170"/>
        <w:ind w:left="0"/>
        <w:rPr>
          <w:rFonts w:ascii="Times New Roman" w:hAnsi="Times New Roman" w:cs="Times New Roman"/>
          <w:sz w:val="20"/>
          <w:szCs w:val="20"/>
        </w:rPr>
      </w:pPr>
      <w:r w:rsidRPr="00422AAD">
        <w:rPr>
          <w:rFonts w:ascii="Times New Roman" w:hAnsi="Times New Roman" w:cs="Times New Roman"/>
          <w:color w:val="337AB7"/>
          <w:sz w:val="20"/>
          <w:szCs w:val="20"/>
        </w:rPr>
        <w:t>Numerical modeling for episodic thermal convection in Enceladus ice shell</w:t>
      </w:r>
      <w:r>
        <w:rPr>
          <w:rFonts w:ascii="Times New Roman" w:hAnsi="Times New Roman" w:cs="Times New Roman"/>
          <w:color w:val="337AB7"/>
          <w:sz w:val="20"/>
          <w:szCs w:val="20"/>
        </w:rPr>
        <w:t>.</w:t>
      </w:r>
    </w:p>
    <w:p w:rsidR="00F23C1B" w:rsidRPr="00F23C1B" w:rsidRDefault="00F23C1B" w:rsidP="005973B9">
      <w:pPr>
        <w:pStyle w:val="Textoindependiente"/>
        <w:spacing w:before="73" w:line="198" w:lineRule="exact"/>
        <w:ind w:left="100" w:right="5987"/>
        <w:rPr>
          <w:rFonts w:ascii="Times New Roman" w:hAnsi="Times New Roman" w:cs="Times New Roman"/>
          <w:sz w:val="20"/>
          <w:szCs w:val="20"/>
          <w:lang w:val="es-CO"/>
        </w:rPr>
      </w:pPr>
      <w:r w:rsidRPr="00F23C1B">
        <w:rPr>
          <w:rFonts w:ascii="Times New Roman" w:hAnsi="Times New Roman" w:cs="Times New Roman"/>
          <w:sz w:val="20"/>
          <w:szCs w:val="20"/>
          <w:lang w:val="es-CO"/>
        </w:rPr>
        <w:t>Mariana C Villamil Sastre, Universidad de los Andes, Colo</w:t>
      </w:r>
      <w:r>
        <w:rPr>
          <w:rFonts w:ascii="Times New Roman" w:hAnsi="Times New Roman" w:cs="Times New Roman"/>
          <w:sz w:val="20"/>
          <w:szCs w:val="20"/>
          <w:lang w:val="es-CO"/>
        </w:rPr>
        <w:t>mbia</w:t>
      </w:r>
      <w:r w:rsidR="00F153D7">
        <w:rPr>
          <w:rFonts w:ascii="Times New Roman" w:hAnsi="Times New Roman" w:cs="Times New Roman"/>
          <w:sz w:val="20"/>
          <w:szCs w:val="20"/>
          <w:lang w:val="es-CO"/>
        </w:rPr>
        <w:t>.</w:t>
      </w:r>
    </w:p>
    <w:p w:rsidR="005973B9" w:rsidRPr="00F153D7" w:rsidRDefault="005973B9" w:rsidP="00F23C1B">
      <w:pPr>
        <w:pStyle w:val="Textoindependiente"/>
        <w:spacing w:before="73" w:line="198" w:lineRule="exact"/>
        <w:ind w:right="5987"/>
        <w:rPr>
          <w:rFonts w:ascii="Times New Roman" w:hAnsi="Times New Roman" w:cs="Times New Roman"/>
          <w:sz w:val="20"/>
          <w:szCs w:val="20"/>
          <w:lang w:val="es-CO"/>
        </w:rPr>
      </w:pPr>
    </w:p>
    <w:p w:rsidR="00AE3E37" w:rsidRPr="00F153D7" w:rsidRDefault="00AE3E37">
      <w:pPr>
        <w:pStyle w:val="Textoindependiente"/>
        <w:rPr>
          <w:rFonts w:ascii="Times New Roman" w:hAnsi="Times New Roman" w:cs="Times New Roman"/>
          <w:sz w:val="20"/>
          <w:szCs w:val="20"/>
          <w:lang w:val="es-CO"/>
        </w:rPr>
      </w:pPr>
    </w:p>
    <w:p w:rsidR="00AE3E37" w:rsidRPr="00F153D7" w:rsidRDefault="00AE3E37">
      <w:pPr>
        <w:pStyle w:val="Textoindependiente"/>
        <w:spacing w:before="3"/>
        <w:rPr>
          <w:rFonts w:ascii="Times New Roman" w:hAnsi="Times New Roman" w:cs="Times New Roman"/>
          <w:sz w:val="20"/>
          <w:szCs w:val="20"/>
          <w:lang w:val="es-CO"/>
        </w:rPr>
      </w:pPr>
    </w:p>
    <w:p w:rsidR="00AE3E37" w:rsidRPr="00F153D7" w:rsidRDefault="00AE3E37">
      <w:pPr>
        <w:rPr>
          <w:rFonts w:ascii="Times New Roman" w:hAnsi="Times New Roman" w:cs="Times New Roman"/>
          <w:sz w:val="20"/>
          <w:szCs w:val="20"/>
          <w:lang w:val="es-CO"/>
        </w:rPr>
        <w:sectPr w:rsidR="00AE3E37" w:rsidRPr="00F153D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6C64D1" w:rsidRPr="006C64D1" w:rsidRDefault="00A9710C" w:rsidP="006C64D1">
      <w:pPr>
        <w:pStyle w:val="Ttulo3"/>
        <w:spacing w:before="147"/>
        <w:jc w:val="both"/>
        <w:rPr>
          <w:rFonts w:ascii="Times New Roman" w:hAnsi="Times New Roman" w:cs="Times New Roman"/>
          <w:color w:val="BF5A14"/>
        </w:rPr>
      </w:pPr>
      <w:r w:rsidRPr="00184C4A">
        <w:rPr>
          <w:rFonts w:ascii="Times New Roman" w:hAnsi="Times New Roman" w:cs="Times New Roman"/>
          <w:color w:val="BF5A14"/>
        </w:rPr>
        <w:t>Abstract</w:t>
      </w:r>
      <w:r w:rsidR="00404E5B" w:rsidRPr="00184C4A">
        <w:rPr>
          <w:rFonts w:ascii="Times New Roman" w:hAnsi="Times New Roman" w:cs="Times New Roman"/>
          <w:color w:val="BF5A14"/>
        </w:rPr>
        <w:t xml:space="preserve"> </w:t>
      </w:r>
    </w:p>
    <w:p w:rsidR="00AE3E37" w:rsidRPr="00D31C5B" w:rsidRDefault="00D31C5B" w:rsidP="00D31C5B">
      <w:pPr>
        <w:pStyle w:val="HTMLconformatoprevio"/>
        <w:shd w:val="clear" w:color="auto" w:fill="FFFFFF"/>
        <w:jc w:val="both"/>
        <w:rPr>
          <w:rFonts w:ascii="Times New Roman" w:hAnsi="Times New Roman" w:cs="Times New Roman"/>
          <w:b/>
          <w:lang w:val="en-US"/>
        </w:rPr>
      </w:pPr>
      <w:r w:rsidRPr="00D31C5B">
        <w:rPr>
          <w:rFonts w:ascii="Times New Roman" w:hAnsi="Times New Roman" w:cs="Times New Roman"/>
          <w:lang w:val="en-US"/>
        </w:rPr>
        <w:t xml:space="preserve">In 2005, Cassini’s mission made a historical finding in one of the Saturn’s moons. The probe evidenced geothermal activity on </w:t>
      </w:r>
      <w:r w:rsidR="006C64D1">
        <w:rPr>
          <w:rFonts w:ascii="Times New Roman" w:hAnsi="Times New Roman" w:cs="Times New Roman"/>
          <w:lang w:val="en-US"/>
        </w:rPr>
        <w:t>t</w:t>
      </w:r>
      <w:r w:rsidRPr="00D31C5B">
        <w:rPr>
          <w:rFonts w:ascii="Times New Roman" w:hAnsi="Times New Roman" w:cs="Times New Roman"/>
          <w:lang w:val="en-US"/>
        </w:rPr>
        <w:t>he South Pole of Enceladus while circling its orbit. It also produced images showing f</w:t>
      </w:r>
      <w:bookmarkStart w:id="0" w:name="_GoBack"/>
      <w:bookmarkEnd w:id="0"/>
      <w:r w:rsidRPr="00D31C5B">
        <w:rPr>
          <w:rFonts w:ascii="Times New Roman" w:hAnsi="Times New Roman" w:cs="Times New Roman"/>
          <w:lang w:val="en-US"/>
        </w:rPr>
        <w:t>ractures in Y shape in</w:t>
      </w:r>
      <w:r w:rsidR="004B78DE">
        <w:rPr>
          <w:rFonts w:ascii="Times New Roman" w:hAnsi="Times New Roman" w:cs="Times New Roman"/>
          <w:lang w:val="en-US"/>
        </w:rPr>
        <w:t xml:space="preserve"> </w:t>
      </w:r>
      <w:r w:rsidRPr="00D31C5B">
        <w:rPr>
          <w:rFonts w:ascii="Times New Roman" w:hAnsi="Times New Roman" w:cs="Times New Roman"/>
          <w:lang w:val="en-US"/>
        </w:rPr>
        <w:t>Enceladus</w:t>
      </w:r>
      <w:r w:rsidR="004B78DE">
        <w:rPr>
          <w:rFonts w:ascii="Times New Roman" w:hAnsi="Times New Roman" w:cs="Times New Roman"/>
          <w:lang w:val="en-US"/>
        </w:rPr>
        <w:t xml:space="preserve"> </w:t>
      </w:r>
      <w:r w:rsidR="004B78DE">
        <w:rPr>
          <w:rFonts w:ascii="Times New Roman" w:hAnsi="Times New Roman" w:cs="Times New Roman"/>
          <w:lang w:val="en-US"/>
        </w:rPr>
        <w:t>South Pole</w:t>
      </w:r>
      <w:r w:rsidRPr="00D31C5B">
        <w:rPr>
          <w:rFonts w:ascii="Times New Roman" w:hAnsi="Times New Roman" w:cs="Times New Roman"/>
          <w:lang w:val="en-US"/>
        </w:rPr>
        <w:t xml:space="preserve"> terrain, which is geologically younger than the rest of the surface. These fractures were designated as "Tiger Stripes".</w:t>
      </w:r>
      <w:r w:rsidR="006C64D1">
        <w:rPr>
          <w:rFonts w:ascii="Times New Roman" w:hAnsi="Times New Roman" w:cs="Times New Roman"/>
          <w:lang w:val="en-US"/>
        </w:rPr>
        <w:t xml:space="preserve"> The </w:t>
      </w:r>
      <w:r w:rsidRPr="00D31C5B">
        <w:rPr>
          <w:rFonts w:ascii="Times New Roman" w:hAnsi="Times New Roman" w:cs="Times New Roman"/>
          <w:lang w:val="en-US"/>
        </w:rPr>
        <w:t xml:space="preserve">material emerging from these fractures were studied by spectroscopy, being consistent with a composition of pure water, ice grains of the order of micrometers and organic material. Some authors attribute this geological activity to the tidal forces on Enceladus when they </w:t>
      </w:r>
      <w:proofErr w:type="gramStart"/>
      <w:r w:rsidRPr="00D31C5B">
        <w:rPr>
          <w:rFonts w:ascii="Times New Roman" w:hAnsi="Times New Roman" w:cs="Times New Roman"/>
          <w:lang w:val="en-US"/>
        </w:rPr>
        <w:t>enter into</w:t>
      </w:r>
      <w:proofErr w:type="gramEnd"/>
      <w:r w:rsidRPr="00D31C5B">
        <w:rPr>
          <w:rFonts w:ascii="Times New Roman" w:hAnsi="Times New Roman" w:cs="Times New Roman"/>
          <w:lang w:val="en-US"/>
        </w:rPr>
        <w:t xml:space="preserve"> resonance with other satellites, establishing a variable and unstable eccentricity of the orbit that generated the observed heat. In this research, we seek to explain how Enceladus maintains the observed heat, the existence of an episodic thermal convection in the Enceladus crust is proposed, with numerical models of finite differences in spherical coordinates, which include geodynamical parameters such as tidal forces, a non-uniform viscosity in the crust and a type of convection under a layer not convective. In addition, it is included in the model that the convection is taking place episodically, giving rise to events of maximum heat transport in a span of a few million years and a consequent stability, allowing that the high heat flow can be explained as the release of heat stored in the past. The model is design to obtain an energy value close to the data obtained by the Cassini mission</w:t>
      </w:r>
      <w:r w:rsidR="006C64D1">
        <w:rPr>
          <w:rFonts w:ascii="Times New Roman" w:hAnsi="Times New Roman" w:cs="Times New Roman"/>
          <w:lang w:val="en-US"/>
        </w:rPr>
        <w:t>.</w:t>
      </w:r>
    </w:p>
    <w:p w:rsidR="00900B20" w:rsidRPr="00184C4A" w:rsidRDefault="00900B20">
      <w:pPr>
        <w:pStyle w:val="Ttulo3"/>
        <w:spacing w:before="74"/>
        <w:rPr>
          <w:rFonts w:ascii="Times New Roman" w:hAnsi="Times New Roman" w:cs="Times New Roman"/>
          <w:color w:val="BF5A14"/>
        </w:rPr>
      </w:pPr>
    </w:p>
    <w:p w:rsidR="00AE3E37" w:rsidRPr="00184C4A" w:rsidRDefault="00422AAD">
      <w:pPr>
        <w:pStyle w:val="Textoindependiente"/>
        <w:spacing w:before="2"/>
        <w:rPr>
          <w:rFonts w:ascii="Times New Roman" w:hAnsi="Times New Roman" w:cs="Times New Roman"/>
          <w:b/>
          <w:sz w:val="20"/>
          <w:szCs w:val="20"/>
        </w:rPr>
      </w:pPr>
      <w:r w:rsidRPr="00422AAD">
        <w:rPr>
          <w:rFonts w:ascii="Times New Roman" w:hAnsi="Times New Roman" w:cs="Times New Roman"/>
          <w:b/>
          <w:noProof/>
          <w:sz w:val="20"/>
          <w:szCs w:val="20"/>
        </w:rPr>
        <w:drawing>
          <wp:inline distT="0" distB="0" distL="0" distR="0" wp14:anchorId="76C4A12A" wp14:editId="6EC4A4F8">
            <wp:extent cx="2730317" cy="2047875"/>
            <wp:effectExtent l="0" t="0" r="0" b="0"/>
            <wp:docPr id="4" name="6 Imagen" descr="ws_Enceladus_16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 Imagen" descr="ws_Enceladus_1600x1200.jpg"/>
                    <pic:cNvPicPr>
                      <a:picLocks noChangeAspect="1"/>
                    </pic:cNvPicPr>
                  </pic:nvPicPr>
                  <pic:blipFill>
                    <a:blip r:embed="rId13" cstate="print"/>
                    <a:stretch>
                      <a:fillRect/>
                    </a:stretch>
                  </pic:blipFill>
                  <pic:spPr>
                    <a:xfrm>
                      <a:off x="0" y="0"/>
                      <a:ext cx="2742855" cy="2057279"/>
                    </a:xfrm>
                    <a:prstGeom prst="rect">
                      <a:avLst/>
                    </a:prstGeom>
                  </pic:spPr>
                </pic:pic>
              </a:graphicData>
            </a:graphic>
          </wp:inline>
        </w:drawing>
      </w:r>
    </w:p>
    <w:p w:rsidR="005973B9" w:rsidRPr="00184C4A" w:rsidRDefault="005973B9" w:rsidP="005973B9">
      <w:pPr>
        <w:spacing w:line="204" w:lineRule="exact"/>
        <w:rPr>
          <w:rFonts w:ascii="Times New Roman" w:hAnsi="Times New Roman" w:cs="Times New Roman"/>
          <w:b/>
          <w:sz w:val="20"/>
          <w:szCs w:val="20"/>
        </w:rPr>
      </w:pPr>
      <w:r w:rsidRPr="00184C4A">
        <w:rPr>
          <w:rFonts w:ascii="Times New Roman" w:hAnsi="Times New Roman" w:cs="Times New Roman"/>
          <w:b/>
          <w:color w:val="BF5A14"/>
          <w:sz w:val="20"/>
          <w:szCs w:val="20"/>
        </w:rPr>
        <w:br/>
        <w:t xml:space="preserve">Recent Publications </w:t>
      </w:r>
    </w:p>
    <w:p w:rsidR="005973B9" w:rsidRPr="00184C4A" w:rsidRDefault="00FE278F" w:rsidP="00AD360A">
      <w:pPr>
        <w:pStyle w:val="Ttulo3"/>
        <w:numPr>
          <w:ilvl w:val="0"/>
          <w:numId w:val="5"/>
        </w:numPr>
        <w:spacing w:before="74"/>
        <w:rPr>
          <w:rFonts w:ascii="Times New Roman" w:eastAsia="Tw Cen MT" w:hAnsi="Times New Roman" w:cs="Times New Roman"/>
          <w:b w:val="0"/>
          <w:bCs w:val="0"/>
        </w:rPr>
      </w:pPr>
      <w:r w:rsidRPr="00955715">
        <w:rPr>
          <w:rFonts w:ascii="Times New Roman" w:eastAsia="Tw Cen MT" w:hAnsi="Times New Roman" w:cs="Times New Roman"/>
          <w:b w:val="0"/>
          <w:bCs w:val="0"/>
        </w:rPr>
        <w:t>The impact of a weak south pole on thermal convection in Enceladus’ ice shell.</w:t>
      </w:r>
      <w:r w:rsidR="00AD360A" w:rsidRPr="00184C4A">
        <w:rPr>
          <w:rFonts w:ascii="Times New Roman" w:eastAsia="Tw Cen MT" w:hAnsi="Times New Roman" w:cs="Times New Roman"/>
          <w:b w:val="0"/>
          <w:bCs w:val="0"/>
        </w:rPr>
        <w:br/>
        <w:t xml:space="preserve"> </w:t>
      </w:r>
      <w:r w:rsidR="00955715" w:rsidRPr="00955715">
        <w:rPr>
          <w:rFonts w:ascii="Times New Roman" w:eastAsia="Tw Cen MT" w:hAnsi="Times New Roman" w:cs="Times New Roman"/>
          <w:b w:val="0"/>
          <w:bCs w:val="0"/>
        </w:rPr>
        <w:t>Han, L., Tobie, G., Showman, A. P. (2012).</w:t>
      </w:r>
    </w:p>
    <w:p w:rsidR="00AD360A" w:rsidRPr="00184C4A" w:rsidRDefault="00955715" w:rsidP="00AD360A">
      <w:pPr>
        <w:pStyle w:val="Ttulo3"/>
        <w:numPr>
          <w:ilvl w:val="0"/>
          <w:numId w:val="5"/>
        </w:numPr>
        <w:spacing w:before="74"/>
        <w:rPr>
          <w:rFonts w:ascii="Times New Roman" w:eastAsia="Tw Cen MT" w:hAnsi="Times New Roman" w:cs="Times New Roman"/>
          <w:b w:val="0"/>
          <w:bCs w:val="0"/>
        </w:rPr>
      </w:pPr>
      <w:r w:rsidRPr="00955715">
        <w:rPr>
          <w:rFonts w:ascii="Times New Roman" w:eastAsia="Tw Cen MT" w:hAnsi="Times New Roman" w:cs="Times New Roman"/>
          <w:b w:val="0"/>
          <w:bCs w:val="0"/>
        </w:rPr>
        <w:t>Cassini observes the active south pole of Enceladus.</w:t>
      </w:r>
    </w:p>
    <w:p w:rsidR="00AD360A" w:rsidRPr="00184C4A" w:rsidRDefault="00955715" w:rsidP="00955715">
      <w:pPr>
        <w:pStyle w:val="Ttulo3"/>
        <w:spacing w:before="74"/>
        <w:ind w:left="820"/>
        <w:jc w:val="both"/>
        <w:rPr>
          <w:rFonts w:ascii="Times New Roman" w:eastAsia="Tw Cen MT" w:hAnsi="Times New Roman" w:cs="Times New Roman"/>
          <w:b w:val="0"/>
          <w:bCs w:val="0"/>
        </w:rPr>
      </w:pPr>
      <w:r w:rsidRPr="00955715">
        <w:rPr>
          <w:rFonts w:ascii="Times New Roman" w:eastAsia="Tw Cen MT" w:hAnsi="Times New Roman" w:cs="Times New Roman"/>
          <w:b w:val="0"/>
          <w:bCs w:val="0"/>
        </w:rPr>
        <w:t xml:space="preserve">C. C. Porco, P. Helfenstein, P. C. Thomas, A. P. </w:t>
      </w:r>
      <w:r w:rsidR="00337661" w:rsidRPr="00955715">
        <w:rPr>
          <w:rFonts w:ascii="Times New Roman" w:eastAsia="Tw Cen MT" w:hAnsi="Times New Roman" w:cs="Times New Roman"/>
          <w:b w:val="0"/>
          <w:bCs w:val="0"/>
        </w:rPr>
        <w:t>Ingersoll, J.</w:t>
      </w:r>
      <w:r w:rsidRPr="00955715">
        <w:rPr>
          <w:rFonts w:ascii="Times New Roman" w:eastAsia="Tw Cen MT" w:hAnsi="Times New Roman" w:cs="Times New Roman"/>
          <w:b w:val="0"/>
          <w:bCs w:val="0"/>
        </w:rPr>
        <w:t xml:space="preserve"> Wisdom, R. West, G. Neukum, T. </w:t>
      </w:r>
      <w:r w:rsidR="00337661" w:rsidRPr="00955715">
        <w:rPr>
          <w:rFonts w:ascii="Times New Roman" w:eastAsia="Tw Cen MT" w:hAnsi="Times New Roman" w:cs="Times New Roman"/>
          <w:b w:val="0"/>
          <w:bCs w:val="0"/>
        </w:rPr>
        <w:t>Denk, R.</w:t>
      </w:r>
      <w:r w:rsidRPr="00955715">
        <w:rPr>
          <w:rFonts w:ascii="Times New Roman" w:eastAsia="Tw Cen MT" w:hAnsi="Times New Roman" w:cs="Times New Roman"/>
          <w:b w:val="0"/>
          <w:bCs w:val="0"/>
        </w:rPr>
        <w:t xml:space="preserve"> Wagner, T. Roatsch, S. Kieffer, E. Turtle, A. McEwen, T. V. Johnson, J. Rathbun, J. Veverka, D. Wilson, J. Perry, J. Spitale, A. Brahic, J. A. Burns, A. D. DelGenio, L. Dones, C. D. Murray,S. Squyres</w:t>
      </w:r>
      <w:r>
        <w:rPr>
          <w:rFonts w:ascii="Times New Roman" w:eastAsia="Tw Cen MT" w:hAnsi="Times New Roman" w:cs="Times New Roman"/>
          <w:b w:val="0"/>
          <w:bCs w:val="0"/>
        </w:rPr>
        <w:t>.</w:t>
      </w:r>
    </w:p>
    <w:p w:rsidR="00AD360A" w:rsidRPr="00955715" w:rsidRDefault="00955715" w:rsidP="001C2F22">
      <w:pPr>
        <w:pStyle w:val="Ttulo3"/>
        <w:numPr>
          <w:ilvl w:val="0"/>
          <w:numId w:val="5"/>
        </w:numPr>
        <w:spacing w:before="74"/>
        <w:rPr>
          <w:rFonts w:ascii="Times New Roman" w:eastAsia="Tw Cen MT" w:hAnsi="Times New Roman" w:cs="Times New Roman"/>
          <w:b w:val="0"/>
          <w:bCs w:val="0"/>
        </w:rPr>
      </w:pPr>
      <w:r w:rsidRPr="00955715">
        <w:rPr>
          <w:rFonts w:ascii="Times New Roman" w:eastAsia="Tw Cen MT" w:hAnsi="Times New Roman" w:cs="Times New Roman"/>
          <w:b w:val="0"/>
          <w:bCs w:val="0"/>
        </w:rPr>
        <w:t>Shear heating as the origin of the plumes and heat flux on Enceladus.</w:t>
      </w:r>
      <w:r w:rsidR="00AD360A" w:rsidRPr="00955715">
        <w:rPr>
          <w:rFonts w:ascii="Times New Roman" w:eastAsia="Tw Cen MT" w:hAnsi="Times New Roman" w:cs="Times New Roman"/>
          <w:b w:val="0"/>
          <w:bCs w:val="0"/>
        </w:rPr>
        <w:br/>
      </w:r>
      <w:r w:rsidRPr="00955715">
        <w:rPr>
          <w:rFonts w:ascii="Times New Roman" w:eastAsia="Tw Cen MT" w:hAnsi="Times New Roman" w:cs="Times New Roman"/>
          <w:b w:val="0"/>
          <w:bCs w:val="0"/>
        </w:rPr>
        <w:t>Nimmo, F., Spencer, J. R., Pappalardo, R. T., Mullen, M. E. (2007).</w:t>
      </w:r>
    </w:p>
    <w:p w:rsidR="00955715" w:rsidRDefault="00955715" w:rsidP="00AD360A">
      <w:pPr>
        <w:pStyle w:val="Ttulo3"/>
        <w:numPr>
          <w:ilvl w:val="0"/>
          <w:numId w:val="5"/>
        </w:numPr>
        <w:spacing w:before="74"/>
        <w:rPr>
          <w:rFonts w:ascii="Times New Roman" w:eastAsia="Tw Cen MT" w:hAnsi="Times New Roman" w:cs="Times New Roman"/>
          <w:b w:val="0"/>
          <w:bCs w:val="0"/>
        </w:rPr>
      </w:pPr>
      <w:r w:rsidRPr="00337661">
        <w:rPr>
          <w:rFonts w:ascii="Times New Roman" w:eastAsia="Tw Cen MT" w:hAnsi="Times New Roman" w:cs="Times New Roman"/>
          <w:b w:val="0"/>
          <w:bCs w:val="0"/>
        </w:rPr>
        <w:t>Tidal heating in Enceladus.</w:t>
      </w:r>
      <w:r w:rsidR="00AD360A" w:rsidRPr="00184C4A">
        <w:rPr>
          <w:rFonts w:ascii="Times New Roman" w:eastAsia="Tw Cen MT" w:hAnsi="Times New Roman" w:cs="Times New Roman"/>
          <w:b w:val="0"/>
          <w:bCs w:val="0"/>
        </w:rPr>
        <w:br/>
      </w:r>
      <w:r w:rsidR="00337661" w:rsidRPr="00337661">
        <w:rPr>
          <w:rFonts w:ascii="Times New Roman" w:eastAsia="Tw Cen MT" w:hAnsi="Times New Roman" w:cs="Times New Roman"/>
          <w:b w:val="0"/>
          <w:bCs w:val="0"/>
        </w:rPr>
        <w:t>Meyer, J., Wisdom, J. (2007).</w:t>
      </w:r>
    </w:p>
    <w:p w:rsidR="00337661" w:rsidRDefault="00337661" w:rsidP="00337661">
      <w:pPr>
        <w:pStyle w:val="Ttulo3"/>
        <w:numPr>
          <w:ilvl w:val="0"/>
          <w:numId w:val="5"/>
        </w:numPr>
        <w:spacing w:before="74"/>
        <w:rPr>
          <w:rFonts w:ascii="Times New Roman" w:eastAsia="Tw Cen MT" w:hAnsi="Times New Roman" w:cs="Times New Roman"/>
          <w:b w:val="0"/>
          <w:bCs w:val="0"/>
        </w:rPr>
      </w:pPr>
      <w:r w:rsidRPr="00337661">
        <w:rPr>
          <w:rFonts w:ascii="Times New Roman" w:eastAsia="Tw Cen MT" w:hAnsi="Times New Roman" w:cs="Times New Roman"/>
          <w:b w:val="0"/>
          <w:bCs w:val="0"/>
        </w:rPr>
        <w:t>The Dichotomy of Thermal Convection in Enceladus’ Ice Shell</w:t>
      </w:r>
      <w:r>
        <w:rPr>
          <w:rFonts w:ascii="Times New Roman" w:eastAsia="Tw Cen MT" w:hAnsi="Times New Roman" w:cs="Times New Roman"/>
          <w:b w:val="0"/>
          <w:bCs w:val="0"/>
        </w:rPr>
        <w:t>.</w:t>
      </w:r>
    </w:p>
    <w:p w:rsidR="00337661" w:rsidRPr="00337661" w:rsidRDefault="00337661" w:rsidP="00337661">
      <w:pPr>
        <w:pStyle w:val="Ttulo3"/>
        <w:spacing w:before="74"/>
        <w:ind w:left="720" w:firstLine="100"/>
        <w:rPr>
          <w:rFonts w:ascii="Times New Roman" w:eastAsia="Tw Cen MT" w:hAnsi="Times New Roman" w:cs="Times New Roman"/>
          <w:b w:val="0"/>
          <w:bCs w:val="0"/>
        </w:rPr>
        <w:sectPr w:rsidR="00337661" w:rsidRPr="00337661">
          <w:type w:val="continuous"/>
          <w:pgSz w:w="11910" w:h="16840"/>
          <w:pgMar w:top="1740" w:right="600" w:bottom="840" w:left="620" w:header="720" w:footer="720" w:gutter="0"/>
          <w:cols w:num="2" w:space="720" w:equalWidth="0">
            <w:col w:w="5214" w:space="138"/>
            <w:col w:w="5338"/>
          </w:cols>
        </w:sectPr>
      </w:pPr>
      <w:r w:rsidRPr="00337661">
        <w:rPr>
          <w:rFonts w:ascii="Times New Roman" w:eastAsia="Tw Cen MT" w:hAnsi="Times New Roman" w:cs="Times New Roman"/>
          <w:b w:val="0"/>
          <w:bCs w:val="0"/>
        </w:rPr>
        <w:t>Hana, L., Tobieb, G., Showmanc, A. P. (2011)</w:t>
      </w:r>
    </w:p>
    <w:p w:rsidR="00955715" w:rsidRPr="00184C4A" w:rsidRDefault="00955715">
      <w:pPr>
        <w:pStyle w:val="Textoindependiente"/>
        <w:rPr>
          <w:rFonts w:ascii="Times New Roman" w:hAnsi="Times New Roman" w:cs="Times New Roman"/>
          <w:sz w:val="20"/>
          <w:szCs w:val="20"/>
        </w:rPr>
      </w:pPr>
    </w:p>
    <w:p w:rsidR="00AE3E37" w:rsidRPr="00184C4A" w:rsidRDefault="00292ED9">
      <w:pPr>
        <w:pStyle w:val="Textoindependiente"/>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lang w:val="en-IN" w:eastAsia="en-IN"/>
        </w:rPr>
        <mc:AlternateContent>
          <mc:Choice Requires="wpg">
            <w:drawing>
              <wp:inline distT="0" distB="0" distL="0" distR="0" wp14:anchorId="26D9E58C" wp14:editId="1047F9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F387F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337661" w:rsidRDefault="008756E6" w:rsidP="00404E5B">
      <w:pPr>
        <w:spacing w:before="92"/>
        <w:ind w:right="4234"/>
        <w:rPr>
          <w:rFonts w:ascii="Times New Roman" w:hAnsi="Times New Roman" w:cs="Times New Roman"/>
          <w:noProof/>
          <w:sz w:val="20"/>
          <w:szCs w:val="20"/>
        </w:rPr>
      </w:pPr>
      <w:r w:rsidRPr="00184C4A">
        <w:rPr>
          <w:rFonts w:ascii="Times New Roman" w:hAnsi="Times New Roman" w:cs="Times New Roman"/>
          <w:noProof/>
          <w:sz w:val="20"/>
          <w:szCs w:val="20"/>
        </w:rPr>
        <w:t xml:space="preserve">      </w:t>
      </w:r>
      <w:r w:rsidR="000C74ED">
        <w:rPr>
          <w:rFonts w:ascii="Times New Roman" w:hAnsi="Times New Roman" w:cs="Times New Roman"/>
          <w:noProof/>
          <w:sz w:val="20"/>
          <w:szCs w:val="20"/>
          <w:lang w:val="en-IN" w:eastAsia="en-IN"/>
        </w:rPr>
        <w:drawing>
          <wp:inline distT="0" distB="0" distL="0" distR="0">
            <wp:extent cx="857250" cy="112514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2778" b="-1"/>
                    <a:stretch/>
                  </pic:blipFill>
                  <pic:spPr bwMode="auto">
                    <a:xfrm>
                      <a:off x="0" y="0"/>
                      <a:ext cx="866249" cy="1136952"/>
                    </a:xfrm>
                    <a:prstGeom prst="rect">
                      <a:avLst/>
                    </a:prstGeom>
                    <a:noFill/>
                    <a:ln>
                      <a:noFill/>
                    </a:ln>
                    <a:extLst>
                      <a:ext uri="{53640926-AAD7-44D8-BBD7-CCE9431645EC}">
                        <a14:shadowObscured xmlns:a14="http://schemas.microsoft.com/office/drawing/2010/main"/>
                      </a:ext>
                    </a:extLst>
                  </pic:spPr>
                </pic:pic>
              </a:graphicData>
            </a:graphic>
          </wp:inline>
        </w:drawing>
      </w:r>
      <w:r w:rsidR="00A9710C" w:rsidRPr="00184C4A">
        <w:rPr>
          <w:rFonts w:ascii="Times New Roman" w:hAnsi="Times New Roman" w:cs="Times New Roman"/>
          <w:color w:val="BF5A14"/>
          <w:sz w:val="20"/>
          <w:szCs w:val="20"/>
        </w:rPr>
        <w:t>Biography</w:t>
      </w:r>
      <w:r w:rsidR="00404E5B" w:rsidRPr="00184C4A">
        <w:rPr>
          <w:rFonts w:ascii="Times New Roman" w:hAnsi="Times New Roman" w:cs="Times New Roman"/>
          <w:color w:val="BF5A14"/>
          <w:sz w:val="20"/>
          <w:szCs w:val="20"/>
        </w:rPr>
        <w:t xml:space="preserve"> </w:t>
      </w:r>
    </w:p>
    <w:p w:rsidR="00AE3E37" w:rsidRPr="00184C4A" w:rsidRDefault="000C74ED" w:rsidP="00900B20">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Mariana Carolina Villamil Sastre is completing her two majors in Physics and Geoscience at Universidad de los Andes, Colombia. Since she started the university she showed great interest in planetary science, in 2016 was speaker in the III International Astrobiology Congress</w:t>
      </w:r>
      <w:r w:rsidR="004234AA">
        <w:rPr>
          <w:rFonts w:ascii="Times New Roman" w:hAnsi="Times New Roman" w:cs="Times New Roman"/>
          <w:sz w:val="20"/>
          <w:szCs w:val="20"/>
        </w:rPr>
        <w:t xml:space="preserve"> in Manizales, Colombia</w:t>
      </w:r>
      <w:r>
        <w:rPr>
          <w:rFonts w:ascii="Times New Roman" w:hAnsi="Times New Roman" w:cs="Times New Roman"/>
          <w:sz w:val="20"/>
          <w:szCs w:val="20"/>
        </w:rPr>
        <w:t xml:space="preserve">, with the conference named: “What hides inside </w:t>
      </w:r>
      <w:r w:rsidR="00337661">
        <w:rPr>
          <w:rFonts w:ascii="Times New Roman" w:hAnsi="Times New Roman" w:cs="Times New Roman"/>
          <w:sz w:val="20"/>
          <w:szCs w:val="20"/>
        </w:rPr>
        <w:t>Enceladus?</w:t>
      </w:r>
      <w:r>
        <w:rPr>
          <w:rFonts w:ascii="Times New Roman" w:hAnsi="Times New Roman" w:cs="Times New Roman"/>
          <w:sz w:val="20"/>
          <w:szCs w:val="20"/>
        </w:rPr>
        <w:t xml:space="preserve"> Geysers, a small part of the puzzle”. Her undergraduate thesis is based on a numerical model of heat convection in Saturn´s moon, Enceladus, with geodynamical parameters that fits with the data showed by remote sensing instruments of</w:t>
      </w:r>
      <w:r w:rsidR="00337661">
        <w:rPr>
          <w:rFonts w:ascii="Times New Roman" w:hAnsi="Times New Roman" w:cs="Times New Roman"/>
          <w:sz w:val="20"/>
          <w:szCs w:val="20"/>
        </w:rPr>
        <w:t xml:space="preserve"> </w:t>
      </w:r>
      <w:r>
        <w:rPr>
          <w:rFonts w:ascii="Times New Roman" w:hAnsi="Times New Roman" w:cs="Times New Roman"/>
          <w:sz w:val="20"/>
          <w:szCs w:val="20"/>
        </w:rPr>
        <w:t>Cassini mission.</w:t>
      </w:r>
      <w:r w:rsidR="00900B20" w:rsidRPr="00184C4A">
        <w:rPr>
          <w:rFonts w:ascii="Times New Roman" w:hAnsi="Times New Roman" w:cs="Times New Roman"/>
          <w:sz w:val="20"/>
          <w:szCs w:val="20"/>
        </w:rPr>
        <w:t xml:space="preserve">                                                                                         </w:t>
      </w:r>
      <w:r w:rsidR="00A9710C" w:rsidRPr="00184C4A">
        <w:rPr>
          <w:rFonts w:ascii="Times New Roman" w:hAnsi="Times New Roman" w:cs="Times New Roman"/>
          <w:sz w:val="20"/>
          <w:szCs w:val="20"/>
        </w:rPr>
        <w:t xml:space="preserve">Email: </w:t>
      </w:r>
      <w:hyperlink r:id="rId15" w:history="1">
        <w:r w:rsidR="00F153D7" w:rsidRPr="00FB21F1">
          <w:rPr>
            <w:rStyle w:val="Hipervnculo"/>
            <w:rFonts w:ascii="Times New Roman" w:hAnsi="Times New Roman" w:cs="Times New Roman"/>
            <w:sz w:val="20"/>
            <w:szCs w:val="20"/>
          </w:rPr>
          <w:t>mc.villamil10@</w:t>
        </w:r>
      </w:hyperlink>
      <w:r w:rsidR="00F153D7">
        <w:rPr>
          <w:rStyle w:val="Hipervnculo"/>
          <w:rFonts w:ascii="Times New Roman" w:hAnsi="Times New Roman" w:cs="Times New Roman"/>
          <w:sz w:val="20"/>
          <w:szCs w:val="20"/>
        </w:rPr>
        <w:t>uniandes.edu.co</w:t>
      </w:r>
    </w:p>
    <w:p w:rsidR="00AE3E37" w:rsidRPr="00184C4A" w:rsidRDefault="00292ED9">
      <w:pPr>
        <w:pStyle w:val="Textoindependiente"/>
        <w:spacing w:before="2"/>
        <w:rPr>
          <w:rFonts w:ascii="Times New Roman" w:hAnsi="Times New Roman" w:cs="Times New Roman"/>
          <w:sz w:val="20"/>
          <w:szCs w:val="20"/>
        </w:rPr>
      </w:pPr>
      <w:r w:rsidRPr="00184C4A">
        <w:rPr>
          <w:rFonts w:ascii="Times New Roman" w:hAnsi="Times New Roman" w:cs="Times New Roman"/>
          <w:noProof/>
          <w:sz w:val="20"/>
          <w:szCs w:val="20"/>
          <w:lang w:val="en-IN" w:eastAsia="en-IN"/>
        </w:rPr>
        <mc:AlternateContent>
          <mc:Choice Requires="wps">
            <w:drawing>
              <wp:anchor distT="0" distB="0" distL="0" distR="0" simplePos="0" relativeHeight="1072" behindDoc="0" locked="0" layoutInCell="1" allowOverlap="1" wp14:anchorId="65AECED7" wp14:editId="7E4202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F186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84C4A" w:rsidRDefault="00AE3E37">
      <w:pPr>
        <w:pStyle w:val="Textoindependiente"/>
        <w:rPr>
          <w:rFonts w:ascii="Times New Roman" w:hAnsi="Times New Roman" w:cs="Times New Roman"/>
          <w:sz w:val="20"/>
          <w:szCs w:val="20"/>
        </w:rPr>
      </w:pPr>
    </w:p>
    <w:p w:rsidR="00AE3E37" w:rsidRPr="00184C4A" w:rsidRDefault="00AE3E37">
      <w:pPr>
        <w:pStyle w:val="Textoindependiente"/>
        <w:rPr>
          <w:rFonts w:ascii="Times New Roman" w:hAnsi="Times New Roman" w:cs="Times New Roman"/>
          <w:sz w:val="20"/>
          <w:szCs w:val="20"/>
        </w:rPr>
      </w:pPr>
    </w:p>
    <w:p w:rsidR="00AE3E37" w:rsidRPr="00184C4A" w:rsidRDefault="00AE3E37">
      <w:pPr>
        <w:pStyle w:val="Textoindependiente"/>
        <w:spacing w:before="7"/>
        <w:rPr>
          <w:rFonts w:ascii="Times New Roman" w:hAnsi="Times New Roman" w:cs="Times New Roman"/>
          <w:sz w:val="20"/>
          <w:szCs w:val="20"/>
        </w:rPr>
      </w:pPr>
    </w:p>
    <w:p w:rsidR="00AE3E37" w:rsidRPr="00184C4A" w:rsidRDefault="00A9710C">
      <w:pPr>
        <w:spacing w:before="39"/>
        <w:ind w:left="100"/>
        <w:rPr>
          <w:rFonts w:ascii="Times New Roman" w:hAnsi="Times New Roman" w:cs="Times New Roman"/>
          <w:b/>
          <w:sz w:val="20"/>
          <w:szCs w:val="20"/>
        </w:rPr>
      </w:pPr>
      <w:r w:rsidRPr="00184C4A">
        <w:rPr>
          <w:rFonts w:ascii="Times New Roman" w:hAnsi="Times New Roman" w:cs="Times New Roman"/>
          <w:b/>
          <w:sz w:val="20"/>
          <w:szCs w:val="20"/>
        </w:rPr>
        <w:t>Notes/Comments:</w:t>
      </w:r>
    </w:p>
    <w:p w:rsidR="00AE3E37" w:rsidRPr="00184C4A" w:rsidRDefault="00AE3E37">
      <w:pPr>
        <w:rPr>
          <w:rFonts w:ascii="Times New Roman" w:hAnsi="Times New Roman" w:cs="Times New Roman"/>
          <w:sz w:val="20"/>
          <w:szCs w:val="20"/>
        </w:rPr>
      </w:pPr>
    </w:p>
    <w:p w:rsidR="00184C4A" w:rsidRPr="00184C4A" w:rsidRDefault="00184C4A">
      <w:pPr>
        <w:rPr>
          <w:rFonts w:ascii="Times New Roman" w:hAnsi="Times New Roman" w:cs="Times New Roman"/>
          <w:sz w:val="20"/>
          <w:szCs w:val="20"/>
        </w:rPr>
      </w:pP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Mariana Carolina Villamil Sastre</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Universidad de los Andes</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Designation (Director/Prof/Assistant or Associate prof/Researcher/Student):</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Student</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Colombia</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+57 3006908954</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mc.villamil10@uniandes.edu.co</w:t>
      </w:r>
      <w:r w:rsidR="00F23C1B">
        <w:rPr>
          <w:rFonts w:ascii="Times New Roman" w:hAnsi="Times New Roman" w:cs="Times New Roman"/>
          <w:b/>
          <w:color w:val="FF0000"/>
          <w:sz w:val="20"/>
          <w:szCs w:val="20"/>
        </w:rPr>
        <w:t xml:space="preserve"> </w:t>
      </w:r>
    </w:p>
    <w:p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Satellite Orbits: Models and Methods</w:t>
      </w: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(Oral presentation/ Poster presentation/Young researcher forum/E-poster):</w:t>
      </w:r>
      <w:r w:rsidR="00F23C1B">
        <w:rPr>
          <w:rFonts w:ascii="Times New Roman" w:hAnsi="Times New Roman" w:cs="Times New Roman"/>
          <w:b/>
          <w:color w:val="FF0000"/>
          <w:sz w:val="20"/>
          <w:szCs w:val="20"/>
          <w:lang w:val="en-NZ"/>
        </w:rPr>
        <w:t xml:space="preserve"> </w:t>
      </w:r>
      <w:r w:rsidR="00F23C1B" w:rsidRPr="00F23C1B">
        <w:rPr>
          <w:rFonts w:ascii="Times New Roman" w:hAnsi="Times New Roman" w:cs="Times New Roman"/>
          <w:b/>
          <w:sz w:val="20"/>
          <w:szCs w:val="20"/>
          <w:lang w:val="en-NZ"/>
        </w:rPr>
        <w:t>Young researcher forum</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00F23C1B">
        <w:rPr>
          <w:rFonts w:ascii="Times New Roman" w:hAnsi="Times New Roman" w:cs="Times New Roman"/>
          <w:b/>
          <w:color w:val="FF0000"/>
          <w:sz w:val="20"/>
          <w:szCs w:val="20"/>
        </w:rPr>
        <w:t xml:space="preserve"> </w:t>
      </w:r>
      <w:r w:rsidR="00F23C1B" w:rsidRPr="00F23C1B">
        <w:rPr>
          <w:rFonts w:ascii="Times New Roman" w:hAnsi="Times New Roman" w:cs="Times New Roman"/>
          <w:b/>
          <w:sz w:val="20"/>
          <w:szCs w:val="20"/>
        </w:rPr>
        <w:t>Planetary sciences</w:t>
      </w:r>
    </w:p>
    <w:p w:rsidR="00184C4A" w:rsidRPr="00184C4A" w:rsidRDefault="00184C4A" w:rsidP="00184C4A">
      <w:pPr>
        <w:autoSpaceDE w:val="0"/>
        <w:autoSpaceDN w:val="0"/>
        <w:adjustRightInd w:val="0"/>
        <w:rPr>
          <w:rFonts w:ascii="Times New Roman" w:hAnsi="Times New Roman" w:cs="Times New Roman"/>
          <w:b/>
          <w:sz w:val="20"/>
          <w:szCs w:val="20"/>
          <w:lang w:val="en-NZ"/>
        </w:rPr>
      </w:pPr>
      <w:r w:rsidRPr="00184C4A">
        <w:rPr>
          <w:rFonts w:ascii="Times New Roman" w:hAnsi="Times New Roman" w:cs="Times New Roman"/>
          <w:sz w:val="20"/>
          <w:szCs w:val="20"/>
          <w:lang w:val="en-NZ"/>
        </w:rPr>
        <w:br/>
        <w:t>Linked In account:</w:t>
      </w:r>
      <w:r w:rsidR="00F23C1B">
        <w:rPr>
          <w:rFonts w:ascii="Times New Roman" w:hAnsi="Times New Roman" w:cs="Times New Roman"/>
          <w:sz w:val="20"/>
          <w:szCs w:val="20"/>
          <w:lang w:val="en-NZ"/>
        </w:rPr>
        <w:t xml:space="preserve"> </w:t>
      </w:r>
      <w:r w:rsidR="00F23C1B" w:rsidRPr="00F23C1B">
        <w:rPr>
          <w:rFonts w:ascii="Times New Roman" w:hAnsi="Times New Roman" w:cs="Times New Roman"/>
          <w:b/>
          <w:sz w:val="20"/>
          <w:szCs w:val="20"/>
        </w:rPr>
        <w:t>www.linkedin.com/in/mariana-carolina-villamil-sastre-3853bb152</w:t>
      </w:r>
    </w:p>
    <w:p w:rsidR="00184C4A" w:rsidRPr="00184C4A" w:rsidRDefault="00184C4A" w:rsidP="00184C4A">
      <w:pPr>
        <w:rPr>
          <w:rFonts w:ascii="Times New Roman" w:hAnsi="Times New Roman" w:cs="Times New Roman"/>
          <w:b/>
          <w:color w:val="FF0000"/>
          <w:sz w:val="20"/>
          <w:szCs w:val="20"/>
        </w:rPr>
      </w:pPr>
    </w:p>
    <w:p w:rsidR="00184C4A" w:rsidRPr="00184C4A" w:rsidRDefault="00184C4A" w:rsidP="00184C4A">
      <w:pPr>
        <w:rPr>
          <w:rFonts w:ascii="Times New Roman" w:hAnsi="Times New Roman" w:cs="Times New Roman"/>
          <w:b/>
          <w:sz w:val="20"/>
          <w:szCs w:val="20"/>
        </w:rPr>
      </w:pPr>
      <w:r w:rsidRPr="00184C4A">
        <w:rPr>
          <w:rFonts w:ascii="Times New Roman" w:hAnsi="Times New Roman" w:cs="Times New Roman"/>
          <w:b/>
          <w:color w:val="000000"/>
          <w:sz w:val="20"/>
          <w:szCs w:val="20"/>
        </w:rPr>
        <w:t xml:space="preserve">Note: Please fill up the </w:t>
      </w:r>
      <w:r w:rsidRPr="00184C4A">
        <w:rPr>
          <w:rFonts w:ascii="Times New Roman" w:hAnsi="Times New Roman" w:cs="Times New Roman"/>
          <w:b/>
          <w:color w:val="FF0000"/>
          <w:sz w:val="20"/>
          <w:szCs w:val="20"/>
        </w:rPr>
        <w:t>Red</w:t>
      </w:r>
      <w:r w:rsidRPr="00184C4A">
        <w:rPr>
          <w:rFonts w:ascii="Times New Roman" w:hAnsi="Times New Roman" w:cs="Times New Roman"/>
          <w:b/>
          <w:color w:val="000000"/>
          <w:sz w:val="20"/>
          <w:szCs w:val="20"/>
        </w:rPr>
        <w:t xml:space="preserve"> mark fields</w:t>
      </w:r>
      <w:r w:rsidRPr="00184C4A">
        <w:rPr>
          <w:rFonts w:ascii="Times New Roman" w:hAnsi="Times New Roman" w:cs="Times New Roman"/>
          <w:b/>
          <w:sz w:val="20"/>
          <w:szCs w:val="20"/>
        </w:rPr>
        <w:t xml:space="preserve"> so that it would be easier for us to cite your details in the conference particulars. (Please do not forget to fix your photo above the title)</w:t>
      </w:r>
    </w:p>
    <w:p w:rsidR="00184C4A" w:rsidRPr="00184C4A" w:rsidRDefault="00184C4A">
      <w:pPr>
        <w:rPr>
          <w:rFonts w:ascii="Times New Roman" w:hAnsi="Times New Roman" w:cs="Times New Roman"/>
          <w:sz w:val="20"/>
          <w:szCs w:val="20"/>
        </w:rPr>
        <w:sectPr w:rsidR="00184C4A" w:rsidRPr="00184C4A">
          <w:type w:val="continuous"/>
          <w:pgSz w:w="11910" w:h="16840"/>
          <w:pgMar w:top="1740" w:right="600" w:bottom="840" w:left="620" w:header="720" w:footer="720" w:gutter="0"/>
          <w:cols w:space="720"/>
        </w:sectPr>
      </w:pPr>
    </w:p>
    <w:p w:rsidR="00AE3E37" w:rsidRDefault="00AE3E37">
      <w:pPr>
        <w:pStyle w:val="Textoindependiente"/>
        <w:spacing w:before="3"/>
        <w:rPr>
          <w:rFonts w:ascii="Times New Roman" w:hAnsi="Times New Roman" w:cs="Times New Roman"/>
          <w:sz w:val="20"/>
          <w:szCs w:val="20"/>
        </w:rPr>
      </w:pPr>
    </w:p>
    <w:p w:rsidR="00CF2C2F" w:rsidRPr="00184C4A" w:rsidRDefault="006132AB" w:rsidP="006132AB">
      <w:pPr>
        <w:pStyle w:val="Textoindependiente"/>
        <w:spacing w:before="3"/>
        <w:rPr>
          <w:rFonts w:ascii="Times New Roman" w:hAnsi="Times New Roman" w:cs="Times New Roman"/>
          <w:sz w:val="20"/>
          <w:szCs w:val="20"/>
        </w:rPr>
      </w:pPr>
      <w:r>
        <w:rPr>
          <w:rFonts w:ascii="Times New Roman" w:hAnsi="Times New Roman" w:cs="Times New Roman"/>
          <w:sz w:val="20"/>
          <w:szCs w:val="20"/>
        </w:rPr>
        <w:t xml:space="preserve"> </w:t>
      </w:r>
    </w:p>
    <w:sectPr w:rsidR="00CF2C2F"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3404" w:rsidRDefault="001A3404">
      <w:r>
        <w:separator/>
      </w:r>
    </w:p>
  </w:endnote>
  <w:endnote w:type="continuationSeparator" w:id="0">
    <w:p w:rsidR="001A3404" w:rsidRDefault="001A3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753" w:rsidRDefault="0030075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EC34773" wp14:editId="049901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3477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CDEA62A" wp14:editId="04998E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EA62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208E7FB" wp14:editId="7AB84B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8E7F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753" w:rsidRDefault="0030075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3404" w:rsidRDefault="001A3404">
      <w:r>
        <w:separator/>
      </w:r>
    </w:p>
  </w:footnote>
  <w:footnote w:type="continuationSeparator" w:id="0">
    <w:p w:rsidR="001A3404" w:rsidRDefault="001A3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753" w:rsidRDefault="0030075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BEEB66" wp14:editId="425958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EEB6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897FEE3" wp14:editId="7A1A51D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7FEE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753" w:rsidRDefault="0030075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19"/>
    <w:rsid w:val="0006650E"/>
    <w:rsid w:val="000C7270"/>
    <w:rsid w:val="000C74ED"/>
    <w:rsid w:val="000E112E"/>
    <w:rsid w:val="000E2911"/>
    <w:rsid w:val="001263DF"/>
    <w:rsid w:val="0013705F"/>
    <w:rsid w:val="00145863"/>
    <w:rsid w:val="00157E2E"/>
    <w:rsid w:val="00184C4A"/>
    <w:rsid w:val="001A3404"/>
    <w:rsid w:val="001B3069"/>
    <w:rsid w:val="001D32EE"/>
    <w:rsid w:val="00292ED9"/>
    <w:rsid w:val="00300753"/>
    <w:rsid w:val="00337661"/>
    <w:rsid w:val="003B60FD"/>
    <w:rsid w:val="003B66FB"/>
    <w:rsid w:val="003E010D"/>
    <w:rsid w:val="003E2903"/>
    <w:rsid w:val="003E3746"/>
    <w:rsid w:val="00404E5B"/>
    <w:rsid w:val="00414F7B"/>
    <w:rsid w:val="00422AAD"/>
    <w:rsid w:val="004234AA"/>
    <w:rsid w:val="004355DC"/>
    <w:rsid w:val="004749B4"/>
    <w:rsid w:val="00494130"/>
    <w:rsid w:val="004B78DE"/>
    <w:rsid w:val="004C0E60"/>
    <w:rsid w:val="004F3523"/>
    <w:rsid w:val="00504C4C"/>
    <w:rsid w:val="005973B9"/>
    <w:rsid w:val="005B3A56"/>
    <w:rsid w:val="005F155B"/>
    <w:rsid w:val="006060CE"/>
    <w:rsid w:val="006132AB"/>
    <w:rsid w:val="0063497F"/>
    <w:rsid w:val="006C64D1"/>
    <w:rsid w:val="007132AD"/>
    <w:rsid w:val="00873DF0"/>
    <w:rsid w:val="008756E6"/>
    <w:rsid w:val="00900B20"/>
    <w:rsid w:val="00955715"/>
    <w:rsid w:val="009B2D44"/>
    <w:rsid w:val="00A07E82"/>
    <w:rsid w:val="00A9710C"/>
    <w:rsid w:val="00AD360A"/>
    <w:rsid w:val="00AE3E37"/>
    <w:rsid w:val="00B21A57"/>
    <w:rsid w:val="00B332F3"/>
    <w:rsid w:val="00B41EDA"/>
    <w:rsid w:val="00B61EB7"/>
    <w:rsid w:val="00B90F74"/>
    <w:rsid w:val="00BB12B7"/>
    <w:rsid w:val="00BE1CC4"/>
    <w:rsid w:val="00C33602"/>
    <w:rsid w:val="00C66D96"/>
    <w:rsid w:val="00C86EE1"/>
    <w:rsid w:val="00CD6F55"/>
    <w:rsid w:val="00CF2C2F"/>
    <w:rsid w:val="00D31C5B"/>
    <w:rsid w:val="00DE3104"/>
    <w:rsid w:val="00F153D7"/>
    <w:rsid w:val="00F23C1B"/>
    <w:rsid w:val="00F72EEA"/>
    <w:rsid w:val="00F84CAE"/>
    <w:rsid w:val="00FE27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5F621"/>
  <w15:docId w15:val="{8E644D52-F0FD-423F-B857-AB757F96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domain">
    <w:name w:val="domain"/>
    <w:basedOn w:val="Fuentedeprrafopredeter"/>
    <w:rsid w:val="00F23C1B"/>
  </w:style>
  <w:style w:type="character" w:customStyle="1" w:styleId="vanity-name">
    <w:name w:val="vanity-name"/>
    <w:basedOn w:val="Fuentedeprrafopredeter"/>
    <w:rsid w:val="00F23C1B"/>
  </w:style>
  <w:style w:type="character" w:styleId="Mencinsinresolver">
    <w:name w:val="Unresolved Mention"/>
    <w:basedOn w:val="Fuentedeprrafopredeter"/>
    <w:uiPriority w:val="99"/>
    <w:semiHidden/>
    <w:unhideWhenUsed/>
    <w:rsid w:val="00F153D7"/>
    <w:rPr>
      <w:color w:val="605E5C"/>
      <w:shd w:val="clear" w:color="auto" w:fill="E1DFDD"/>
    </w:rPr>
  </w:style>
  <w:style w:type="paragraph" w:styleId="HTMLconformatoprevio">
    <w:name w:val="HTML Preformatted"/>
    <w:basedOn w:val="Normal"/>
    <w:link w:val="HTMLconformatoprevioCar"/>
    <w:uiPriority w:val="99"/>
    <w:unhideWhenUsed/>
    <w:rsid w:val="00B90F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CO" w:eastAsia="es-CO"/>
    </w:rPr>
  </w:style>
  <w:style w:type="character" w:customStyle="1" w:styleId="HTMLconformatoprevioCar">
    <w:name w:val="HTML con formato previo Car"/>
    <w:basedOn w:val="Fuentedeprrafopredeter"/>
    <w:link w:val="HTMLconformatoprevio"/>
    <w:uiPriority w:val="99"/>
    <w:rsid w:val="00B90F74"/>
    <w:rPr>
      <w:rFonts w:ascii="Courier New" w:eastAsia="Times New Roman" w:hAnsi="Courier New" w:cs="Courier New"/>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19690944">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3741111">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1847986415">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mc.villamil10@"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3479</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Mariana Carolina Villamil Sastre</cp:lastModifiedBy>
  <cp:revision>2</cp:revision>
  <dcterms:created xsi:type="dcterms:W3CDTF">2018-06-25T00:42:00Z</dcterms:created>
  <dcterms:modified xsi:type="dcterms:W3CDTF">2018-06-25T00:42:00Z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