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8FA" w:rsidRPr="00574A2D" w:rsidRDefault="00A978FA" w:rsidP="00AC3BCD">
      <w:pPr>
        <w:rPr>
          <w:sz w:val="22"/>
          <w:szCs w:val="22"/>
          <w:vertAlign w:val="subscript"/>
          <w:lang w:val="en-GB"/>
        </w:rPr>
      </w:pPr>
    </w:p>
    <w:p w:rsidR="00BD1498" w:rsidRDefault="00A978FA" w:rsidP="001A2700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             </w:t>
      </w:r>
    </w:p>
    <w:p w:rsidR="001A2700" w:rsidRDefault="00BD1498" w:rsidP="00BD1498">
      <w:pPr>
        <w:jc w:val="center"/>
        <w:rPr>
          <w:rFonts w:eastAsia="MS PGothic"/>
          <w:color w:val="000000"/>
          <w:sz w:val="28"/>
          <w:szCs w:val="28"/>
        </w:rPr>
      </w:pPr>
      <w:r>
        <w:rPr>
          <w:sz w:val="22"/>
          <w:szCs w:val="22"/>
          <w:lang w:val="en-GB"/>
        </w:rPr>
        <w:t xml:space="preserve">       </w:t>
      </w:r>
      <w:r w:rsidR="00AC3BCD">
        <w:rPr>
          <w:rFonts w:eastAsia="MS PGothic"/>
          <w:color w:val="000000"/>
          <w:sz w:val="28"/>
          <w:szCs w:val="28"/>
        </w:rPr>
        <w:t>Bioavailability and Bioequivalence Studies of Pharmac</w:t>
      </w:r>
      <w:r w:rsidR="00AE7493" w:rsidRPr="00AE7493">
        <w:rPr>
          <w:rFonts w:eastAsia="MS PGothic"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.8pt;height:121.6pt">
            <v:imagedata r:id="rId8" o:title="WIN_20160628_182255 (2)"/>
          </v:shape>
        </w:pict>
      </w:r>
      <w:r w:rsidR="00AC3BCD">
        <w:rPr>
          <w:rFonts w:eastAsia="MS PGothic"/>
          <w:color w:val="000000"/>
          <w:sz w:val="28"/>
          <w:szCs w:val="28"/>
        </w:rPr>
        <w:t>eutical</w:t>
      </w:r>
    </w:p>
    <w:p w:rsidR="00666600" w:rsidRDefault="00666600" w:rsidP="00666600">
      <w:pPr>
        <w:rPr>
          <w:rFonts w:eastAsia="MS PGothic"/>
          <w:color w:val="000000"/>
          <w:sz w:val="28"/>
          <w:szCs w:val="28"/>
        </w:rPr>
      </w:pPr>
    </w:p>
    <w:p w:rsidR="001A2700" w:rsidRDefault="001A2700" w:rsidP="001A2700">
      <w:pPr>
        <w:rPr>
          <w:rFonts w:eastAsia="MS PGothic"/>
          <w:color w:val="000000"/>
          <w:sz w:val="28"/>
          <w:szCs w:val="28"/>
        </w:rPr>
      </w:pPr>
    </w:p>
    <w:p w:rsidR="00060922" w:rsidRDefault="00AC3BCD" w:rsidP="001A2700">
      <w:pPr>
        <w:jc w:val="center"/>
        <w:rPr>
          <w:b/>
          <w:sz w:val="40"/>
          <w:szCs w:val="40"/>
          <w:lang w:val="en-US"/>
        </w:rPr>
      </w:pPr>
      <w:r>
        <w:rPr>
          <w:rFonts w:eastAsia="MS PGothic"/>
          <w:color w:val="000000"/>
          <w:sz w:val="28"/>
          <w:szCs w:val="28"/>
        </w:rPr>
        <w:t>s</w:t>
      </w:r>
      <w:r w:rsidR="00060922" w:rsidRPr="00203D8E">
        <w:rPr>
          <w:b/>
          <w:sz w:val="40"/>
          <w:szCs w:val="40"/>
          <w:lang w:val="en-US"/>
        </w:rPr>
        <w:t>Puzzle of the knee</w:t>
      </w:r>
    </w:p>
    <w:p w:rsidR="003B6581" w:rsidRDefault="003B6581" w:rsidP="00060922">
      <w:pPr>
        <w:jc w:val="center"/>
        <w:rPr>
          <w:i/>
          <w:sz w:val="28"/>
          <w:szCs w:val="28"/>
          <w:lang w:val="en-US"/>
        </w:rPr>
      </w:pPr>
    </w:p>
    <w:p w:rsidR="00060922" w:rsidRDefault="00060922" w:rsidP="00060922">
      <w:pPr>
        <w:jc w:val="center"/>
        <w:rPr>
          <w:i/>
          <w:sz w:val="28"/>
          <w:szCs w:val="28"/>
          <w:vertAlign w:val="superscript"/>
          <w:lang w:val="en-US"/>
        </w:rPr>
      </w:pPr>
      <w:proofErr w:type="spellStart"/>
      <w:r w:rsidRPr="00203D8E">
        <w:rPr>
          <w:i/>
          <w:sz w:val="28"/>
          <w:szCs w:val="28"/>
          <w:lang w:val="en-US"/>
        </w:rPr>
        <w:t>Erlykin</w:t>
      </w:r>
      <w:proofErr w:type="spellEnd"/>
      <w:r>
        <w:rPr>
          <w:i/>
          <w:sz w:val="28"/>
          <w:szCs w:val="28"/>
          <w:lang w:val="en-US"/>
        </w:rPr>
        <w:t xml:space="preserve"> A.D.</w:t>
      </w:r>
      <w:r>
        <w:rPr>
          <w:i/>
          <w:sz w:val="28"/>
          <w:szCs w:val="28"/>
          <w:vertAlign w:val="superscript"/>
          <w:lang w:val="en-US"/>
        </w:rPr>
        <w:t>1</w:t>
      </w:r>
      <w:proofErr w:type="gramStart"/>
      <w:r>
        <w:rPr>
          <w:i/>
          <w:sz w:val="28"/>
          <w:szCs w:val="28"/>
          <w:vertAlign w:val="superscript"/>
          <w:lang w:val="en-US"/>
        </w:rPr>
        <w:t>,2</w:t>
      </w:r>
      <w:proofErr w:type="gramEnd"/>
      <w:r>
        <w:rPr>
          <w:i/>
          <w:sz w:val="28"/>
          <w:szCs w:val="28"/>
          <w:lang w:val="en-US"/>
        </w:rPr>
        <w:t xml:space="preserve"> and </w:t>
      </w:r>
      <w:proofErr w:type="spellStart"/>
      <w:r>
        <w:rPr>
          <w:i/>
          <w:sz w:val="28"/>
          <w:szCs w:val="28"/>
          <w:lang w:val="en-US"/>
        </w:rPr>
        <w:t>Wolfendale</w:t>
      </w:r>
      <w:proofErr w:type="spellEnd"/>
      <w:r>
        <w:rPr>
          <w:i/>
          <w:sz w:val="28"/>
          <w:szCs w:val="28"/>
          <w:lang w:val="en-US"/>
        </w:rPr>
        <w:t xml:space="preserve"> A.W.</w:t>
      </w:r>
      <w:r>
        <w:rPr>
          <w:i/>
          <w:sz w:val="28"/>
          <w:szCs w:val="28"/>
          <w:vertAlign w:val="superscript"/>
          <w:lang w:val="en-US"/>
        </w:rPr>
        <w:t>2</w:t>
      </w:r>
    </w:p>
    <w:p w:rsidR="003B6581" w:rsidRDefault="003B6581" w:rsidP="003B6581">
      <w:pPr>
        <w:pStyle w:val="af4"/>
        <w:rPr>
          <w:sz w:val="24"/>
          <w:szCs w:val="24"/>
          <w:lang w:val="en-US"/>
        </w:rPr>
      </w:pPr>
    </w:p>
    <w:p w:rsidR="00060922" w:rsidRPr="00631431" w:rsidRDefault="00DB3E5B" w:rsidP="003B6581">
      <w:pPr>
        <w:pStyle w:val="af4"/>
        <w:numPr>
          <w:ilvl w:val="0"/>
          <w:numId w:val="4"/>
        </w:numPr>
        <w:jc w:val="center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P</w:t>
      </w:r>
      <w:r w:rsidR="00060922" w:rsidRPr="00631431">
        <w:rPr>
          <w:sz w:val="24"/>
          <w:szCs w:val="24"/>
          <w:lang w:val="en-US"/>
        </w:rPr>
        <w:t>.N.Lebedev</w:t>
      </w:r>
      <w:proofErr w:type="spellEnd"/>
      <w:r w:rsidR="00060922" w:rsidRPr="00631431">
        <w:rPr>
          <w:sz w:val="24"/>
          <w:szCs w:val="24"/>
          <w:lang w:val="en-US"/>
        </w:rPr>
        <w:t xml:space="preserve"> Physical Institute, Moscow, Russia</w:t>
      </w:r>
    </w:p>
    <w:p w:rsidR="00060922" w:rsidRPr="00631431" w:rsidRDefault="00060922" w:rsidP="003B6581">
      <w:pPr>
        <w:pStyle w:val="af4"/>
        <w:numPr>
          <w:ilvl w:val="0"/>
          <w:numId w:val="4"/>
        </w:numPr>
        <w:jc w:val="center"/>
        <w:rPr>
          <w:sz w:val="24"/>
          <w:szCs w:val="24"/>
          <w:lang w:val="en-US"/>
        </w:rPr>
      </w:pPr>
      <w:r w:rsidRPr="00631431">
        <w:rPr>
          <w:sz w:val="24"/>
          <w:szCs w:val="24"/>
          <w:lang w:val="en-US"/>
        </w:rPr>
        <w:t>Department of Physics, Durham University, Durham, UK</w:t>
      </w:r>
    </w:p>
    <w:p w:rsidR="00060922" w:rsidRPr="00203D8E" w:rsidRDefault="00060922" w:rsidP="00060922">
      <w:pPr>
        <w:jc w:val="both"/>
        <w:rPr>
          <w:b/>
          <w:sz w:val="28"/>
          <w:szCs w:val="28"/>
          <w:lang w:val="en-US"/>
        </w:rPr>
      </w:pPr>
      <w:r w:rsidRPr="00203D8E">
        <w:rPr>
          <w:sz w:val="28"/>
          <w:szCs w:val="28"/>
          <w:lang w:val="en-US"/>
        </w:rPr>
        <w:t xml:space="preserve">The knee is the sharp steepening of the energy spectrum of primary cosmic rays </w:t>
      </w:r>
      <w:proofErr w:type="gramStart"/>
      <w:r>
        <w:rPr>
          <w:sz w:val="28"/>
          <w:szCs w:val="28"/>
          <w:lang w:val="en-US"/>
        </w:rPr>
        <w:t>observed</w:t>
      </w:r>
      <w:r w:rsidR="00DB3E5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at</w:t>
      </w:r>
      <w:proofErr w:type="gramEnd"/>
      <w:r>
        <w:rPr>
          <w:sz w:val="28"/>
          <w:szCs w:val="28"/>
          <w:lang w:val="en-US"/>
        </w:rPr>
        <w:t xml:space="preserve"> the energy about 3-4 </w:t>
      </w:r>
      <w:proofErr w:type="spellStart"/>
      <w:r>
        <w:rPr>
          <w:sz w:val="28"/>
          <w:szCs w:val="28"/>
          <w:lang w:val="en-US"/>
        </w:rPr>
        <w:t>PeV</w:t>
      </w:r>
      <w:proofErr w:type="spellEnd"/>
      <w:r>
        <w:rPr>
          <w:sz w:val="28"/>
          <w:szCs w:val="28"/>
          <w:lang w:val="en-US"/>
        </w:rPr>
        <w:t xml:space="preserve">. The </w:t>
      </w:r>
      <w:proofErr w:type="gramStart"/>
      <w:r>
        <w:rPr>
          <w:sz w:val="28"/>
          <w:szCs w:val="28"/>
          <w:lang w:val="en-US"/>
        </w:rPr>
        <w:t xml:space="preserve">talk </w:t>
      </w:r>
      <w:r w:rsidR="00574A2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presents</w:t>
      </w:r>
      <w:proofErr w:type="gramEnd"/>
      <w:r>
        <w:rPr>
          <w:sz w:val="28"/>
          <w:szCs w:val="28"/>
          <w:lang w:val="en-US"/>
        </w:rPr>
        <w:t xml:space="preserve"> arguments in </w:t>
      </w:r>
      <w:proofErr w:type="spellStart"/>
      <w:r>
        <w:rPr>
          <w:sz w:val="28"/>
          <w:szCs w:val="28"/>
          <w:lang w:val="en-US"/>
        </w:rPr>
        <w:t>favour</w:t>
      </w:r>
      <w:proofErr w:type="spellEnd"/>
      <w:r>
        <w:rPr>
          <w:sz w:val="28"/>
          <w:szCs w:val="28"/>
          <w:lang w:val="en-US"/>
        </w:rPr>
        <w:t xml:space="preserve"> of the astrophysical origin of the knee, in particular it being due to the contribution of a nearby and relatively young supernova remnant. Among other sources the Vela cluster see</w:t>
      </w:r>
      <w:r w:rsidR="00DB3E5B">
        <w:rPr>
          <w:sz w:val="28"/>
          <w:szCs w:val="28"/>
          <w:lang w:val="en-US"/>
        </w:rPr>
        <w:t>ms to be the most likely source of the knee</w:t>
      </w:r>
      <w:r>
        <w:rPr>
          <w:sz w:val="28"/>
          <w:szCs w:val="28"/>
          <w:lang w:val="en-US"/>
        </w:rPr>
        <w:t xml:space="preserve">. 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>Name: xxxxxxxx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>
        <w:rPr>
          <w:rFonts w:eastAsia="MS PGothic" w:hAnsi="Arial"/>
          <w:color w:val="000000"/>
        </w:rPr>
        <w:t>Stanford University School of Medicine, CA 94305, USA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7557B7" w:rsidRDefault="00AC3BCD" w:rsidP="007557B7">
      <w:pPr>
        <w:ind w:firstLine="720"/>
        <w:jc w:val="center"/>
        <w:rPr>
          <w:color w:val="000000"/>
        </w:rPr>
      </w:pPr>
      <w:r>
        <w:rPr>
          <w:rFonts w:eastAsia="MS PGothic"/>
          <w:color w:val="000000"/>
          <w:szCs w:val="32"/>
        </w:rPr>
        <w:t>Encyclopedia of Bioanalytical Methods for Bioavailability and Bioequivalence Studies of Pharmaceuticals (</w:t>
      </w:r>
      <w:r>
        <w:rPr>
          <w:color w:val="000000"/>
        </w:rPr>
        <w:t>E-BABE): It is a unique encyclopedia involving bioanalytical methods for bioavailability and bioequivalence (BA/BE) studies of pharmaceuticals for suitable method selection with thousands of combinations and searches against these methods.</w:t>
      </w:r>
      <w:r>
        <w:rPr>
          <w:b/>
          <w:sz w:val="28"/>
          <w:szCs w:val="28"/>
        </w:rPr>
        <w:t xml:space="preserve"> </w:t>
      </w:r>
      <w:r>
        <w:rPr>
          <w:color w:val="000000"/>
        </w:rPr>
        <w:t>Most scrutinized literature was collected from different sources including PubMed. This database has been curetted</w:t>
      </w:r>
    </w:p>
    <w:p w:rsidR="00AC3BCD" w:rsidRPr="00E601F5" w:rsidRDefault="007557B7" w:rsidP="007557B7">
      <w:pPr>
        <w:ind w:firstLine="720"/>
        <w:rPr>
          <w:color w:val="000000"/>
          <w:sz w:val="28"/>
          <w:szCs w:val="28"/>
        </w:rPr>
      </w:pPr>
      <w:r w:rsidRPr="00E601F5">
        <w:rPr>
          <w:b/>
          <w:sz w:val="28"/>
          <w:szCs w:val="28"/>
        </w:rPr>
        <w:t xml:space="preserve">                       </w:t>
      </w:r>
      <w:r w:rsidR="005B3575">
        <w:rPr>
          <w:b/>
          <w:sz w:val="28"/>
          <w:szCs w:val="28"/>
        </w:rPr>
        <w:t xml:space="preserve">                         </w:t>
      </w:r>
      <w:r w:rsidRPr="00E601F5">
        <w:rPr>
          <w:b/>
          <w:sz w:val="28"/>
          <w:szCs w:val="28"/>
        </w:rPr>
        <w:t xml:space="preserve"> </w:t>
      </w:r>
      <w:r w:rsidR="00AC3BCD" w:rsidRPr="00E601F5">
        <w:rPr>
          <w:b/>
          <w:sz w:val="28"/>
          <w:szCs w:val="28"/>
        </w:rPr>
        <w:t>Biography</w:t>
      </w:r>
    </w:p>
    <w:p w:rsidR="00F65FA8" w:rsidRPr="00E601F5" w:rsidRDefault="00F65FA8" w:rsidP="00F65FA8">
      <w:pPr>
        <w:jc w:val="both"/>
        <w:rPr>
          <w:color w:val="000000"/>
          <w:sz w:val="28"/>
          <w:szCs w:val="28"/>
        </w:rPr>
      </w:pPr>
    </w:p>
    <w:p w:rsidR="00AC3BCD" w:rsidRPr="00E601F5" w:rsidRDefault="00BE2B53" w:rsidP="00AC3BCD">
      <w:pPr>
        <w:jc w:val="both"/>
        <w:rPr>
          <w:sz w:val="28"/>
          <w:szCs w:val="28"/>
        </w:rPr>
      </w:pPr>
      <w:r w:rsidRPr="00E601F5">
        <w:rPr>
          <w:sz w:val="28"/>
          <w:szCs w:val="28"/>
        </w:rPr>
        <w:t>Erlykin A.D.</w:t>
      </w:r>
      <w:r w:rsidR="00AC3BCD" w:rsidRPr="00E601F5">
        <w:rPr>
          <w:sz w:val="28"/>
          <w:szCs w:val="28"/>
        </w:rPr>
        <w:t xml:space="preserve"> has co</w:t>
      </w:r>
      <w:r w:rsidRPr="00E601F5">
        <w:rPr>
          <w:sz w:val="28"/>
          <w:szCs w:val="28"/>
        </w:rPr>
        <w:t xml:space="preserve">mpleted his PhD at the age of 32 years from P.N.Lebedev Physical Institute of the Soviet Academy of Sciences in Moscow, USSR and </w:t>
      </w:r>
      <w:r w:rsidR="006E2C7F" w:rsidRPr="00E601F5">
        <w:rPr>
          <w:sz w:val="28"/>
          <w:szCs w:val="28"/>
        </w:rPr>
        <w:t xml:space="preserve">later the </w:t>
      </w:r>
      <w:r w:rsidRPr="00E601F5">
        <w:rPr>
          <w:sz w:val="28"/>
          <w:szCs w:val="28"/>
        </w:rPr>
        <w:t>postdoctoral studies from the same institute. Since then</w:t>
      </w:r>
      <w:r w:rsidR="00AC3BCD" w:rsidRPr="00E601F5">
        <w:rPr>
          <w:sz w:val="28"/>
          <w:szCs w:val="28"/>
        </w:rPr>
        <w:t xml:space="preserve"> </w:t>
      </w:r>
      <w:r w:rsidRPr="00E601F5">
        <w:rPr>
          <w:sz w:val="28"/>
          <w:szCs w:val="28"/>
        </w:rPr>
        <w:t>he works in the Nuclear Physics and Astrophysics</w:t>
      </w:r>
      <w:r w:rsidR="006E2C7F" w:rsidRPr="00E601F5">
        <w:rPr>
          <w:sz w:val="28"/>
          <w:szCs w:val="28"/>
        </w:rPr>
        <w:t xml:space="preserve"> Division of this institute, now occuping the position of the Head Researcher. </w:t>
      </w:r>
      <w:r w:rsidR="00AC3BCD" w:rsidRPr="00E601F5">
        <w:rPr>
          <w:sz w:val="28"/>
          <w:szCs w:val="28"/>
        </w:rPr>
        <w:t>He has publishe</w:t>
      </w:r>
      <w:r w:rsidR="006E2C7F" w:rsidRPr="00E601F5">
        <w:rPr>
          <w:sz w:val="28"/>
          <w:szCs w:val="28"/>
        </w:rPr>
        <w:t>d more than 360 papers in vari</w:t>
      </w:r>
      <w:r w:rsidR="00F65FA8" w:rsidRPr="00E601F5">
        <w:rPr>
          <w:sz w:val="28"/>
          <w:szCs w:val="28"/>
        </w:rPr>
        <w:t>ou</w:t>
      </w:r>
      <w:r w:rsidR="006E2C7F" w:rsidRPr="00E601F5">
        <w:rPr>
          <w:sz w:val="28"/>
          <w:szCs w:val="28"/>
        </w:rPr>
        <w:t>s</w:t>
      </w:r>
      <w:r w:rsidR="00F65FA8" w:rsidRPr="00E601F5">
        <w:rPr>
          <w:sz w:val="28"/>
          <w:szCs w:val="28"/>
        </w:rPr>
        <w:t xml:space="preserve"> scientific editions.</w:t>
      </w:r>
      <w:r w:rsidR="00085B88" w:rsidRPr="00E601F5">
        <w:rPr>
          <w:sz w:val="28"/>
          <w:szCs w:val="28"/>
        </w:rPr>
        <w:br/>
      </w:r>
    </w:p>
    <w:p w:rsidR="00A41107" w:rsidRPr="00E601F5" w:rsidRDefault="00072E30" w:rsidP="00AC3BCD">
      <w:pPr>
        <w:autoSpaceDE w:val="0"/>
        <w:autoSpaceDN w:val="0"/>
        <w:adjustRightInd w:val="0"/>
        <w:rPr>
          <w:b/>
          <w:sz w:val="28"/>
          <w:szCs w:val="28"/>
          <w:lang w:val="en-NZ"/>
        </w:rPr>
      </w:pPr>
      <w:r w:rsidRPr="00E601F5">
        <w:rPr>
          <w:b/>
          <w:sz w:val="28"/>
          <w:szCs w:val="28"/>
          <w:lang w:val="en-NZ"/>
        </w:rPr>
        <w:t>Presenting author</w:t>
      </w:r>
      <w:r w:rsidR="00A41107" w:rsidRPr="00E601F5">
        <w:rPr>
          <w:b/>
          <w:sz w:val="28"/>
          <w:szCs w:val="28"/>
          <w:lang w:val="en-NZ"/>
        </w:rPr>
        <w:t xml:space="preserve"> details</w:t>
      </w:r>
      <w:r w:rsidRPr="00E601F5">
        <w:rPr>
          <w:b/>
          <w:sz w:val="28"/>
          <w:szCs w:val="28"/>
          <w:lang w:val="en-NZ"/>
        </w:rPr>
        <w:t xml:space="preserve"> </w:t>
      </w:r>
      <w:r w:rsidRPr="00E601F5">
        <w:rPr>
          <w:b/>
          <w:sz w:val="28"/>
          <w:szCs w:val="28"/>
          <w:lang w:val="en-NZ"/>
        </w:rPr>
        <w:br/>
      </w:r>
      <w:r w:rsidR="00D367E3" w:rsidRPr="00E601F5">
        <w:rPr>
          <w:sz w:val="28"/>
          <w:szCs w:val="28"/>
          <w:lang w:val="en-NZ"/>
        </w:rPr>
        <w:t>Full name:</w:t>
      </w:r>
      <w:r w:rsidR="006E2C7F" w:rsidRPr="00E601F5">
        <w:rPr>
          <w:sz w:val="28"/>
          <w:szCs w:val="28"/>
          <w:lang w:val="en-NZ"/>
        </w:rPr>
        <w:t xml:space="preserve"> Anatoly </w:t>
      </w:r>
      <w:proofErr w:type="spellStart"/>
      <w:r w:rsidR="006E2C7F" w:rsidRPr="00E601F5">
        <w:rPr>
          <w:sz w:val="28"/>
          <w:szCs w:val="28"/>
          <w:lang w:val="en-NZ"/>
        </w:rPr>
        <w:t>Erlykin</w:t>
      </w:r>
      <w:proofErr w:type="spellEnd"/>
      <w:r w:rsidR="00D367E3" w:rsidRPr="00E601F5">
        <w:rPr>
          <w:sz w:val="28"/>
          <w:szCs w:val="28"/>
          <w:lang w:val="en-NZ"/>
        </w:rPr>
        <w:t xml:space="preserve"> </w:t>
      </w:r>
      <w:r w:rsidRPr="00E601F5">
        <w:rPr>
          <w:sz w:val="28"/>
          <w:szCs w:val="28"/>
          <w:lang w:val="en-NZ"/>
        </w:rPr>
        <w:br/>
        <w:t>Contact number:</w:t>
      </w:r>
      <w:r w:rsidR="006E2C7F" w:rsidRPr="00E601F5">
        <w:rPr>
          <w:sz w:val="28"/>
          <w:szCs w:val="28"/>
          <w:lang w:val="en-NZ"/>
        </w:rPr>
        <w:t xml:space="preserve"> +79169071438</w:t>
      </w:r>
    </w:p>
    <w:p w:rsidR="00057E21" w:rsidRPr="00E601F5" w:rsidRDefault="00AC3BCD" w:rsidP="00E601F5">
      <w:pPr>
        <w:autoSpaceDE w:val="0"/>
        <w:autoSpaceDN w:val="0"/>
        <w:adjustRightInd w:val="0"/>
        <w:rPr>
          <w:sz w:val="28"/>
          <w:szCs w:val="28"/>
          <w:lang w:val="en-NZ"/>
        </w:rPr>
      </w:pPr>
      <w:r w:rsidRPr="00E601F5">
        <w:rPr>
          <w:sz w:val="28"/>
          <w:szCs w:val="28"/>
          <w:lang w:val="en-NZ"/>
        </w:rPr>
        <w:t>Session</w:t>
      </w:r>
      <w:r w:rsidR="00DA581F" w:rsidRPr="00E601F5">
        <w:rPr>
          <w:sz w:val="28"/>
          <w:szCs w:val="28"/>
          <w:lang w:val="en-NZ"/>
        </w:rPr>
        <w:t xml:space="preserve"> </w:t>
      </w:r>
      <w:r w:rsidR="00085B88" w:rsidRPr="00E601F5">
        <w:rPr>
          <w:sz w:val="28"/>
          <w:szCs w:val="28"/>
          <w:lang w:val="en-NZ"/>
        </w:rPr>
        <w:t>n</w:t>
      </w:r>
      <w:r w:rsidRPr="00E601F5">
        <w:rPr>
          <w:sz w:val="28"/>
          <w:szCs w:val="28"/>
          <w:lang w:val="en-NZ"/>
        </w:rPr>
        <w:t>ame</w:t>
      </w:r>
      <w:r w:rsidR="00DA581F" w:rsidRPr="00E601F5">
        <w:rPr>
          <w:sz w:val="28"/>
          <w:szCs w:val="28"/>
          <w:lang w:val="en-NZ"/>
        </w:rPr>
        <w:t>/ number</w:t>
      </w:r>
      <w:proofErr w:type="gramStart"/>
      <w:r w:rsidRPr="00E601F5">
        <w:rPr>
          <w:sz w:val="28"/>
          <w:szCs w:val="28"/>
          <w:lang w:val="en-NZ"/>
        </w:rPr>
        <w:t>:</w:t>
      </w:r>
      <w:proofErr w:type="gramEnd"/>
      <w:r w:rsidRPr="00E601F5">
        <w:rPr>
          <w:sz w:val="28"/>
          <w:szCs w:val="28"/>
          <w:lang w:val="en-NZ"/>
        </w:rPr>
        <w:br/>
        <w:t>Cate</w:t>
      </w:r>
      <w:r w:rsidR="006E2C7F" w:rsidRPr="00E601F5">
        <w:rPr>
          <w:sz w:val="28"/>
          <w:szCs w:val="28"/>
          <w:lang w:val="en-NZ"/>
        </w:rPr>
        <w:t>gory:  video</w:t>
      </w:r>
      <w:r w:rsidR="00E601F5">
        <w:rPr>
          <w:sz w:val="28"/>
          <w:szCs w:val="28"/>
          <w:lang w:val="en-NZ"/>
        </w:rPr>
        <w:t xml:space="preserve"> presentation</w:t>
      </w:r>
    </w:p>
    <w:sectPr w:rsidR="00057E21" w:rsidRPr="00E601F5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0DD" w:rsidRDefault="00C400DD" w:rsidP="00671A59">
      <w:r>
        <w:separator/>
      </w:r>
    </w:p>
  </w:endnote>
  <w:endnote w:type="continuationSeparator" w:id="0">
    <w:p w:rsidR="00C400DD" w:rsidRDefault="00C400DD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0DD" w:rsidRDefault="00C400DD" w:rsidP="00671A59">
      <w:r>
        <w:separator/>
      </w:r>
    </w:p>
  </w:footnote>
  <w:footnote w:type="continuationSeparator" w:id="0">
    <w:p w:rsidR="00C400DD" w:rsidRDefault="00C400DD" w:rsidP="00671A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4B742A"/>
    <w:multiLevelType w:val="hybridMultilevel"/>
    <w:tmpl w:val="35B82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removePersonalInformation/>
  <w:removeDateAndTime/>
  <w:embedSystemFonts/>
  <w:hideSpellingErrors/>
  <w:hideGrammaticalErrors/>
  <w:proofState w:spelling="clean" w:grammar="clean"/>
  <w:stylePaneFormatFilter w:val="3F01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5676"/>
    <w:rsid w:val="00023D76"/>
    <w:rsid w:val="00057E21"/>
    <w:rsid w:val="00060922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6339D"/>
    <w:rsid w:val="00182281"/>
    <w:rsid w:val="001A26C3"/>
    <w:rsid w:val="001A2700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3B6581"/>
    <w:rsid w:val="004775E3"/>
    <w:rsid w:val="0049217F"/>
    <w:rsid w:val="004A262E"/>
    <w:rsid w:val="004A2CA1"/>
    <w:rsid w:val="004B3B30"/>
    <w:rsid w:val="00505DA1"/>
    <w:rsid w:val="00524766"/>
    <w:rsid w:val="005408D9"/>
    <w:rsid w:val="00555DAD"/>
    <w:rsid w:val="00561B4B"/>
    <w:rsid w:val="00574A2D"/>
    <w:rsid w:val="005B168A"/>
    <w:rsid w:val="005B3575"/>
    <w:rsid w:val="005C2EA1"/>
    <w:rsid w:val="005C3848"/>
    <w:rsid w:val="005D43ED"/>
    <w:rsid w:val="00605142"/>
    <w:rsid w:val="00612C13"/>
    <w:rsid w:val="006511AA"/>
    <w:rsid w:val="00666600"/>
    <w:rsid w:val="00671A59"/>
    <w:rsid w:val="00691F82"/>
    <w:rsid w:val="006B463C"/>
    <w:rsid w:val="006C51B8"/>
    <w:rsid w:val="006E2C7F"/>
    <w:rsid w:val="006F0C5C"/>
    <w:rsid w:val="007258AA"/>
    <w:rsid w:val="00743CCA"/>
    <w:rsid w:val="00746319"/>
    <w:rsid w:val="007557B7"/>
    <w:rsid w:val="00764195"/>
    <w:rsid w:val="007875D1"/>
    <w:rsid w:val="00790C29"/>
    <w:rsid w:val="007F0333"/>
    <w:rsid w:val="00800D58"/>
    <w:rsid w:val="00834D93"/>
    <w:rsid w:val="00847845"/>
    <w:rsid w:val="008566DE"/>
    <w:rsid w:val="00862283"/>
    <w:rsid w:val="008A3E9A"/>
    <w:rsid w:val="008A690F"/>
    <w:rsid w:val="00901E5B"/>
    <w:rsid w:val="00970E67"/>
    <w:rsid w:val="009821B4"/>
    <w:rsid w:val="0099143D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978FA"/>
    <w:rsid w:val="00AC3BCD"/>
    <w:rsid w:val="00AD6315"/>
    <w:rsid w:val="00AE7493"/>
    <w:rsid w:val="00AF4356"/>
    <w:rsid w:val="00B26097"/>
    <w:rsid w:val="00B27625"/>
    <w:rsid w:val="00B675D9"/>
    <w:rsid w:val="00BD1498"/>
    <w:rsid w:val="00BE2B53"/>
    <w:rsid w:val="00BF5676"/>
    <w:rsid w:val="00C01766"/>
    <w:rsid w:val="00C400DD"/>
    <w:rsid w:val="00CE08A2"/>
    <w:rsid w:val="00CF4163"/>
    <w:rsid w:val="00D174C8"/>
    <w:rsid w:val="00D367E3"/>
    <w:rsid w:val="00DA2249"/>
    <w:rsid w:val="00DA581F"/>
    <w:rsid w:val="00DB3E5B"/>
    <w:rsid w:val="00DC29A1"/>
    <w:rsid w:val="00DC7405"/>
    <w:rsid w:val="00DD3006"/>
    <w:rsid w:val="00DE2102"/>
    <w:rsid w:val="00E119D1"/>
    <w:rsid w:val="00E601F5"/>
    <w:rsid w:val="00E713DA"/>
    <w:rsid w:val="00E85CF8"/>
    <w:rsid w:val="00EB353E"/>
    <w:rsid w:val="00ED51D7"/>
    <w:rsid w:val="00EE1DF0"/>
    <w:rsid w:val="00F01887"/>
    <w:rsid w:val="00F215A7"/>
    <w:rsid w:val="00F42DCF"/>
    <w:rsid w:val="00F65FA8"/>
    <w:rsid w:val="00F709F5"/>
    <w:rsid w:val="00F90AE2"/>
    <w:rsid w:val="00FA5CBE"/>
    <w:rsid w:val="00FB641C"/>
    <w:rsid w:val="00FC1073"/>
    <w:rsid w:val="00FE07D2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B4B"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title Знак"/>
    <w:link w:val="1"/>
    <w:uiPriority w:val="9"/>
    <w:rsid w:val="00561B4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aliases w:val="Authors Знак"/>
    <w:link w:val="3"/>
    <w:uiPriority w:val="9"/>
    <w:semiHidden/>
    <w:rsid w:val="00561B4B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lang/>
    </w:rPr>
  </w:style>
  <w:style w:type="character" w:customStyle="1" w:styleId="a5">
    <w:name w:val="Основной текст Знак"/>
    <w:link w:val="a4"/>
    <w:uiPriority w:val="99"/>
    <w:semiHidden/>
    <w:rsid w:val="00561B4B"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sz w:val="20"/>
      <w:szCs w:val="20"/>
      <w:lang/>
    </w:rPr>
  </w:style>
  <w:style w:type="character" w:customStyle="1" w:styleId="a8">
    <w:name w:val="Текст примечания Знак"/>
    <w:link w:val="a7"/>
    <w:uiPriority w:val="99"/>
    <w:semiHidden/>
    <w:rsid w:val="00561B4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Тема примечания Знак"/>
    <w:link w:val="a9"/>
    <w:uiPriority w:val="99"/>
    <w:semiHidden/>
    <w:rsid w:val="00561B4B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/>
      <w:sz w:val="16"/>
      <w:szCs w:val="16"/>
      <w:lang/>
    </w:rPr>
  </w:style>
  <w:style w:type="character" w:customStyle="1" w:styleId="ac">
    <w:name w:val="Текст выноски Знак"/>
    <w:link w:val="ab"/>
    <w:uiPriority w:val="99"/>
    <w:semiHidden/>
    <w:rsid w:val="00561B4B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lang/>
    </w:rPr>
  </w:style>
  <w:style w:type="character" w:customStyle="1" w:styleId="ae">
    <w:name w:val="Основной текст с отступом Знак"/>
    <w:link w:val="ad"/>
    <w:uiPriority w:val="99"/>
    <w:semiHidden/>
    <w:rsid w:val="00561B4B"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af0">
    <w:name w:val="Верхний колонтитул Знак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/>
    </w:rPr>
  </w:style>
  <w:style w:type="character" w:customStyle="1" w:styleId="af2">
    <w:name w:val="Нижний колонтитул Знак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paragraph" w:styleId="af4">
    <w:name w:val="List Paragraph"/>
    <w:basedOn w:val="a"/>
    <w:uiPriority w:val="34"/>
    <w:qFormat/>
    <w:rsid w:val="00060922"/>
    <w:pPr>
      <w:spacing w:after="200" w:line="276" w:lineRule="auto"/>
      <w:ind w:left="720"/>
      <w:contextualSpacing/>
    </w:pPr>
    <w:rPr>
      <w:rFonts w:ascii="Calibri" w:eastAsia="Calibri" w:hAnsi="Calibri"/>
      <w:sz w:val="16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CC28D-EFC8-4CE6-AD75-66D7F0A2B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2016-06-28T16:38:00Z</dcterms:created>
  <dcterms:modified xsi:type="dcterms:W3CDTF">2016-06-30T13:15:00Z</dcterms:modified>
</cp:coreProperties>
</file>