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4FB" w:rsidRPr="00D85F34" w:rsidRDefault="00CC34FB" w:rsidP="00CC34FB">
      <w:pPr>
        <w:tabs>
          <w:tab w:val="left" w:pos="6521"/>
        </w:tabs>
        <w:ind w:right="-567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</w:pPr>
      <w:proofErr w:type="spellStart"/>
      <w:r w:rsidRPr="00D85F34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>Endocarditis</w:t>
      </w:r>
      <w:proofErr w:type="spellEnd"/>
      <w:r w:rsidRPr="00D85F34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 xml:space="preserve"> with permanent </w:t>
      </w:r>
      <w:proofErr w:type="spellStart"/>
      <w:r w:rsidRPr="00D85F34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>hemodialysis</w:t>
      </w:r>
      <w:proofErr w:type="spellEnd"/>
      <w:r w:rsidRPr="00D85F34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 xml:space="preserve"> tunneled catheter: </w:t>
      </w:r>
      <w:r w:rsidR="006020D3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 xml:space="preserve">a </w:t>
      </w:r>
      <w:r w:rsidRPr="00D85F34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>sever and multidisciplinary situation</w:t>
      </w:r>
    </w:p>
    <w:p w:rsidR="00CC34FB" w:rsidRDefault="00A44477" w:rsidP="007F6581">
      <w:pPr>
        <w:ind w:right="3969"/>
        <w:rPr>
          <w:rFonts w:ascii="Arial" w:eastAsia="Tw Cen MT" w:hAnsi="Tw Cen MT" w:cs="Tw Cen MT"/>
          <w:sz w:val="18"/>
          <w:szCs w:val="18"/>
          <w:lang w:val="en-US"/>
        </w:rPr>
      </w:pP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D.Maaoui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M.Jerbi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H.Gaied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K.Mannai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H.K</w:t>
      </w:r>
      <w:r w:rsidR="00CC34FB" w:rsidRPr="00C053C8">
        <w:rPr>
          <w:rFonts w:ascii="Arial" w:eastAsia="Tw Cen MT" w:hAnsi="Tw Cen MT" w:cs="Tw Cen MT"/>
          <w:sz w:val="18"/>
          <w:szCs w:val="18"/>
          <w:lang w:val="en-US"/>
        </w:rPr>
        <w:t>allel</w:t>
      </w:r>
      <w:proofErr w:type="spellEnd"/>
      <w:r w:rsidR="00CC34FB" w:rsidRPr="00C053C8"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r w:rsidR="00CC34FB">
        <w:rPr>
          <w:rFonts w:ascii="Arial" w:eastAsia="Tw Cen MT" w:hAnsi="Tw Cen MT" w:cs="Tw Cen MT"/>
          <w:sz w:val="18"/>
          <w:szCs w:val="18"/>
          <w:lang w:val="en-US"/>
        </w:rPr>
        <w:t xml:space="preserve">                       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A.Hazrallah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R.Trabelsi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H.Ghabi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H.Kaaroud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R.Goucha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F.Elyounsi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;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T.Ben</w:t>
      </w:r>
      <w:proofErr w:type="spellEnd"/>
      <w:r>
        <w:rPr>
          <w:rFonts w:ascii="Arial" w:eastAsia="Tw Cen MT" w:hAnsi="Tw Cen MT" w:cs="Tw Cen MT"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w Cen MT" w:hAnsi="Tw Cen MT" w:cs="Tw Cen MT"/>
          <w:sz w:val="18"/>
          <w:szCs w:val="18"/>
          <w:lang w:val="en-US"/>
        </w:rPr>
        <w:t>A</w:t>
      </w:r>
      <w:r w:rsidR="00CC34FB" w:rsidRPr="00C053C8">
        <w:rPr>
          <w:rFonts w:ascii="Arial" w:eastAsia="Tw Cen MT" w:hAnsi="Tw Cen MT" w:cs="Tw Cen MT"/>
          <w:sz w:val="18"/>
          <w:szCs w:val="18"/>
          <w:lang w:val="en-US"/>
        </w:rPr>
        <w:t>bdallah</w:t>
      </w:r>
      <w:proofErr w:type="spellEnd"/>
    </w:p>
    <w:p w:rsidR="00CC34FB" w:rsidRDefault="00CC34FB" w:rsidP="007F6581">
      <w:pPr>
        <w:ind w:right="3543"/>
        <w:rPr>
          <w:rFonts w:ascii="Arial" w:eastAsia="Tw Cen MT" w:hAnsi="Tw Cen MT" w:cs="Tw Cen MT"/>
          <w:sz w:val="18"/>
          <w:szCs w:val="18"/>
          <w:lang w:val="en-US"/>
        </w:rPr>
        <w:sectPr w:rsidR="00CC34FB" w:rsidSect="0099675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96754" w:rsidRPr="00CC34FB" w:rsidRDefault="00CC34FB" w:rsidP="007F6581">
      <w:pPr>
        <w:ind w:right="-115"/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 w:rsidRPr="00CC34FB"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lastRenderedPageBreak/>
        <w:t>Introduction:</w:t>
      </w:r>
    </w:p>
    <w:p w:rsidR="00CC34FB" w:rsidRDefault="00CC34FB" w:rsidP="006C44B0">
      <w:pPr>
        <w:jc w:val="both"/>
        <w:rPr>
          <w:lang w:val="en-US"/>
        </w:rPr>
      </w:pPr>
      <w:r w:rsidRPr="00CC34FB">
        <w:rPr>
          <w:rFonts w:ascii="Tw Cen MT" w:eastAsia="Tw Cen MT" w:hAnsi="Tw Cen MT" w:cs="Tw Cen MT"/>
          <w:sz w:val="18"/>
          <w:szCs w:val="18"/>
          <w:lang w:val="en-US"/>
        </w:rPr>
        <w:t xml:space="preserve">Tunneled catheter </w:t>
      </w:r>
      <w:proofErr w:type="spellStart"/>
      <w:r w:rsidRPr="00CC34FB"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 w:rsidRPr="00CC34FB">
        <w:rPr>
          <w:rFonts w:ascii="Tw Cen MT" w:eastAsia="Tw Cen MT" w:hAnsi="Tw Cen MT" w:cs="Tw Cen MT"/>
          <w:sz w:val="18"/>
          <w:szCs w:val="18"/>
          <w:lang w:val="en-US"/>
        </w:rPr>
        <w:t xml:space="preserve"> is a frequent and sever situation among </w:t>
      </w:r>
      <w:proofErr w:type="spellStart"/>
      <w:r w:rsidRPr="00CC34FB">
        <w:rPr>
          <w:rFonts w:ascii="Tw Cen MT" w:eastAsia="Tw Cen MT" w:hAnsi="Tw Cen MT" w:cs="Tw Cen MT"/>
          <w:sz w:val="18"/>
          <w:szCs w:val="18"/>
          <w:lang w:val="en-US"/>
        </w:rPr>
        <w:t>hemodialysis</w:t>
      </w:r>
      <w:proofErr w:type="spellEnd"/>
      <w:r w:rsidRPr="00CC34FB">
        <w:rPr>
          <w:rFonts w:ascii="Tw Cen MT" w:eastAsia="Tw Cen MT" w:hAnsi="Tw Cen MT" w:cs="Tw Cen MT"/>
          <w:sz w:val="18"/>
          <w:szCs w:val="18"/>
          <w:lang w:val="en-US"/>
        </w:rPr>
        <w:t xml:space="preserve"> patients. The management should be fast and multidisciplinary</w:t>
      </w:r>
      <w:r>
        <w:rPr>
          <w:lang w:val="en-US"/>
        </w:rPr>
        <w:t>.</w:t>
      </w:r>
    </w:p>
    <w:p w:rsidR="00CC34FB" w:rsidRDefault="00CC34FB" w:rsidP="00CC34FB">
      <w:pPr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 w:rsidRPr="00CC34FB"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t>Case report:</w:t>
      </w:r>
    </w:p>
    <w:p w:rsidR="00CC34FB" w:rsidRDefault="00CC34FB" w:rsidP="006020D3">
      <w:pPr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r>
        <w:rPr>
          <w:rFonts w:ascii="Tw Cen MT" w:eastAsia="Tw Cen MT" w:hAnsi="Tw Cen MT" w:cs="Tw Cen MT"/>
          <w:sz w:val="18"/>
          <w:szCs w:val="18"/>
          <w:lang w:val="en-US"/>
        </w:rPr>
        <w:t xml:space="preserve">We report the case of </w:t>
      </w:r>
      <w:r w:rsidR="006020D3">
        <w:rPr>
          <w:rFonts w:ascii="Tw Cen MT" w:eastAsia="Tw Cen MT" w:hAnsi="Tw Cen MT" w:cs="Tw Cen MT"/>
          <w:sz w:val="18"/>
          <w:szCs w:val="18"/>
          <w:lang w:val="en-US"/>
        </w:rPr>
        <w:t>a 36-year</w:t>
      </w:r>
      <w:r>
        <w:rPr>
          <w:rFonts w:ascii="Tw Cen MT" w:eastAsia="Tw Cen MT" w:hAnsi="Tw Cen MT" w:cs="Tw Cen MT"/>
          <w:sz w:val="18"/>
          <w:szCs w:val="18"/>
          <w:lang w:val="en-US"/>
        </w:rPr>
        <w:t xml:space="preserve"> old woman with</w:t>
      </w:r>
      <w:r w:rsidR="006020D3">
        <w:rPr>
          <w:rFonts w:ascii="Tw Cen MT" w:eastAsia="Tw Cen MT" w:hAnsi="Tw Cen MT" w:cs="Tw Cen MT"/>
          <w:sz w:val="18"/>
          <w:szCs w:val="18"/>
          <w:lang w:val="en-US"/>
        </w:rPr>
        <w:t xml:space="preserve"> a</w:t>
      </w:r>
      <w:r>
        <w:rPr>
          <w:rFonts w:ascii="Tw Cen MT" w:eastAsia="Tw Cen MT" w:hAnsi="Tw Cen MT" w:cs="Tw Cen MT"/>
          <w:sz w:val="18"/>
          <w:szCs w:val="18"/>
          <w:lang w:val="en-US"/>
        </w:rPr>
        <w:t xml:space="preserve"> history of systemic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erythematous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 lupus, discovered</w:t>
      </w:r>
      <w:r w:rsidR="006020D3">
        <w:rPr>
          <w:rFonts w:ascii="Tw Cen MT" w:eastAsia="Tw Cen MT" w:hAnsi="Tw Cen MT" w:cs="Tw Cen MT"/>
          <w:sz w:val="18"/>
          <w:szCs w:val="18"/>
          <w:lang w:val="en-US"/>
        </w:rPr>
        <w:t xml:space="preserve"> at the age of twenty</w:t>
      </w:r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. She profited from a tunneled catheter because of exhaustion of her venous capital. </w:t>
      </w:r>
      <w:r w:rsidR="006020D3">
        <w:rPr>
          <w:rFonts w:ascii="Tw Cen MT" w:eastAsia="Tw Cen MT" w:hAnsi="Tw Cen MT" w:cs="Tw Cen MT"/>
          <w:sz w:val="18"/>
          <w:szCs w:val="18"/>
          <w:lang w:val="en-US"/>
        </w:rPr>
        <w:t>One year later, t</w:t>
      </w:r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he </w:t>
      </w:r>
      <w:r w:rsidR="006020D3">
        <w:rPr>
          <w:rFonts w:ascii="Tw Cen MT" w:eastAsia="Tw Cen MT" w:hAnsi="Tw Cen MT" w:cs="Tw Cen MT"/>
          <w:sz w:val="18"/>
          <w:szCs w:val="18"/>
          <w:lang w:val="en-US"/>
        </w:rPr>
        <w:t>patient had</w:t>
      </w:r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 an </w:t>
      </w:r>
      <w:proofErr w:type="spellStart"/>
      <w:r w:rsidR="00554158"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 w:rsidR="00554158">
        <w:rPr>
          <w:rFonts w:ascii="Tw Cen MT" w:eastAsia="Tw Cen MT" w:hAnsi="Tw Cen MT" w:cs="Tw Cen MT"/>
          <w:sz w:val="18"/>
          <w:szCs w:val="18"/>
          <w:lang w:val="en-US"/>
        </w:rPr>
        <w:t xml:space="preserve"> of</w:t>
      </w:r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 the tricuspid valve. An echocardiogram demonstrated mobile and friable 8_mm vegetation in the tricuspid valve. Blood cultures were positive for pseudomonas and </w:t>
      </w:r>
      <w:proofErr w:type="spellStart"/>
      <w:r w:rsidR="00142A97">
        <w:rPr>
          <w:rFonts w:ascii="Tw Cen MT" w:eastAsia="Tw Cen MT" w:hAnsi="Tw Cen MT" w:cs="Tw Cen MT"/>
          <w:sz w:val="18"/>
          <w:szCs w:val="18"/>
          <w:lang w:val="en-US"/>
        </w:rPr>
        <w:t>klebsiella</w:t>
      </w:r>
      <w:proofErr w:type="spellEnd"/>
      <w:r w:rsidR="00142A97">
        <w:rPr>
          <w:rFonts w:ascii="Tw Cen MT" w:eastAsia="Tw Cen MT" w:hAnsi="Tw Cen MT" w:cs="Tw Cen MT"/>
          <w:sz w:val="18"/>
          <w:szCs w:val="18"/>
          <w:lang w:val="en-US"/>
        </w:rPr>
        <w:t>. The catheter was removed at the fifth day of the infection. The patient received antibiotic</w:t>
      </w:r>
      <w:r w:rsidR="006020D3">
        <w:rPr>
          <w:rFonts w:ascii="Tw Cen MT" w:eastAsia="Tw Cen MT" w:hAnsi="Tw Cen MT" w:cs="Tw Cen MT"/>
          <w:sz w:val="18"/>
          <w:szCs w:val="18"/>
          <w:lang w:val="en-US"/>
        </w:rPr>
        <w:t xml:space="preserve"> treatment which was changed</w:t>
      </w:r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 on several occasions in front of </w:t>
      </w:r>
      <w:proofErr w:type="spellStart"/>
      <w:r w:rsidR="00142A97">
        <w:rPr>
          <w:rFonts w:ascii="Tw Cen MT" w:eastAsia="Tw Cen MT" w:hAnsi="Tw Cen MT" w:cs="Tw Cen MT"/>
          <w:sz w:val="18"/>
          <w:szCs w:val="18"/>
          <w:lang w:val="en-US"/>
        </w:rPr>
        <w:t>multiresistant</w:t>
      </w:r>
      <w:proofErr w:type="spellEnd"/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 strains. Ten days later,</w:t>
      </w:r>
      <w:r w:rsidR="00372542">
        <w:rPr>
          <w:rFonts w:ascii="Tw Cen MT" w:eastAsia="Tw Cen MT" w:hAnsi="Tw Cen MT" w:cs="Tw Cen MT"/>
          <w:sz w:val="18"/>
          <w:szCs w:val="18"/>
          <w:lang w:val="en-US"/>
        </w:rPr>
        <w:t xml:space="preserve"> the</w:t>
      </w:r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 blood culture showed </w:t>
      </w:r>
      <w:proofErr w:type="spellStart"/>
      <w:r w:rsidR="00142A97">
        <w:rPr>
          <w:rFonts w:ascii="Tw Cen MT" w:eastAsia="Tw Cen MT" w:hAnsi="Tw Cen MT" w:cs="Tw Cen MT"/>
          <w:sz w:val="18"/>
          <w:szCs w:val="18"/>
          <w:lang w:val="en-US"/>
        </w:rPr>
        <w:t>candida</w:t>
      </w:r>
      <w:proofErr w:type="spellEnd"/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proofErr w:type="spellStart"/>
      <w:r w:rsidR="00142A97">
        <w:rPr>
          <w:rFonts w:ascii="Tw Cen MT" w:eastAsia="Tw Cen MT" w:hAnsi="Tw Cen MT" w:cs="Tw Cen MT"/>
          <w:sz w:val="18"/>
          <w:szCs w:val="18"/>
          <w:lang w:val="en-US"/>
        </w:rPr>
        <w:t>albicans</w:t>
      </w:r>
      <w:proofErr w:type="spellEnd"/>
      <w:r w:rsidR="00142A97">
        <w:rPr>
          <w:rFonts w:ascii="Tw Cen MT" w:eastAsia="Tw Cen MT" w:hAnsi="Tw Cen MT" w:cs="Tw Cen MT"/>
          <w:sz w:val="18"/>
          <w:szCs w:val="18"/>
          <w:lang w:val="en-US"/>
        </w:rPr>
        <w:t xml:space="preserve">. The echocardiogram demonstrated an increase of the size of the vegetation to 15 millimeters. A chest CT carried out in front of a respiratory distress showed pulmonary septic emboli. Tricuspid valve replacement was performed. Culture of native </w:t>
      </w:r>
      <w:r w:rsidR="003A775D">
        <w:rPr>
          <w:rFonts w:ascii="Tw Cen MT" w:eastAsia="Tw Cen MT" w:hAnsi="Tw Cen MT" w:cs="Tw Cen MT"/>
          <w:sz w:val="18"/>
          <w:szCs w:val="18"/>
          <w:lang w:val="en-US"/>
        </w:rPr>
        <w:t xml:space="preserve">valve was positive for </w:t>
      </w:r>
      <w:proofErr w:type="spellStart"/>
      <w:r w:rsidR="003A775D">
        <w:rPr>
          <w:rFonts w:ascii="Tw Cen MT" w:eastAsia="Tw Cen MT" w:hAnsi="Tw Cen MT" w:cs="Tw Cen MT"/>
          <w:sz w:val="18"/>
          <w:szCs w:val="18"/>
          <w:lang w:val="en-US"/>
        </w:rPr>
        <w:t>multiresistant</w:t>
      </w:r>
      <w:proofErr w:type="spellEnd"/>
      <w:r w:rsidR="003A775D"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proofErr w:type="spellStart"/>
      <w:r w:rsidR="003A775D">
        <w:rPr>
          <w:rFonts w:ascii="Tw Cen MT" w:eastAsia="Tw Cen MT" w:hAnsi="Tw Cen MT" w:cs="Tw Cen MT"/>
          <w:sz w:val="18"/>
          <w:szCs w:val="18"/>
          <w:lang w:val="en-US"/>
        </w:rPr>
        <w:t>candida</w:t>
      </w:r>
      <w:proofErr w:type="spellEnd"/>
      <w:r w:rsidR="003A775D"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proofErr w:type="spellStart"/>
      <w:r w:rsidR="003A775D">
        <w:rPr>
          <w:rFonts w:ascii="Tw Cen MT" w:eastAsia="Tw Cen MT" w:hAnsi="Tw Cen MT" w:cs="Tw Cen MT"/>
          <w:sz w:val="18"/>
          <w:szCs w:val="18"/>
          <w:lang w:val="en-US"/>
        </w:rPr>
        <w:t>famata</w:t>
      </w:r>
      <w:proofErr w:type="spellEnd"/>
      <w:r w:rsidR="00372542">
        <w:rPr>
          <w:rFonts w:ascii="Tw Cen MT" w:eastAsia="Tw Cen MT" w:hAnsi="Tw Cen MT" w:cs="Tw Cen MT"/>
          <w:sz w:val="18"/>
          <w:szCs w:val="18"/>
          <w:lang w:val="en-US"/>
        </w:rPr>
        <w:t>.</w:t>
      </w:r>
      <w:r w:rsidR="003A775D">
        <w:rPr>
          <w:rFonts w:ascii="Tw Cen MT" w:eastAsia="Tw Cen MT" w:hAnsi="Tw Cen MT" w:cs="Tw Cen MT"/>
          <w:sz w:val="18"/>
          <w:szCs w:val="18"/>
          <w:lang w:val="en-US"/>
        </w:rPr>
        <w:t xml:space="preserve"> the patient developed a pulmonary embolism causing her death.</w:t>
      </w:r>
    </w:p>
    <w:p w:rsidR="003A775D" w:rsidRDefault="003A775D" w:rsidP="003A775D">
      <w:pPr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 w:rsidRPr="003A775D"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t>Discussion:</w:t>
      </w:r>
    </w:p>
    <w:p w:rsidR="003A775D" w:rsidRDefault="003A775D" w:rsidP="006C44B0">
      <w:pPr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proofErr w:type="spellStart"/>
      <w:r w:rsidRPr="003A775D"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 w:rsidRPr="003A775D"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r>
        <w:rPr>
          <w:rFonts w:ascii="Tw Cen MT" w:eastAsia="Tw Cen MT" w:hAnsi="Tw Cen MT" w:cs="Tw Cen MT"/>
          <w:sz w:val="18"/>
          <w:szCs w:val="18"/>
          <w:lang w:val="en-US"/>
        </w:rPr>
        <w:t xml:space="preserve">with permanent catheter is a severe situation with high mortality and poor prognosis among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hemodialysis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 patients.</w:t>
      </w:r>
      <w:r w:rsidR="00FE701A">
        <w:rPr>
          <w:rFonts w:ascii="Tw Cen MT" w:eastAsia="Tw Cen MT" w:hAnsi="Tw Cen MT" w:cs="Tw Cen MT"/>
          <w:sz w:val="18"/>
          <w:szCs w:val="18"/>
          <w:lang w:val="en-US"/>
        </w:rPr>
        <w:t xml:space="preserve"> Immune suppression due to a renal failure and auto immune disease can support the development of </w:t>
      </w:r>
      <w:proofErr w:type="spellStart"/>
      <w:r w:rsidR="00FE701A">
        <w:rPr>
          <w:rFonts w:ascii="Tw Cen MT" w:eastAsia="Tw Cen MT" w:hAnsi="Tw Cen MT" w:cs="Tw Cen MT"/>
          <w:sz w:val="18"/>
          <w:szCs w:val="18"/>
          <w:lang w:val="en-US"/>
        </w:rPr>
        <w:t>multiresistant</w:t>
      </w:r>
      <w:proofErr w:type="spellEnd"/>
      <w:r w:rsidR="00FE701A">
        <w:rPr>
          <w:rFonts w:ascii="Tw Cen MT" w:eastAsia="Tw Cen MT" w:hAnsi="Tw Cen MT" w:cs="Tw Cen MT"/>
          <w:sz w:val="18"/>
          <w:szCs w:val="18"/>
          <w:lang w:val="en-US"/>
        </w:rPr>
        <w:t xml:space="preserve"> strains difficult to treat.</w:t>
      </w:r>
    </w:p>
    <w:p w:rsidR="00FC5CEC" w:rsidRDefault="00FC5CEC" w:rsidP="00043745">
      <w:pPr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>
        <w:rPr>
          <w:rFonts w:ascii="Tw Cen MT" w:eastAsia="Tw Cen MT" w:hAnsi="Tw Cen MT" w:cs="Tw Cen MT"/>
          <w:noProof/>
          <w:sz w:val="18"/>
          <w:szCs w:val="18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94.45pt;margin-top:8.85pt;width:227.55pt;height:0;z-index:251658240" o:connectortype="straight" strokecolor="#4f81bd [3204]"/>
        </w:pict>
      </w:r>
    </w:p>
    <w:p w:rsidR="00FC5CEC" w:rsidRDefault="00FC5CEC" w:rsidP="00043745">
      <w:pPr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noProof/>
          <w:color w:val="BF5A14"/>
          <w:sz w:val="20"/>
          <w:szCs w:val="20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-775237</wp:posOffset>
            </wp:positionH>
            <wp:positionV relativeFrom="paragraph">
              <wp:posOffset>81574</wp:posOffset>
            </wp:positionV>
            <wp:extent cx="618490" cy="849630"/>
            <wp:effectExtent l="171450" t="133350" r="353060" b="31242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849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A050B" w:rsidRDefault="00FC5CEC" w:rsidP="00043745">
      <w:pPr>
        <w:rPr>
          <w:rFonts w:ascii="Tw Cen MT" w:eastAsia="Tw Cen MT" w:hAnsi="Tw Cen MT" w:cs="Tw Cen MT"/>
          <w:sz w:val="18"/>
          <w:szCs w:val="18"/>
          <w:lang w:val="en-US"/>
        </w:rPr>
      </w:pPr>
      <w:r w:rsidRPr="0021034A">
        <w:rPr>
          <w:rFonts w:ascii="Arial" w:eastAsia="Arial" w:hAnsi="Arial" w:cs="Arial"/>
          <w:b/>
          <w:bCs/>
          <w:noProof/>
          <w:color w:val="BF5A14"/>
          <w:sz w:val="20"/>
          <w:szCs w:val="20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6.7pt;margin-top:12.85pt;width:525.25pt;height:175.4pt;z-index:251661312">
            <v:textbox style="mso-next-textbox:#_x0000_s1027">
              <w:txbxContent>
                <w:p w:rsidR="008553B2" w:rsidRDefault="00A67DBB" w:rsidP="00FC5CEC">
                  <w:pP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Maaoui</w:t>
                  </w:r>
                  <w:proofErr w:type="spellEnd"/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Dhouha</w:t>
                  </w:r>
                  <w:proofErr w:type="spellEnd"/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was born on February 17, 1986 in Nabeul, Tunisia. She had her Bachelor Degree in2005. She completed Medical studies at the faculty of medicine at </w:t>
                  </w:r>
                  <w:r w:rsidR="00884488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Tunis. She</w:t>
                  </w:r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received </w:t>
                  </w:r>
                  <w:r w:rsidR="00D416E0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3</w:t>
                  </w:r>
                  <w:r w:rsidR="00043745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-year training in nephrology, </w:t>
                  </w:r>
                  <w:r w:rsidR="00D416E0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optional</w:t>
                  </w:r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6-month </w:t>
                  </w:r>
                  <w:r w:rsidR="00884488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training in</w:t>
                  </w:r>
                  <w:r w:rsidR="00043745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cardiology and </w:t>
                  </w:r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optional 6-month training in resuscitation (toxic</w:t>
                  </w:r>
                  <w:r w:rsidR="00043745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ology).</w:t>
                  </w:r>
                  <w:r w:rsidR="00FC5CEC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Currently</w:t>
                  </w:r>
                  <w:r w:rsidR="00D416E0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she is</w:t>
                  </w:r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a nephrology resident </w:t>
                  </w:r>
                  <w:r w:rsidR="00884488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(4th</w:t>
                  </w:r>
                  <w:r w:rsidR="00A80026"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 xml:space="preserve"> year).</w:t>
                  </w:r>
                </w:p>
                <w:p w:rsidR="00043745" w:rsidRDefault="00043745" w:rsidP="00A67DBB">
                  <w:pP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w Cen MT" w:eastAsia="Tw Cen MT" w:hAnsi="Tw Cen MT" w:cs="Tw Cen MT"/>
                      <w:sz w:val="18"/>
                      <w:szCs w:val="18"/>
                      <w:lang w:val="en-US"/>
                    </w:rPr>
                    <w:t>She submitted some of her publications that were presented at a number of national congresses for example;</w:t>
                  </w:r>
                </w:p>
                <w:p w:rsidR="00DD184F" w:rsidRPr="00043745" w:rsidRDefault="0024726C" w:rsidP="00DD184F">
                  <w:pP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P</w:t>
                  </w:r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lace de l’</w:t>
                  </w:r>
                  <w:proofErr w:type="spellStart"/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interferon</w:t>
                  </w:r>
                  <w:proofErr w:type="spellEnd"/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pédyglé</w:t>
                  </w:r>
                  <w:proofErr w:type="spellEnd"/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dans le traitement de l’hépatite virale C ch</w:t>
                  </w:r>
                  <w:r w:rsidR="00FC5CEC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ez les hémodialysés chroniques </w:t>
                  </w:r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(2013)</w:t>
                  </w:r>
                  <w:r w:rsidR="00FC5CEC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,</w:t>
                  </w:r>
                </w:p>
                <w:p w:rsidR="0024726C" w:rsidRDefault="0024726C" w:rsidP="0024726C">
                  <w:pP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I</w:t>
                  </w:r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nfection sur </w:t>
                  </w:r>
                  <w:proofErr w:type="spellStart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catheter</w:t>
                  </w:r>
                  <w:proofErr w:type="spellEnd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veineux central double lumière pour hémodialyse: </w:t>
                  </w:r>
                  <w:proofErr w:type="spellStart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etude</w:t>
                  </w:r>
                  <w:proofErr w:type="spellEnd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comaparative</w:t>
                  </w:r>
                  <w:proofErr w:type="spellEnd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entre </w:t>
                  </w:r>
                  <w:proofErr w:type="spellStart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catheter</w:t>
                  </w:r>
                  <w:proofErr w:type="spellEnd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tunnellisé</w:t>
                  </w:r>
                  <w:proofErr w:type="spellEnd"/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="00FC5CEC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et cathéter simple </w:t>
                  </w:r>
                  <w:r w:rsidR="0058492B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(2013)</w:t>
                  </w:r>
                  <w:r w:rsidR="00FC5CEC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,</w:t>
                  </w:r>
                </w:p>
                <w:p w:rsidR="0058492B" w:rsidRPr="00043745" w:rsidRDefault="0024726C" w:rsidP="0024726C">
                  <w:pP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I</w:t>
                  </w:r>
                  <w:r w:rsidR="00043745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nsufisance</w:t>
                  </w:r>
                  <w:proofErr w:type="spellEnd"/>
                  <w:r w:rsidR="00043745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rénale aigue obstructive par </w:t>
                  </w:r>
                  <w:proofErr w:type="spellStart"/>
                  <w:r w:rsidR="00043745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bezoard</w:t>
                  </w:r>
                  <w:proofErr w:type="spellEnd"/>
                  <w:r w:rsidR="00043745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043745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myélien</w:t>
                  </w:r>
                  <w:proofErr w:type="spellEnd"/>
                  <w:r w:rsidR="00043745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 : à propos d’</w:t>
                  </w:r>
                  <w:r w:rsidR="00FC5CEC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une observation (2013</w:t>
                  </w:r>
                  <w:proofErr w:type="gramStart"/>
                  <w:r w:rsidR="00FC5CEC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) ,</w:t>
                  </w:r>
                  <w:proofErr w:type="gramEnd"/>
                </w:p>
                <w:p w:rsidR="00D416E0" w:rsidRPr="00043745" w:rsidRDefault="00D416E0" w:rsidP="00A67DBB">
                  <w:pP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</w:pPr>
                  <w:r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Troubles nutritionnels chez les malades en dialyse péritonéale </w:t>
                  </w:r>
                  <w:r w:rsidR="0024726C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(2015)</w:t>
                  </w:r>
                  <w:r w:rsidR="00FC5CEC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,</w:t>
                  </w:r>
                </w:p>
                <w:p w:rsidR="00DD184F" w:rsidRPr="00043745" w:rsidRDefault="0024726C" w:rsidP="00DD184F">
                  <w:pP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L</w:t>
                  </w:r>
                  <w:r w:rsidR="009E3B08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es troubles </w:t>
                  </w:r>
                  <w:proofErr w:type="spellStart"/>
                  <w:r w:rsidR="009E3B08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phospho</w:t>
                  </w:r>
                  <w:proofErr w:type="spellEnd"/>
                  <w:r w:rsidR="009E3B08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calciques en dialyse péritonéale, l’état des lieux du service de néphrol</w:t>
                  </w:r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ogie de </w:t>
                  </w:r>
                  <w:proofErr w:type="spellStart"/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charles</w:t>
                  </w:r>
                  <w:proofErr w:type="spellEnd"/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>nicole</w:t>
                  </w:r>
                  <w:proofErr w:type="spellEnd"/>
                  <w:r w:rsidR="00DD184F" w:rsidRPr="00043745">
                    <w:rPr>
                      <w:rFonts w:ascii="Tw Cen MT" w:eastAsia="Tw Cen MT" w:hAnsi="Tw Cen MT" w:cs="Tw Cen MT"/>
                      <w:i/>
                      <w:iCs/>
                      <w:sz w:val="18"/>
                      <w:szCs w:val="18"/>
                    </w:rPr>
                    <w:t xml:space="preserve"> de Tunis (2015).</w:t>
                  </w:r>
                </w:p>
                <w:p w:rsidR="00D416E0" w:rsidRPr="00D416E0" w:rsidRDefault="00D416E0" w:rsidP="00A67DBB">
                  <w:pPr>
                    <w:rPr>
                      <w:rFonts w:ascii="Tw Cen MT" w:eastAsia="Tw Cen MT" w:hAnsi="Tw Cen MT" w:cs="Tw Cen MT"/>
                      <w:sz w:val="18"/>
                      <w:szCs w:val="18"/>
                    </w:rPr>
                  </w:pPr>
                </w:p>
                <w:p w:rsidR="00D416E0" w:rsidRPr="00D416E0" w:rsidRDefault="00D416E0" w:rsidP="00A67DBB">
                  <w:pPr>
                    <w:rPr>
                      <w:rFonts w:ascii="Tw Cen MT" w:eastAsia="Tw Cen MT" w:hAnsi="Tw Cen MT" w:cs="Tw Cen MT"/>
                      <w:sz w:val="18"/>
                      <w:szCs w:val="18"/>
                    </w:rPr>
                  </w:pPr>
                </w:p>
                <w:p w:rsidR="00D416E0" w:rsidRPr="00D416E0" w:rsidRDefault="00D416E0" w:rsidP="00A67DBB">
                  <w:pPr>
                    <w:rPr>
                      <w:rFonts w:ascii="Tw Cen MT" w:eastAsia="Tw Cen MT" w:hAnsi="Tw Cen MT" w:cs="Tw Cen MT"/>
                      <w:sz w:val="18"/>
                      <w:szCs w:val="18"/>
                    </w:rPr>
                  </w:pPr>
                </w:p>
                <w:p w:rsidR="002B2C59" w:rsidRPr="00D416E0" w:rsidRDefault="002B2C59" w:rsidP="00A67DBB">
                  <w:pPr>
                    <w:rPr>
                      <w:rFonts w:ascii="Tw Cen MT" w:eastAsia="Tw Cen MT" w:hAnsi="Tw Cen MT" w:cs="Tw Cen MT"/>
                      <w:sz w:val="18"/>
                      <w:szCs w:val="18"/>
                    </w:rPr>
                  </w:pPr>
                </w:p>
                <w:p w:rsidR="000D6CE8" w:rsidRPr="00D416E0" w:rsidRDefault="000D6CE8" w:rsidP="00A67DBB">
                  <w:pPr>
                    <w:rPr>
                      <w:rFonts w:ascii="Tw Cen MT" w:eastAsia="Tw Cen MT" w:hAnsi="Tw Cen MT" w:cs="Tw Cen MT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B80BCD" w:rsidRPr="00B80BCD"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t>Biography</w:t>
      </w:r>
      <w:r w:rsidR="00B80BCD"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t>:</w:t>
      </w:r>
    </w:p>
    <w:p w:rsidR="00B80BCD" w:rsidRDefault="00B80BCD" w:rsidP="00B80BCD">
      <w:pPr>
        <w:rPr>
          <w:rFonts w:ascii="Tw Cen MT" w:eastAsia="Tw Cen MT" w:hAnsi="Tw Cen MT" w:cs="Tw Cen MT"/>
          <w:sz w:val="18"/>
          <w:szCs w:val="18"/>
          <w:lang w:val="en-US"/>
        </w:rPr>
      </w:pPr>
      <w:r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</w:p>
    <w:p w:rsidR="00DA050B" w:rsidRPr="00B80BCD" w:rsidRDefault="00DA050B" w:rsidP="00B80BC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7F6581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7F6581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7F6581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FC5CEC" w:rsidRDefault="006C44B0" w:rsidP="00FC5CEC">
      <w:pPr>
        <w:rPr>
          <w:rFonts w:ascii="Tw Cen MT" w:eastAsia="Tw Cen MT" w:hAnsi="Tw Cen MT" w:cs="Tw Cen MT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lastRenderedPageBreak/>
        <w:t>Conclusion:</w:t>
      </w:r>
    </w:p>
    <w:p w:rsidR="006C44B0" w:rsidRDefault="006C44B0" w:rsidP="006C44B0">
      <w:pPr>
        <w:ind w:right="-115"/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proofErr w:type="spellStart"/>
      <w:r w:rsidRPr="006C44B0">
        <w:rPr>
          <w:rFonts w:ascii="Tw Cen MT" w:eastAsia="Tw Cen MT" w:hAnsi="Tw Cen MT" w:cs="Tw Cen MT"/>
          <w:sz w:val="18"/>
          <w:szCs w:val="18"/>
          <w:lang w:val="en-US"/>
        </w:rPr>
        <w:t>Endo</w:t>
      </w:r>
      <w:r>
        <w:rPr>
          <w:rFonts w:ascii="Tw Cen MT" w:eastAsia="Tw Cen MT" w:hAnsi="Tw Cen MT" w:cs="Tw Cen MT"/>
          <w:sz w:val="18"/>
          <w:szCs w:val="18"/>
          <w:lang w:val="en-US"/>
        </w:rPr>
        <w:t>carditis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 on tunneled catheter is a serious infection. Nephrologists, cardiologists, and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infectiologists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 m</w:t>
      </w:r>
      <w:r w:rsidR="00372542">
        <w:rPr>
          <w:rFonts w:ascii="Tw Cen MT" w:eastAsia="Tw Cen MT" w:hAnsi="Tw Cen MT" w:cs="Tw Cen MT"/>
          <w:sz w:val="18"/>
          <w:szCs w:val="18"/>
          <w:lang w:val="en-US"/>
        </w:rPr>
        <w:t>ust collaborate in order to provide</w:t>
      </w:r>
      <w:r>
        <w:rPr>
          <w:rFonts w:ascii="Tw Cen MT" w:eastAsia="Tw Cen MT" w:hAnsi="Tw Cen MT" w:cs="Tw Cen MT"/>
          <w:sz w:val="18"/>
          <w:szCs w:val="18"/>
          <w:lang w:val="en-US"/>
        </w:rPr>
        <w:t xml:space="preserve"> adequate therapy.</w:t>
      </w:r>
    </w:p>
    <w:p w:rsidR="006C44B0" w:rsidRPr="006C44B0" w:rsidRDefault="006C44B0" w:rsidP="006C44B0">
      <w:pPr>
        <w:ind w:right="-115"/>
        <w:rPr>
          <w:rFonts w:ascii="Tw Cen MT" w:eastAsia="Tw Cen MT" w:hAnsi="Tw Cen MT" w:cs="Tw Cen MT"/>
          <w:sz w:val="18"/>
          <w:szCs w:val="18"/>
          <w:lang w:val="en-US"/>
        </w:rPr>
      </w:pPr>
    </w:p>
    <w:p w:rsidR="006C44B0" w:rsidRPr="006C44B0" w:rsidRDefault="006C44B0" w:rsidP="006C44B0">
      <w:pPr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t>References:</w:t>
      </w:r>
    </w:p>
    <w:p w:rsidR="006C44B0" w:rsidRDefault="00DB5E4B" w:rsidP="00DB5E4B">
      <w:pPr>
        <w:pStyle w:val="Paragraphedeliste"/>
        <w:numPr>
          <w:ilvl w:val="0"/>
          <w:numId w:val="6"/>
        </w:numPr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proofErr w:type="spellStart"/>
      <w:r w:rsidRPr="00DB5E4B">
        <w:rPr>
          <w:rFonts w:ascii="Tw Cen MT" w:eastAsia="Tw Cen MT" w:hAnsi="Tw Cen MT" w:cs="Tw Cen MT"/>
          <w:sz w:val="18"/>
          <w:szCs w:val="18"/>
        </w:rPr>
        <w:t>Spies</w:t>
      </w:r>
      <w:proofErr w:type="spellEnd"/>
      <w:r w:rsidRPr="00DB5E4B">
        <w:rPr>
          <w:rFonts w:ascii="Tw Cen MT" w:eastAsia="Tw Cen MT" w:hAnsi="Tw Cen MT" w:cs="Tw Cen MT"/>
          <w:sz w:val="18"/>
          <w:szCs w:val="18"/>
        </w:rPr>
        <w:t xml:space="preserve"> C, Madison JR, </w:t>
      </w:r>
      <w:proofErr w:type="spellStart"/>
      <w:r w:rsidRPr="00DB5E4B">
        <w:rPr>
          <w:rFonts w:ascii="Tw Cen MT" w:eastAsia="Tw Cen MT" w:hAnsi="Tw Cen MT" w:cs="Tw Cen MT"/>
          <w:sz w:val="18"/>
          <w:szCs w:val="18"/>
        </w:rPr>
        <w:t>Schatz</w:t>
      </w:r>
      <w:proofErr w:type="spellEnd"/>
      <w:r w:rsidRPr="00DB5E4B">
        <w:rPr>
          <w:rFonts w:ascii="Tw Cen MT" w:eastAsia="Tw Cen MT" w:hAnsi="Tw Cen MT" w:cs="Tw Cen MT"/>
          <w:sz w:val="18"/>
          <w:szCs w:val="18"/>
        </w:rPr>
        <w:t xml:space="preserve"> IJ. </w:t>
      </w:r>
      <w:r w:rsidRPr="00DB5E4B">
        <w:rPr>
          <w:rFonts w:ascii="Tw Cen MT" w:eastAsia="Tw Cen MT" w:hAnsi="Tw Cen MT" w:cs="Tw Cen MT"/>
          <w:sz w:val="18"/>
          <w:szCs w:val="18"/>
          <w:lang w:val="en-US"/>
        </w:rPr>
        <w:t xml:space="preserve">Infective </w:t>
      </w:r>
      <w:proofErr w:type="spellStart"/>
      <w:r w:rsidRPr="00DB5E4B"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 w:rsidRPr="00DB5E4B">
        <w:rPr>
          <w:rFonts w:ascii="Tw Cen MT" w:eastAsia="Tw Cen MT" w:hAnsi="Tw Cen MT" w:cs="Tw Cen MT"/>
          <w:sz w:val="18"/>
          <w:szCs w:val="18"/>
          <w:lang w:val="en-US"/>
        </w:rPr>
        <w:t xml:space="preserve"> in patients with end stage renal </w:t>
      </w:r>
      <w:r w:rsidR="00420CF4" w:rsidRPr="00DB5E4B">
        <w:rPr>
          <w:rFonts w:ascii="Tw Cen MT" w:eastAsia="Tw Cen MT" w:hAnsi="Tw Cen MT" w:cs="Tw Cen MT"/>
          <w:sz w:val="18"/>
          <w:szCs w:val="18"/>
          <w:lang w:val="en-US"/>
        </w:rPr>
        <w:t>diseases:</w:t>
      </w:r>
      <w:r w:rsidRPr="00DB5E4B">
        <w:rPr>
          <w:rFonts w:ascii="Tw Cen MT" w:eastAsia="Tw Cen MT" w:hAnsi="Tw Cen MT" w:cs="Tw Cen MT"/>
          <w:sz w:val="18"/>
          <w:szCs w:val="18"/>
          <w:lang w:val="en-US"/>
        </w:rPr>
        <w:t xml:space="preserve"> clinical presentation and outcome. </w:t>
      </w:r>
      <w:r>
        <w:rPr>
          <w:rFonts w:ascii="Tw Cen MT" w:eastAsia="Tw Cen MT" w:hAnsi="Tw Cen MT" w:cs="Tw Cen MT"/>
          <w:sz w:val="18"/>
          <w:szCs w:val="18"/>
          <w:lang w:val="en-US"/>
        </w:rPr>
        <w:t>Arch intern Med 2004</w:t>
      </w:r>
      <w:r w:rsidR="00420CF4">
        <w:rPr>
          <w:rFonts w:ascii="Tw Cen MT" w:eastAsia="Tw Cen MT" w:hAnsi="Tw Cen MT" w:cs="Tw Cen MT"/>
          <w:sz w:val="18"/>
          <w:szCs w:val="18"/>
          <w:lang w:val="en-US"/>
        </w:rPr>
        <w:t>; 164</w:t>
      </w:r>
      <w:r>
        <w:rPr>
          <w:rFonts w:ascii="Tw Cen MT" w:eastAsia="Tw Cen MT" w:hAnsi="Tw Cen MT" w:cs="Tw Cen MT"/>
          <w:sz w:val="18"/>
          <w:szCs w:val="18"/>
          <w:lang w:val="en-US"/>
        </w:rPr>
        <w:t>(1):71-5. Back to cited text no. 22</w:t>
      </w:r>
    </w:p>
    <w:p w:rsidR="000C176E" w:rsidRDefault="000C176E" w:rsidP="00DB5E4B">
      <w:pPr>
        <w:pStyle w:val="Paragraphedeliste"/>
        <w:numPr>
          <w:ilvl w:val="0"/>
          <w:numId w:val="6"/>
        </w:numPr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r>
        <w:rPr>
          <w:rFonts w:ascii="Tw Cen MT" w:eastAsia="Tw Cen MT" w:hAnsi="Tw Cen MT" w:cs="Tw Cen MT"/>
          <w:sz w:val="18"/>
          <w:szCs w:val="18"/>
          <w:lang w:val="en-US"/>
        </w:rPr>
        <w:t xml:space="preserve">P.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Tattevin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G.watts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M.revest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Update on blood culture-negative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med.Mal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. </w:t>
      </w:r>
      <w:r w:rsidR="004E1B5B">
        <w:rPr>
          <w:rFonts w:ascii="Tw Cen MT" w:eastAsia="Tw Cen MT" w:hAnsi="Tw Cen MT" w:cs="Tw Cen MT"/>
          <w:sz w:val="18"/>
          <w:szCs w:val="18"/>
          <w:lang w:val="en-US"/>
        </w:rPr>
        <w:t>Infect</w:t>
      </w:r>
      <w:r>
        <w:rPr>
          <w:rFonts w:ascii="Tw Cen MT" w:eastAsia="Tw Cen MT" w:hAnsi="Tw Cen MT" w:cs="Tw Cen MT"/>
          <w:sz w:val="18"/>
          <w:szCs w:val="18"/>
          <w:lang w:val="en-US"/>
        </w:rPr>
        <w:t>. 45 (2015) 1_8</w:t>
      </w:r>
    </w:p>
    <w:p w:rsidR="000C176E" w:rsidRDefault="000C176E" w:rsidP="00DB5E4B">
      <w:pPr>
        <w:pStyle w:val="Paragraphedeliste"/>
        <w:numPr>
          <w:ilvl w:val="0"/>
          <w:numId w:val="6"/>
        </w:numPr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r>
        <w:rPr>
          <w:rFonts w:ascii="Tw Cen MT" w:eastAsia="Tw Cen MT" w:hAnsi="Tw Cen MT" w:cs="Tw Cen MT"/>
          <w:sz w:val="18"/>
          <w:szCs w:val="18"/>
          <w:lang w:val="en-US"/>
        </w:rPr>
        <w:t xml:space="preserve">H.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lepidi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D.T.Durack</w:t>
      </w:r>
      <w:proofErr w:type="spellEnd"/>
      <w:r w:rsidR="00D90662">
        <w:rPr>
          <w:rFonts w:ascii="Tw Cen MT" w:eastAsia="Tw Cen MT" w:hAnsi="Tw Cen MT" w:cs="Tw Cen MT"/>
          <w:sz w:val="18"/>
          <w:szCs w:val="18"/>
          <w:lang w:val="en-US"/>
        </w:rPr>
        <w:t xml:space="preserve">, D. </w:t>
      </w:r>
      <w:proofErr w:type="spellStart"/>
      <w:r w:rsidR="00D90662">
        <w:rPr>
          <w:rFonts w:ascii="Tw Cen MT" w:eastAsia="Tw Cen MT" w:hAnsi="Tw Cen MT" w:cs="Tw Cen MT"/>
          <w:sz w:val="18"/>
          <w:szCs w:val="18"/>
          <w:lang w:val="en-US"/>
        </w:rPr>
        <w:t>Raoult</w:t>
      </w:r>
      <w:proofErr w:type="spellEnd"/>
      <w:r w:rsidR="00D90662">
        <w:rPr>
          <w:rFonts w:ascii="Tw Cen MT" w:eastAsia="Tw Cen MT" w:hAnsi="Tw Cen MT" w:cs="Tw Cen MT"/>
          <w:sz w:val="18"/>
          <w:szCs w:val="18"/>
          <w:lang w:val="en-US"/>
        </w:rPr>
        <w:t xml:space="preserve">, diagnostic methods current best practices and guidelines for </w:t>
      </w:r>
      <w:proofErr w:type="spellStart"/>
      <w:r w:rsidR="00D90662">
        <w:rPr>
          <w:rFonts w:ascii="Tw Cen MT" w:eastAsia="Tw Cen MT" w:hAnsi="Tw Cen MT" w:cs="Tw Cen MT"/>
          <w:sz w:val="18"/>
          <w:szCs w:val="18"/>
          <w:lang w:val="en-US"/>
        </w:rPr>
        <w:t>histologic</w:t>
      </w:r>
      <w:proofErr w:type="spellEnd"/>
      <w:r w:rsidR="00D90662">
        <w:rPr>
          <w:rFonts w:ascii="Tw Cen MT" w:eastAsia="Tw Cen MT" w:hAnsi="Tw Cen MT" w:cs="Tw Cen MT"/>
          <w:sz w:val="18"/>
          <w:szCs w:val="18"/>
          <w:lang w:val="en-US"/>
        </w:rPr>
        <w:t xml:space="preserve"> evaluation in infective </w:t>
      </w:r>
      <w:proofErr w:type="spellStart"/>
      <w:r w:rsidR="00D90662"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 w:rsidR="00D90662">
        <w:rPr>
          <w:rFonts w:ascii="Tw Cen MT" w:eastAsia="Tw Cen MT" w:hAnsi="Tw Cen MT" w:cs="Tw Cen MT"/>
          <w:sz w:val="18"/>
          <w:szCs w:val="18"/>
          <w:lang w:val="en-US"/>
        </w:rPr>
        <w:t xml:space="preserve">, infect. Dis. </w:t>
      </w:r>
      <w:proofErr w:type="spellStart"/>
      <w:r w:rsidR="00D90662">
        <w:rPr>
          <w:rFonts w:ascii="Tw Cen MT" w:eastAsia="Tw Cen MT" w:hAnsi="Tw Cen MT" w:cs="Tw Cen MT"/>
          <w:sz w:val="18"/>
          <w:szCs w:val="18"/>
          <w:lang w:val="en-US"/>
        </w:rPr>
        <w:t>Clin</w:t>
      </w:r>
      <w:proofErr w:type="spellEnd"/>
      <w:r w:rsidR="00D90662">
        <w:rPr>
          <w:rFonts w:ascii="Tw Cen MT" w:eastAsia="Tw Cen MT" w:hAnsi="Tw Cen MT" w:cs="Tw Cen MT"/>
          <w:sz w:val="18"/>
          <w:szCs w:val="18"/>
          <w:lang w:val="en-US"/>
        </w:rPr>
        <w:t>. N. Am 16 (2002) 339-361.</w:t>
      </w:r>
    </w:p>
    <w:p w:rsidR="00D90662" w:rsidRDefault="00D90662" w:rsidP="00D90662">
      <w:pPr>
        <w:pStyle w:val="Paragraphedeliste"/>
        <w:numPr>
          <w:ilvl w:val="0"/>
          <w:numId w:val="6"/>
        </w:numPr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D.T.Durack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A.S.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Lukes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D.K.Bright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New criteria for diagnosis of infective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: utilization of specific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echocardiographic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 findings. Duke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 service, Am. J.Med.96 (1994).</w:t>
      </w:r>
    </w:p>
    <w:p w:rsidR="00D90662" w:rsidRPr="00D90662" w:rsidRDefault="00D90662" w:rsidP="00D90662">
      <w:pPr>
        <w:pStyle w:val="Paragraphedeliste"/>
        <w:numPr>
          <w:ilvl w:val="0"/>
          <w:numId w:val="6"/>
        </w:numPr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r>
        <w:rPr>
          <w:rFonts w:ascii="Tw Cen MT" w:eastAsia="Tw Cen MT" w:hAnsi="Tw Cen MT" w:cs="Tw Cen MT"/>
          <w:sz w:val="18"/>
          <w:szCs w:val="18"/>
          <w:lang w:val="en-US"/>
        </w:rPr>
        <w:t xml:space="preserve">P.E Fournier, F.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Thuny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H. Richet, et al, comprehensive diagnostic for blood culture negative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: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endocarditis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; a prospective study of 819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newcases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,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clin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 xml:space="preserve">. </w:t>
      </w:r>
      <w:proofErr w:type="spellStart"/>
      <w:r>
        <w:rPr>
          <w:rFonts w:ascii="Tw Cen MT" w:eastAsia="Tw Cen MT" w:hAnsi="Tw Cen MT" w:cs="Tw Cen MT"/>
          <w:sz w:val="18"/>
          <w:szCs w:val="18"/>
          <w:lang w:val="en-US"/>
        </w:rPr>
        <w:t>Infect.Dis</w:t>
      </w:r>
      <w:proofErr w:type="spellEnd"/>
      <w:r>
        <w:rPr>
          <w:rFonts w:ascii="Tw Cen MT" w:eastAsia="Tw Cen MT" w:hAnsi="Tw Cen MT" w:cs="Tw Cen MT"/>
          <w:sz w:val="18"/>
          <w:szCs w:val="18"/>
          <w:lang w:val="en-US"/>
        </w:rPr>
        <w:t>.</w:t>
      </w:r>
    </w:p>
    <w:p w:rsidR="007F6581" w:rsidRPr="00DB5E4B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7F6581" w:rsidRPr="00DB5E4B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7F6581" w:rsidRPr="00DB5E4B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7F6581" w:rsidRPr="00DB5E4B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7F6581" w:rsidRPr="00DB5E4B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7F6581" w:rsidRDefault="007F6581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D00BBA" w:rsidRDefault="00D00BBA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D7427E" w:rsidRDefault="00D7427E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D7427E" w:rsidRDefault="00D7427E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p w:rsidR="00D7427E" w:rsidRPr="00DB5E4B" w:rsidRDefault="00D7427E" w:rsidP="003A775D">
      <w:pPr>
        <w:rPr>
          <w:rFonts w:ascii="Tw Cen MT" w:eastAsia="Tw Cen MT" w:hAnsi="Tw Cen MT" w:cs="Tw Cen MT"/>
          <w:sz w:val="18"/>
          <w:szCs w:val="18"/>
          <w:lang w:val="en-US"/>
        </w:rPr>
      </w:pPr>
    </w:p>
    <w:sectPr w:rsidR="00D7427E" w:rsidRPr="00DB5E4B" w:rsidSect="006C44B0">
      <w:type w:val="continuous"/>
      <w:pgSz w:w="11906" w:h="16838"/>
      <w:pgMar w:top="1417" w:right="1417" w:bottom="1417" w:left="1417" w:header="708" w:footer="708" w:gutter="0"/>
      <w:cols w:num="2" w:space="0" w:equalWidth="0">
        <w:col w:w="3856" w:space="823"/>
        <w:col w:w="4393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C047C"/>
    <w:multiLevelType w:val="hybridMultilevel"/>
    <w:tmpl w:val="595450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4A68C2"/>
    <w:multiLevelType w:val="hybridMultilevel"/>
    <w:tmpl w:val="D10A08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24557"/>
    <w:multiLevelType w:val="hybridMultilevel"/>
    <w:tmpl w:val="B9661A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24BC1"/>
    <w:multiLevelType w:val="hybridMultilevel"/>
    <w:tmpl w:val="F73C5E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C4483F"/>
    <w:multiLevelType w:val="hybridMultilevel"/>
    <w:tmpl w:val="D10A08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FB0D9D"/>
    <w:multiLevelType w:val="hybridMultilevel"/>
    <w:tmpl w:val="EC9E1E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830F0"/>
    <w:multiLevelType w:val="hybridMultilevel"/>
    <w:tmpl w:val="6A4C4F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C34FB"/>
    <w:rsid w:val="00043745"/>
    <w:rsid w:val="00065276"/>
    <w:rsid w:val="000B0E60"/>
    <w:rsid w:val="000C176E"/>
    <w:rsid w:val="000D6CE8"/>
    <w:rsid w:val="00103172"/>
    <w:rsid w:val="00142A97"/>
    <w:rsid w:val="001954C9"/>
    <w:rsid w:val="0021034A"/>
    <w:rsid w:val="0024726C"/>
    <w:rsid w:val="002B2C59"/>
    <w:rsid w:val="00372542"/>
    <w:rsid w:val="003A775D"/>
    <w:rsid w:val="00420CF4"/>
    <w:rsid w:val="004B3779"/>
    <w:rsid w:val="004E1B5B"/>
    <w:rsid w:val="004E3A70"/>
    <w:rsid w:val="0050408D"/>
    <w:rsid w:val="00554158"/>
    <w:rsid w:val="0058492B"/>
    <w:rsid w:val="005D30D3"/>
    <w:rsid w:val="006020D3"/>
    <w:rsid w:val="006054F7"/>
    <w:rsid w:val="006178DF"/>
    <w:rsid w:val="006C44B0"/>
    <w:rsid w:val="0079683F"/>
    <w:rsid w:val="007A4293"/>
    <w:rsid w:val="007F6581"/>
    <w:rsid w:val="008553B2"/>
    <w:rsid w:val="00884488"/>
    <w:rsid w:val="0090788E"/>
    <w:rsid w:val="00996754"/>
    <w:rsid w:val="009E3B08"/>
    <w:rsid w:val="00A44477"/>
    <w:rsid w:val="00A53C68"/>
    <w:rsid w:val="00A67DBB"/>
    <w:rsid w:val="00A80026"/>
    <w:rsid w:val="00B12361"/>
    <w:rsid w:val="00B80BCD"/>
    <w:rsid w:val="00C10A80"/>
    <w:rsid w:val="00CC34FB"/>
    <w:rsid w:val="00D00BBA"/>
    <w:rsid w:val="00D416E0"/>
    <w:rsid w:val="00D664F1"/>
    <w:rsid w:val="00D7427E"/>
    <w:rsid w:val="00D83D23"/>
    <w:rsid w:val="00D90662"/>
    <w:rsid w:val="00DA050B"/>
    <w:rsid w:val="00DA7AAF"/>
    <w:rsid w:val="00DB5E4B"/>
    <w:rsid w:val="00DC318B"/>
    <w:rsid w:val="00DD184F"/>
    <w:rsid w:val="00E36BED"/>
    <w:rsid w:val="00E85909"/>
    <w:rsid w:val="00F20CD5"/>
    <w:rsid w:val="00FC5CEC"/>
    <w:rsid w:val="00FE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04]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4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C44B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D6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6C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D5B97-CD14-4261-BB3C-54FF36AAA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432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2016-09-18T16:34:00Z</dcterms:created>
  <dcterms:modified xsi:type="dcterms:W3CDTF">2016-09-20T19:27:00Z</dcterms:modified>
</cp:coreProperties>
</file>