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5D45" w:rsidRDefault="00075D45" w:rsidP="00075D45">
      <w:pPr>
        <w:jc w:val="center"/>
        <w:rPr>
          <w:lang w:val="en-GB"/>
        </w:rPr>
      </w:pPr>
      <w:r>
        <w:rPr>
          <w:lang w:val="en-GB"/>
        </w:rPr>
        <w:t xml:space="preserve"> </w:t>
      </w:r>
    </w:p>
    <w:p w:rsidR="00075D45" w:rsidRDefault="00075D45" w:rsidP="00075D45">
      <w:pPr>
        <w:jc w:val="center"/>
        <w:rPr>
          <w:lang w:val="en-GB"/>
        </w:rPr>
      </w:pPr>
      <w:r>
        <w:rPr>
          <w:noProof/>
          <w:lang w:val="en-GB"/>
        </w:rPr>
        <w:t xml:space="preserve">                                                       </w:t>
      </w:r>
    </w:p>
    <w:p w:rsidR="00075D45" w:rsidRPr="00B3432F" w:rsidRDefault="00075D45" w:rsidP="00075D45">
      <w:pPr>
        <w:jc w:val="center"/>
        <w:rPr>
          <w:rFonts w:ascii="Times New Roman" w:hAnsi="Times New Roman" w:cs="Times New Roman"/>
          <w:b/>
          <w:bCs/>
          <w:color w:val="111111"/>
          <w:sz w:val="24"/>
          <w:szCs w:val="24"/>
          <w:shd w:val="clear" w:color="auto" w:fill="FFFFFF"/>
        </w:rPr>
      </w:pPr>
      <w:r w:rsidRPr="007D31C9">
        <w:rPr>
          <w:rFonts w:asciiTheme="minorBidi" w:hAnsiTheme="minorBidi"/>
          <w:noProof/>
          <w:sz w:val="24"/>
          <w:szCs w:val="24"/>
        </w:rPr>
        <w:drawing>
          <wp:anchor distT="0" distB="0" distL="114300" distR="114300" simplePos="0" relativeHeight="251659264" behindDoc="0" locked="0" layoutInCell="1" allowOverlap="1" wp14:anchorId="4F6CDAAE" wp14:editId="1E0E2E0A">
            <wp:simplePos x="0" y="0"/>
            <wp:positionH relativeFrom="column">
              <wp:posOffset>4229100</wp:posOffset>
            </wp:positionH>
            <wp:positionV relativeFrom="paragraph">
              <wp:posOffset>86995</wp:posOffset>
            </wp:positionV>
            <wp:extent cx="1439672" cy="1078230"/>
            <wp:effectExtent l="0" t="0" r="8255" b="7620"/>
            <wp:wrapSquare wrapText="bothSides"/>
            <wp:docPr id="67" name="Pictu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5">
                      <a:extLst>
                        <a:ext uri="{28A0092B-C50C-407E-A947-70E740481C1C}">
                          <a14:useLocalDpi xmlns:a14="http://schemas.microsoft.com/office/drawing/2010/main" val="0"/>
                        </a:ext>
                      </a:extLst>
                    </a:blip>
                    <a:stretch>
                      <a:fillRect/>
                    </a:stretch>
                  </pic:blipFill>
                  <pic:spPr>
                    <a:xfrm>
                      <a:off x="0" y="0"/>
                      <a:ext cx="1439672" cy="1078230"/>
                    </a:xfrm>
                    <a:prstGeom prst="rect">
                      <a:avLst/>
                    </a:prstGeom>
                  </pic:spPr>
                </pic:pic>
              </a:graphicData>
            </a:graphic>
          </wp:anchor>
        </w:drawing>
      </w:r>
      <w:r>
        <w:rPr>
          <w:lang w:val="en-GB"/>
        </w:rPr>
        <w:t xml:space="preserve"> </w:t>
      </w:r>
      <w:r w:rsidRPr="00B3432F">
        <w:rPr>
          <w:rFonts w:ascii="Times New Roman" w:hAnsi="Times New Roman" w:cs="Times New Roman"/>
          <w:b/>
          <w:bCs/>
          <w:color w:val="111111"/>
          <w:sz w:val="24"/>
          <w:szCs w:val="24"/>
          <w:shd w:val="clear" w:color="auto" w:fill="FFFFFF"/>
        </w:rPr>
        <w:t>HANDLING HYDATID CYST DISEASE</w:t>
      </w:r>
    </w:p>
    <w:p w:rsidR="00075D45" w:rsidRPr="002356FD" w:rsidRDefault="00075D45" w:rsidP="00075D45">
      <w:pPr>
        <w:pStyle w:val="NoSpacing"/>
        <w:jc w:val="center"/>
        <w:rPr>
          <w:sz w:val="36"/>
          <w:szCs w:val="36"/>
          <w:shd w:val="clear" w:color="auto" w:fill="FFFFFF"/>
        </w:rPr>
      </w:pPr>
      <w:r w:rsidRPr="002356FD">
        <w:rPr>
          <w:sz w:val="36"/>
          <w:szCs w:val="36"/>
          <w:shd w:val="clear" w:color="auto" w:fill="FFFFFF"/>
        </w:rPr>
        <w:t>Prof. Abdullah G Arijo</w:t>
      </w:r>
    </w:p>
    <w:p w:rsidR="00075D45" w:rsidRDefault="00075D45" w:rsidP="00075D45">
      <w:pPr>
        <w:pStyle w:val="NoSpacing"/>
        <w:jc w:val="center"/>
        <w:rPr>
          <w:shd w:val="clear" w:color="auto" w:fill="FFFFFF"/>
        </w:rPr>
      </w:pPr>
      <w:r>
        <w:rPr>
          <w:shd w:val="clear" w:color="auto" w:fill="FFFFFF"/>
        </w:rPr>
        <w:t>Department of Veterinary Parasitology</w:t>
      </w:r>
    </w:p>
    <w:p w:rsidR="00075D45" w:rsidRDefault="00075D45" w:rsidP="00075D45">
      <w:pPr>
        <w:pStyle w:val="NoSpacing"/>
        <w:jc w:val="center"/>
        <w:rPr>
          <w:shd w:val="clear" w:color="auto" w:fill="FFFFFF"/>
        </w:rPr>
      </w:pPr>
      <w:r>
        <w:rPr>
          <w:shd w:val="clear" w:color="auto" w:fill="FFFFFF"/>
        </w:rPr>
        <w:t>Sindh Agriculture University</w:t>
      </w:r>
    </w:p>
    <w:p w:rsidR="00075D45" w:rsidRPr="00B3432F" w:rsidRDefault="00075D45" w:rsidP="00075D45">
      <w:pPr>
        <w:pStyle w:val="NoSpacing"/>
        <w:jc w:val="center"/>
        <w:rPr>
          <w:shd w:val="clear" w:color="auto" w:fill="FFFFFF"/>
        </w:rPr>
      </w:pPr>
      <w:r>
        <w:rPr>
          <w:shd w:val="clear" w:color="auto" w:fill="FFFFFF"/>
        </w:rPr>
        <w:t>Tandojam-70060, Pakistan</w:t>
      </w:r>
    </w:p>
    <w:p w:rsidR="00075D45" w:rsidRPr="002356FD" w:rsidRDefault="00075D45" w:rsidP="00075D45">
      <w:pPr>
        <w:jc w:val="center"/>
        <w:rPr>
          <w:rFonts w:ascii="Times New Roman" w:hAnsi="Times New Roman" w:cs="Times New Roman"/>
          <w:b/>
          <w:bCs/>
          <w:color w:val="111111"/>
          <w:sz w:val="24"/>
          <w:szCs w:val="24"/>
          <w:shd w:val="clear" w:color="auto" w:fill="FFFFFF"/>
        </w:rPr>
      </w:pPr>
      <w:r w:rsidRPr="002356FD">
        <w:rPr>
          <w:rFonts w:ascii="Times New Roman" w:hAnsi="Times New Roman" w:cs="Times New Roman"/>
          <w:b/>
          <w:bCs/>
          <w:color w:val="111111"/>
          <w:sz w:val="24"/>
          <w:szCs w:val="24"/>
          <w:shd w:val="clear" w:color="auto" w:fill="FFFFFF"/>
        </w:rPr>
        <w:t>abdullaharijo@gmail.com</w:t>
      </w:r>
    </w:p>
    <w:p w:rsidR="00075D45" w:rsidRPr="002356FD" w:rsidRDefault="00075D45" w:rsidP="00075D45">
      <w:pPr>
        <w:jc w:val="both"/>
        <w:rPr>
          <w:rFonts w:ascii="Times New Roman" w:hAnsi="Times New Roman" w:cs="Times New Roman"/>
          <w:b/>
          <w:bCs/>
          <w:color w:val="111111"/>
          <w:sz w:val="24"/>
          <w:szCs w:val="24"/>
          <w:shd w:val="clear" w:color="auto" w:fill="FFFFFF"/>
        </w:rPr>
      </w:pPr>
      <w:r w:rsidRPr="002356FD">
        <w:rPr>
          <w:rFonts w:ascii="Times New Roman" w:hAnsi="Times New Roman" w:cs="Times New Roman"/>
          <w:b/>
          <w:bCs/>
          <w:color w:val="111111"/>
          <w:sz w:val="24"/>
          <w:szCs w:val="24"/>
          <w:shd w:val="clear" w:color="auto" w:fill="FFFFFF"/>
        </w:rPr>
        <w:t xml:space="preserve">Abstract: </w:t>
      </w:r>
    </w:p>
    <w:p w:rsidR="00075D45" w:rsidRPr="00B3432F" w:rsidRDefault="00075D45" w:rsidP="00075D45">
      <w:pPr>
        <w:jc w:val="both"/>
        <w:rPr>
          <w:rFonts w:ascii="Times New Roman" w:hAnsi="Times New Roman" w:cs="Times New Roman"/>
          <w:color w:val="111111"/>
          <w:sz w:val="24"/>
          <w:szCs w:val="24"/>
          <w:shd w:val="clear" w:color="auto" w:fill="FFFFFF"/>
        </w:rPr>
      </w:pPr>
      <w:r w:rsidRPr="00B3432F">
        <w:rPr>
          <w:rFonts w:ascii="Times New Roman" w:hAnsi="Times New Roman" w:cs="Times New Roman"/>
          <w:color w:val="222222"/>
          <w:sz w:val="24"/>
          <w:szCs w:val="24"/>
          <w:shd w:val="clear" w:color="auto" w:fill="FFFFFF"/>
        </w:rPr>
        <w:t xml:space="preserve">Hydatid disease (also known as hydatidosis or echinococcosis) is a potentially serious, sometimes fatal, condition caused by cysts containing the larval stages of the Echinococcus granulosus (E. granulosus) tapeworm (Dog Tapeworm). </w:t>
      </w:r>
      <w:r w:rsidRPr="00B3432F">
        <w:rPr>
          <w:rFonts w:ascii="Times New Roman" w:hAnsi="Times New Roman" w:cs="Times New Roman"/>
          <w:color w:val="111111"/>
          <w:sz w:val="24"/>
          <w:szCs w:val="24"/>
          <w:shd w:val="clear" w:color="auto" w:fill="FFFFFF"/>
        </w:rPr>
        <w:t xml:space="preserve">The infection is not un-common in Pakistan, and dogs play role in disease transmission. </w:t>
      </w:r>
    </w:p>
    <w:p w:rsidR="00075D45" w:rsidRPr="00B3432F" w:rsidRDefault="00075D45" w:rsidP="00075D45">
      <w:pPr>
        <w:jc w:val="both"/>
        <w:rPr>
          <w:rFonts w:ascii="Times New Roman" w:hAnsi="Times New Roman" w:cs="Times New Roman"/>
          <w:color w:val="111111"/>
          <w:sz w:val="24"/>
          <w:szCs w:val="24"/>
          <w:shd w:val="clear" w:color="auto" w:fill="FFFFFF"/>
        </w:rPr>
      </w:pPr>
      <w:r w:rsidRPr="00B3432F">
        <w:rPr>
          <w:rFonts w:ascii="Times New Roman" w:hAnsi="Times New Roman" w:cs="Times New Roman"/>
          <w:color w:val="111111"/>
          <w:sz w:val="24"/>
          <w:szCs w:val="24"/>
          <w:shd w:val="clear" w:color="auto" w:fill="FFFFFF"/>
        </w:rPr>
        <w:t>11 years data (1998 to 2008) from Department of Histopathology, Liaqat University of Medical and Health Sciences, Jamshoro, Sindh-Pakistan were collected and analyzed for human hydatid cyst cases. The data revealed that out of 43656 registered cases, 44 were recorded hydatid cyst cases. The data further revealed that hydatid cyst prevails more in females (30 cases) as compare to male (14 cases). In the recorded data the patient were divided into four age groups A (5-20 years), B (21-40 years), C (41-60 years) and D (61 years - onward), hydatid cyst prevails more in age group B (22 cases) followed by age group A, C and D with 14, 06 and 02 cases of hydatid cyst respectively. The favorable site for hydatid cyst development was liver (29 cases) followed by spleen, abdomen, lung, uterus, thigh, ovary, gallbladder, endometrium, thyroid and thorax (03, 03, 02, 01, 01, 01, 01, 01, 01 and 01 cases respectively).</w:t>
      </w:r>
    </w:p>
    <w:p w:rsidR="00075D45" w:rsidRDefault="00075D45" w:rsidP="00075D45">
      <w:pPr>
        <w:jc w:val="both"/>
        <w:rPr>
          <w:rFonts w:ascii="Times New Roman" w:hAnsi="Times New Roman" w:cs="Times New Roman"/>
          <w:sz w:val="24"/>
          <w:szCs w:val="24"/>
        </w:rPr>
      </w:pPr>
      <w:r w:rsidRPr="00B3432F">
        <w:rPr>
          <w:rFonts w:ascii="Times New Roman" w:hAnsi="Times New Roman" w:cs="Times New Roman"/>
          <w:sz w:val="24"/>
          <w:szCs w:val="24"/>
        </w:rPr>
        <w:t>The disease seems to be on rise and there is dire need of mass awareness aimed at avoiding offal and contact with canines (Dogs</w:t>
      </w:r>
      <w:r>
        <w:rPr>
          <w:rFonts w:ascii="Times New Roman" w:hAnsi="Times New Roman" w:cs="Times New Roman"/>
          <w:sz w:val="24"/>
          <w:szCs w:val="24"/>
        </w:rPr>
        <w:t xml:space="preserve"> in particular</w:t>
      </w:r>
      <w:r w:rsidRPr="00B3432F">
        <w:rPr>
          <w:rFonts w:ascii="Times New Roman" w:hAnsi="Times New Roman" w:cs="Times New Roman"/>
          <w:sz w:val="24"/>
          <w:szCs w:val="24"/>
        </w:rPr>
        <w:t xml:space="preserve">) to be at bay from infection. </w:t>
      </w:r>
      <w:r>
        <w:rPr>
          <w:rFonts w:ascii="Times New Roman" w:hAnsi="Times New Roman" w:cs="Times New Roman"/>
          <w:sz w:val="24"/>
          <w:szCs w:val="24"/>
        </w:rPr>
        <w:t xml:space="preserve">This presentation addresses the issue. </w:t>
      </w:r>
    </w:p>
    <w:p w:rsidR="00075D45" w:rsidRDefault="00075D45" w:rsidP="00075D45">
      <w:pPr>
        <w:jc w:val="both"/>
        <w:rPr>
          <w:rFonts w:ascii="Times New Roman" w:hAnsi="Times New Roman" w:cs="Times New Roman"/>
          <w:i/>
          <w:iCs/>
          <w:sz w:val="24"/>
          <w:szCs w:val="24"/>
        </w:rPr>
      </w:pPr>
      <w:r w:rsidRPr="002356FD">
        <w:rPr>
          <w:rFonts w:ascii="Times New Roman" w:hAnsi="Times New Roman" w:cs="Times New Roman"/>
          <w:b/>
          <w:bCs/>
          <w:sz w:val="24"/>
          <w:szCs w:val="24"/>
        </w:rPr>
        <w:t>Key words</w:t>
      </w:r>
      <w:r>
        <w:rPr>
          <w:rFonts w:ascii="Times New Roman" w:hAnsi="Times New Roman" w:cs="Times New Roman"/>
          <w:sz w:val="24"/>
          <w:szCs w:val="24"/>
        </w:rPr>
        <w:t xml:space="preserve">: Hydatid cyst, Hyderabad, </w:t>
      </w:r>
      <w:r w:rsidRPr="002356FD">
        <w:rPr>
          <w:rFonts w:ascii="Times New Roman" w:hAnsi="Times New Roman" w:cs="Times New Roman"/>
          <w:i/>
          <w:iCs/>
          <w:sz w:val="24"/>
          <w:szCs w:val="24"/>
        </w:rPr>
        <w:t>Echinococcus granulosus</w:t>
      </w:r>
    </w:p>
    <w:p w:rsidR="00BD2C89" w:rsidRDefault="00075D45" w:rsidP="00075D45">
      <w:pPr>
        <w:jc w:val="both"/>
        <w:rPr>
          <w:lang w:val="en-GB"/>
        </w:rPr>
      </w:pPr>
      <w:r>
        <w:rPr>
          <w:lang w:val="en-GB"/>
        </w:rPr>
        <w:t xml:space="preserve">                </w:t>
      </w:r>
    </w:p>
    <w:p w:rsidR="00BD2C89" w:rsidRDefault="00BD2C89" w:rsidP="00075D45">
      <w:pPr>
        <w:jc w:val="both"/>
        <w:rPr>
          <w:lang w:val="en-GB"/>
        </w:rPr>
      </w:pPr>
    </w:p>
    <w:p w:rsidR="00BD2C89" w:rsidRDefault="00BD2C89" w:rsidP="00075D45">
      <w:pPr>
        <w:jc w:val="both"/>
        <w:rPr>
          <w:lang w:val="en-GB"/>
        </w:rPr>
      </w:pPr>
    </w:p>
    <w:p w:rsidR="00BD2C89" w:rsidRDefault="00BD2C89" w:rsidP="00075D45">
      <w:pPr>
        <w:jc w:val="both"/>
        <w:rPr>
          <w:lang w:val="en-GB"/>
        </w:rPr>
      </w:pPr>
    </w:p>
    <w:p w:rsidR="00BD2C89" w:rsidRDefault="00BD2C89" w:rsidP="00075D45">
      <w:pPr>
        <w:jc w:val="both"/>
        <w:rPr>
          <w:lang w:val="en-GB"/>
        </w:rPr>
      </w:pPr>
    </w:p>
    <w:p w:rsidR="00BD2C89" w:rsidRDefault="00BD2C89" w:rsidP="00075D45">
      <w:pPr>
        <w:jc w:val="both"/>
        <w:rPr>
          <w:lang w:val="en-GB"/>
        </w:rPr>
      </w:pPr>
    </w:p>
    <w:p w:rsidR="00BD2C89" w:rsidRDefault="00BD2C89" w:rsidP="00075D45">
      <w:pPr>
        <w:jc w:val="both"/>
        <w:rPr>
          <w:lang w:val="en-GB"/>
        </w:rPr>
      </w:pPr>
    </w:p>
    <w:p w:rsidR="00BD2C89" w:rsidRDefault="00BD2C89" w:rsidP="00075D45">
      <w:pPr>
        <w:jc w:val="both"/>
        <w:rPr>
          <w:lang w:val="en-GB"/>
        </w:rPr>
      </w:pPr>
    </w:p>
    <w:p w:rsidR="00BD2C89" w:rsidRDefault="00BD2C89" w:rsidP="00075D45">
      <w:pPr>
        <w:jc w:val="both"/>
        <w:rPr>
          <w:lang w:val="en-GB"/>
        </w:rPr>
      </w:pPr>
    </w:p>
    <w:p w:rsidR="00075D45" w:rsidRDefault="00075D45" w:rsidP="00075D45">
      <w:pPr>
        <w:jc w:val="both"/>
        <w:rPr>
          <w:lang w:val="en-GB"/>
        </w:rPr>
      </w:pPr>
      <w:r>
        <w:rPr>
          <w:lang w:val="en-GB"/>
        </w:rPr>
        <w:t xml:space="preserve">                                                                         </w:t>
      </w:r>
    </w:p>
    <w:p w:rsidR="00075D45" w:rsidRDefault="00075D45" w:rsidP="00075D45">
      <w:pPr>
        <w:jc w:val="both"/>
        <w:rPr>
          <w:color w:val="000000"/>
        </w:rPr>
      </w:pPr>
    </w:p>
    <w:p w:rsidR="00075D45" w:rsidRDefault="00075D45" w:rsidP="00075D45">
      <w:pPr>
        <w:jc w:val="both"/>
        <w:rPr>
          <w:b/>
        </w:rPr>
      </w:pPr>
      <w:r>
        <w:rPr>
          <w:b/>
        </w:rPr>
        <w:t>Biography</w:t>
      </w:r>
    </w:p>
    <w:tbl>
      <w:tblPr>
        <w:tblStyle w:val="TableGrid"/>
        <w:tblW w:w="5014" w:type="pct"/>
        <w:tblBorders>
          <w:top w:val="thickThinLargeGap" w:sz="12" w:space="0" w:color="BF8F00" w:themeColor="accent4" w:themeShade="BF"/>
          <w:left w:val="thickThinLargeGap" w:sz="12" w:space="0" w:color="BF8F00" w:themeColor="accent4" w:themeShade="BF"/>
          <w:bottom w:val="thickThinLargeGap" w:sz="12" w:space="0" w:color="BF8F00" w:themeColor="accent4" w:themeShade="BF"/>
          <w:right w:val="thickThinLargeGap" w:sz="12" w:space="0" w:color="BF8F00" w:themeColor="accent4" w:themeShade="BF"/>
          <w:insideH w:val="thickThinLargeGap" w:sz="12" w:space="0" w:color="BF8F00" w:themeColor="accent4" w:themeShade="BF"/>
          <w:insideV w:val="thickThinLargeGap" w:sz="12" w:space="0" w:color="BF8F00" w:themeColor="accent4" w:themeShade="BF"/>
        </w:tblBorders>
        <w:tblCellMar>
          <w:left w:w="115" w:type="dxa"/>
          <w:right w:w="29" w:type="dxa"/>
        </w:tblCellMar>
        <w:tblLook w:val="04A0" w:firstRow="1" w:lastRow="0" w:firstColumn="1" w:lastColumn="0" w:noHBand="0" w:noVBand="1"/>
      </w:tblPr>
      <w:tblGrid>
        <w:gridCol w:w="3330"/>
        <w:gridCol w:w="1450"/>
        <w:gridCol w:w="4195"/>
      </w:tblGrid>
      <w:tr w:rsidR="00075D45" w:rsidRPr="00D03A31" w:rsidTr="00D75ADD">
        <w:trPr>
          <w:trHeight w:val="674"/>
        </w:trPr>
        <w:tc>
          <w:tcPr>
            <w:tcW w:w="1835" w:type="pct"/>
            <w:vMerge w:val="restart"/>
          </w:tcPr>
          <w:p w:rsidR="00075D45" w:rsidRPr="00D03A31" w:rsidRDefault="00075D45" w:rsidP="00D75ADD">
            <w:pPr>
              <w:rPr>
                <w:rFonts w:asciiTheme="majorBidi" w:hAnsiTheme="majorBidi" w:cstheme="majorBidi"/>
                <w:b/>
              </w:rPr>
            </w:pPr>
            <w:r w:rsidRPr="00D03A31">
              <w:rPr>
                <w:rFonts w:asciiTheme="majorBidi" w:hAnsiTheme="majorBidi" w:cstheme="majorBidi"/>
                <w:b/>
              </w:rPr>
              <w:br w:type="page"/>
            </w:r>
            <w:r w:rsidRPr="00D03A31">
              <w:rPr>
                <w:rFonts w:asciiTheme="majorBidi" w:hAnsiTheme="majorBidi" w:cstheme="majorBidi"/>
                <w:noProof/>
              </w:rPr>
              <w:drawing>
                <wp:inline distT="0" distB="0" distL="0" distR="0" wp14:anchorId="2DD43DBE" wp14:editId="42517FE9">
                  <wp:extent cx="2023110" cy="13061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2033449" cy="1312870"/>
                          </a:xfrm>
                          <a:prstGeom prst="rect">
                            <a:avLst/>
                          </a:prstGeom>
                        </pic:spPr>
                      </pic:pic>
                    </a:graphicData>
                  </a:graphic>
                </wp:inline>
              </w:drawing>
            </w:r>
          </w:p>
          <w:p w:rsidR="00075D45" w:rsidRPr="00D03A31" w:rsidRDefault="00075D45" w:rsidP="00D75ADD">
            <w:pPr>
              <w:rPr>
                <w:rFonts w:asciiTheme="majorBidi" w:hAnsiTheme="majorBidi" w:cstheme="majorBidi"/>
                <w:b/>
              </w:rPr>
            </w:pPr>
            <w:r>
              <w:rPr>
                <w:rFonts w:asciiTheme="majorBidi" w:hAnsiTheme="majorBidi" w:cstheme="majorBidi"/>
                <w:b/>
                <w:noProof/>
              </w:rPr>
              <w:drawing>
                <wp:inline distT="0" distB="0" distL="0" distR="0" wp14:anchorId="4BA4D7F9" wp14:editId="0DFE4C7E">
                  <wp:extent cx="1986497" cy="1857375"/>
                  <wp:effectExtent l="19050" t="0" r="0" b="0"/>
                  <wp:docPr id="2" name="Picture 1" descr="C:\Users\Abbasi Safeer\Desktop\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basi Safeer\Desktop\Untitled-12.jpg"/>
                          <pic:cNvPicPr>
                            <a:picLocks noChangeAspect="1" noChangeArrowheads="1"/>
                          </pic:cNvPicPr>
                        </pic:nvPicPr>
                        <pic:blipFill>
                          <a:blip r:embed="rId7" cstate="print"/>
                          <a:srcRect l="9638" r="10119"/>
                          <a:stretch>
                            <a:fillRect/>
                          </a:stretch>
                        </pic:blipFill>
                        <pic:spPr bwMode="auto">
                          <a:xfrm>
                            <a:off x="0" y="0"/>
                            <a:ext cx="1986497" cy="1857375"/>
                          </a:xfrm>
                          <a:prstGeom prst="rect">
                            <a:avLst/>
                          </a:prstGeom>
                          <a:noFill/>
                          <a:ln w="9525">
                            <a:noFill/>
                            <a:miter lim="800000"/>
                            <a:headEnd/>
                            <a:tailEnd/>
                          </a:ln>
                        </pic:spPr>
                      </pic:pic>
                    </a:graphicData>
                  </a:graphic>
                </wp:inline>
              </w:drawing>
            </w:r>
          </w:p>
        </w:tc>
        <w:tc>
          <w:tcPr>
            <w:tcW w:w="3165" w:type="pct"/>
            <w:gridSpan w:val="2"/>
            <w:shd w:val="clear" w:color="auto" w:fill="FFF2CC" w:themeFill="accent4" w:themeFillTint="33"/>
            <w:vAlign w:val="center"/>
          </w:tcPr>
          <w:p w:rsidR="00075D45" w:rsidRPr="00D671F8" w:rsidRDefault="00075D45" w:rsidP="00D75ADD">
            <w:pPr>
              <w:jc w:val="center"/>
              <w:rPr>
                <w:rFonts w:asciiTheme="majorBidi" w:hAnsiTheme="majorBidi" w:cstheme="majorBidi"/>
                <w:b/>
                <w:sz w:val="48"/>
                <w:szCs w:val="48"/>
              </w:rPr>
            </w:pPr>
            <w:r w:rsidRPr="00D671F8">
              <w:rPr>
                <w:rFonts w:asciiTheme="majorBidi" w:hAnsiTheme="majorBidi" w:cstheme="majorBidi"/>
                <w:b/>
                <w:sz w:val="48"/>
                <w:szCs w:val="48"/>
              </w:rPr>
              <w:t>Dr Abdullah G Arijo</w:t>
            </w:r>
          </w:p>
        </w:tc>
      </w:tr>
      <w:tr w:rsidR="00075D45" w:rsidRPr="00D03A31" w:rsidTr="00D75ADD">
        <w:trPr>
          <w:trHeight w:val="600"/>
        </w:trPr>
        <w:tc>
          <w:tcPr>
            <w:tcW w:w="1835" w:type="pct"/>
            <w:vMerge/>
          </w:tcPr>
          <w:p w:rsidR="00075D45" w:rsidRPr="00D03A31" w:rsidRDefault="00075D45" w:rsidP="00D75ADD">
            <w:pPr>
              <w:rPr>
                <w:rFonts w:asciiTheme="majorBidi" w:hAnsiTheme="majorBidi" w:cstheme="majorBidi"/>
                <w:b/>
              </w:rPr>
            </w:pPr>
          </w:p>
        </w:tc>
        <w:tc>
          <w:tcPr>
            <w:tcW w:w="3165" w:type="pct"/>
            <w:gridSpan w:val="2"/>
            <w:vAlign w:val="center"/>
          </w:tcPr>
          <w:p w:rsidR="00075D45" w:rsidRPr="00D671F8" w:rsidRDefault="00075D45" w:rsidP="00D75ADD">
            <w:pPr>
              <w:rPr>
                <w:rFonts w:asciiTheme="majorBidi" w:hAnsiTheme="majorBidi" w:cstheme="majorBidi"/>
                <w:bCs/>
                <w:sz w:val="28"/>
                <w:szCs w:val="28"/>
              </w:rPr>
            </w:pPr>
            <w:r w:rsidRPr="00D671F8">
              <w:rPr>
                <w:rFonts w:asciiTheme="majorBidi" w:eastAsia="Times New Roman" w:hAnsiTheme="majorBidi" w:cstheme="majorBidi"/>
                <w:bCs/>
                <w:sz w:val="28"/>
                <w:szCs w:val="28"/>
              </w:rPr>
              <w:t>Professor and Chairman</w:t>
            </w:r>
          </w:p>
        </w:tc>
      </w:tr>
      <w:tr w:rsidR="00075D45" w:rsidRPr="00D03A31" w:rsidTr="00D75ADD">
        <w:trPr>
          <w:trHeight w:val="789"/>
        </w:trPr>
        <w:tc>
          <w:tcPr>
            <w:tcW w:w="1835" w:type="pct"/>
            <w:vMerge/>
          </w:tcPr>
          <w:p w:rsidR="00075D45" w:rsidRPr="00D03A31" w:rsidRDefault="00075D45" w:rsidP="00D75ADD">
            <w:pPr>
              <w:rPr>
                <w:rFonts w:asciiTheme="majorBidi" w:hAnsiTheme="majorBidi" w:cstheme="majorBidi"/>
                <w:b/>
              </w:rPr>
            </w:pPr>
          </w:p>
        </w:tc>
        <w:tc>
          <w:tcPr>
            <w:tcW w:w="3165" w:type="pct"/>
            <w:gridSpan w:val="2"/>
            <w:vAlign w:val="center"/>
          </w:tcPr>
          <w:p w:rsidR="00075D45" w:rsidRPr="00D671F8" w:rsidRDefault="00075D45" w:rsidP="00D75ADD">
            <w:pPr>
              <w:rPr>
                <w:rFonts w:asciiTheme="majorBidi" w:eastAsia="Times New Roman" w:hAnsiTheme="majorBidi" w:cstheme="majorBidi"/>
                <w:bCs/>
                <w:sz w:val="28"/>
                <w:szCs w:val="28"/>
              </w:rPr>
            </w:pPr>
            <w:r w:rsidRPr="00D671F8">
              <w:rPr>
                <w:rFonts w:asciiTheme="majorBidi" w:eastAsia="Times New Roman" w:hAnsiTheme="majorBidi" w:cstheme="majorBidi"/>
                <w:bCs/>
                <w:sz w:val="28"/>
                <w:szCs w:val="28"/>
              </w:rPr>
              <w:t>PhD Parasitology (United Kingdom) 1997</w:t>
            </w:r>
          </w:p>
        </w:tc>
      </w:tr>
      <w:tr w:rsidR="00075D45" w:rsidRPr="00D03A31" w:rsidTr="00D75ADD">
        <w:trPr>
          <w:trHeight w:val="870"/>
        </w:trPr>
        <w:tc>
          <w:tcPr>
            <w:tcW w:w="1835" w:type="pct"/>
            <w:vMerge/>
          </w:tcPr>
          <w:p w:rsidR="00075D45" w:rsidRPr="00D03A31" w:rsidRDefault="00075D45" w:rsidP="00D75ADD">
            <w:pPr>
              <w:rPr>
                <w:rFonts w:asciiTheme="majorBidi" w:hAnsiTheme="majorBidi" w:cstheme="majorBidi"/>
                <w:b/>
              </w:rPr>
            </w:pPr>
          </w:p>
        </w:tc>
        <w:tc>
          <w:tcPr>
            <w:tcW w:w="3165" w:type="pct"/>
            <w:gridSpan w:val="2"/>
            <w:vAlign w:val="center"/>
          </w:tcPr>
          <w:p w:rsidR="00075D45" w:rsidRPr="00D671F8" w:rsidRDefault="00075D45" w:rsidP="00D75ADD">
            <w:pPr>
              <w:rPr>
                <w:rFonts w:asciiTheme="majorBidi" w:hAnsiTheme="majorBidi" w:cstheme="majorBidi"/>
                <w:bCs/>
                <w:sz w:val="28"/>
                <w:szCs w:val="28"/>
              </w:rPr>
            </w:pPr>
            <w:r w:rsidRPr="00D671F8">
              <w:rPr>
                <w:rFonts w:asciiTheme="majorBidi" w:hAnsiTheme="majorBidi" w:cstheme="majorBidi"/>
                <w:bCs/>
                <w:sz w:val="28"/>
                <w:szCs w:val="28"/>
              </w:rPr>
              <w:t xml:space="preserve">Department of Parasitology, Faculty of Animal Husbandry &amp; Veterinary Sciences, Sindh Agriculture University Tandojam </w:t>
            </w:r>
          </w:p>
        </w:tc>
      </w:tr>
      <w:tr w:rsidR="00075D45" w:rsidRPr="00D03A31" w:rsidTr="00D75ADD">
        <w:trPr>
          <w:trHeight w:val="338"/>
        </w:trPr>
        <w:tc>
          <w:tcPr>
            <w:tcW w:w="1835" w:type="pct"/>
            <w:vMerge/>
          </w:tcPr>
          <w:p w:rsidR="00075D45" w:rsidRPr="00D03A31" w:rsidRDefault="00075D45" w:rsidP="00D75ADD">
            <w:pPr>
              <w:rPr>
                <w:rFonts w:asciiTheme="majorBidi" w:hAnsiTheme="majorBidi" w:cstheme="majorBidi"/>
                <w:b/>
              </w:rPr>
            </w:pPr>
          </w:p>
        </w:tc>
        <w:tc>
          <w:tcPr>
            <w:tcW w:w="818" w:type="pct"/>
            <w:vMerge w:val="restart"/>
            <w:vAlign w:val="center"/>
          </w:tcPr>
          <w:p w:rsidR="00075D45" w:rsidRPr="00D671F8" w:rsidRDefault="00075D45" w:rsidP="00D75ADD">
            <w:pPr>
              <w:rPr>
                <w:rFonts w:asciiTheme="majorBidi" w:hAnsiTheme="majorBidi" w:cstheme="majorBidi"/>
                <w:bCs/>
                <w:sz w:val="28"/>
                <w:szCs w:val="28"/>
              </w:rPr>
            </w:pPr>
            <w:r w:rsidRPr="00D671F8">
              <w:rPr>
                <w:rFonts w:asciiTheme="majorBidi" w:hAnsiTheme="majorBidi" w:cstheme="majorBidi"/>
                <w:bCs/>
                <w:sz w:val="28"/>
                <w:szCs w:val="28"/>
              </w:rPr>
              <w:t>Telephone</w:t>
            </w:r>
          </w:p>
        </w:tc>
        <w:tc>
          <w:tcPr>
            <w:tcW w:w="2347" w:type="pct"/>
            <w:vAlign w:val="center"/>
          </w:tcPr>
          <w:p w:rsidR="00075D45" w:rsidRPr="00D671F8" w:rsidRDefault="00075D45" w:rsidP="00D75ADD">
            <w:pPr>
              <w:rPr>
                <w:rFonts w:asciiTheme="majorBidi" w:hAnsiTheme="majorBidi" w:cstheme="majorBidi"/>
                <w:b/>
                <w:sz w:val="28"/>
                <w:szCs w:val="28"/>
              </w:rPr>
            </w:pPr>
            <w:r w:rsidRPr="00D671F8">
              <w:rPr>
                <w:rFonts w:asciiTheme="majorBidi" w:hAnsiTheme="majorBidi" w:cstheme="majorBidi"/>
                <w:b/>
                <w:sz w:val="28"/>
                <w:szCs w:val="28"/>
              </w:rPr>
              <w:t>Home: +92-2100349 (</w:t>
            </w:r>
            <w:r w:rsidRPr="00D671F8">
              <w:rPr>
                <w:rFonts w:asciiTheme="majorBidi" w:hAnsiTheme="majorBidi" w:cstheme="majorBidi"/>
                <w:bCs/>
                <w:sz w:val="28"/>
                <w:szCs w:val="28"/>
              </w:rPr>
              <w:t>Hyderabad-Pakistan)</w:t>
            </w:r>
          </w:p>
        </w:tc>
      </w:tr>
      <w:tr w:rsidR="00075D45" w:rsidRPr="00D03A31" w:rsidTr="00D75ADD">
        <w:trPr>
          <w:trHeight w:val="337"/>
        </w:trPr>
        <w:tc>
          <w:tcPr>
            <w:tcW w:w="1835" w:type="pct"/>
            <w:vMerge/>
          </w:tcPr>
          <w:p w:rsidR="00075D45" w:rsidRPr="00D03A31" w:rsidRDefault="00075D45" w:rsidP="00D75ADD">
            <w:pPr>
              <w:rPr>
                <w:rFonts w:asciiTheme="majorBidi" w:hAnsiTheme="majorBidi" w:cstheme="majorBidi"/>
                <w:b/>
              </w:rPr>
            </w:pPr>
          </w:p>
        </w:tc>
        <w:tc>
          <w:tcPr>
            <w:tcW w:w="818" w:type="pct"/>
            <w:vMerge/>
            <w:vAlign w:val="center"/>
          </w:tcPr>
          <w:p w:rsidR="00075D45" w:rsidRPr="00D671F8" w:rsidRDefault="00075D45" w:rsidP="00D75ADD">
            <w:pPr>
              <w:rPr>
                <w:rFonts w:asciiTheme="majorBidi" w:hAnsiTheme="majorBidi" w:cstheme="majorBidi"/>
                <w:bCs/>
                <w:sz w:val="28"/>
                <w:szCs w:val="28"/>
              </w:rPr>
            </w:pPr>
          </w:p>
        </w:tc>
        <w:tc>
          <w:tcPr>
            <w:tcW w:w="2347" w:type="pct"/>
            <w:vAlign w:val="center"/>
          </w:tcPr>
          <w:p w:rsidR="00075D45" w:rsidRPr="00D671F8" w:rsidRDefault="00075D45" w:rsidP="00D75ADD">
            <w:pPr>
              <w:rPr>
                <w:rFonts w:asciiTheme="majorBidi" w:hAnsiTheme="majorBidi" w:cstheme="majorBidi"/>
                <w:b/>
                <w:sz w:val="28"/>
                <w:szCs w:val="28"/>
              </w:rPr>
            </w:pPr>
            <w:r w:rsidRPr="00D671F8">
              <w:rPr>
                <w:rFonts w:asciiTheme="majorBidi" w:hAnsiTheme="majorBidi" w:cstheme="majorBidi"/>
                <w:b/>
                <w:sz w:val="28"/>
                <w:szCs w:val="28"/>
              </w:rPr>
              <w:t>Mobile: +92-3463811898</w:t>
            </w:r>
          </w:p>
        </w:tc>
      </w:tr>
      <w:tr w:rsidR="00075D45" w:rsidRPr="00D03A31" w:rsidTr="00D75ADD">
        <w:trPr>
          <w:trHeight w:val="843"/>
        </w:trPr>
        <w:tc>
          <w:tcPr>
            <w:tcW w:w="1835" w:type="pct"/>
            <w:vMerge/>
          </w:tcPr>
          <w:p w:rsidR="00075D45" w:rsidRPr="00D03A31" w:rsidRDefault="00075D45" w:rsidP="00D75ADD">
            <w:pPr>
              <w:rPr>
                <w:rFonts w:asciiTheme="majorBidi" w:hAnsiTheme="majorBidi" w:cstheme="majorBidi"/>
                <w:b/>
              </w:rPr>
            </w:pPr>
          </w:p>
        </w:tc>
        <w:tc>
          <w:tcPr>
            <w:tcW w:w="818" w:type="pct"/>
            <w:vAlign w:val="center"/>
          </w:tcPr>
          <w:p w:rsidR="00075D45" w:rsidRPr="00D671F8" w:rsidRDefault="00075D45" w:rsidP="00D75ADD">
            <w:pPr>
              <w:rPr>
                <w:rFonts w:asciiTheme="majorBidi" w:hAnsiTheme="majorBidi" w:cstheme="majorBidi"/>
                <w:bCs/>
                <w:sz w:val="28"/>
                <w:szCs w:val="28"/>
              </w:rPr>
            </w:pPr>
            <w:r w:rsidRPr="00D671F8">
              <w:rPr>
                <w:rFonts w:asciiTheme="majorBidi" w:hAnsiTheme="majorBidi" w:cstheme="majorBidi"/>
                <w:bCs/>
                <w:sz w:val="28"/>
                <w:szCs w:val="28"/>
              </w:rPr>
              <w:t>Email</w:t>
            </w:r>
          </w:p>
        </w:tc>
        <w:tc>
          <w:tcPr>
            <w:tcW w:w="2347" w:type="pct"/>
            <w:vAlign w:val="center"/>
          </w:tcPr>
          <w:p w:rsidR="00075D45" w:rsidRPr="00D671F8" w:rsidRDefault="00075D45" w:rsidP="00D75ADD">
            <w:pPr>
              <w:rPr>
                <w:rFonts w:asciiTheme="majorBidi" w:hAnsiTheme="majorBidi" w:cstheme="majorBidi"/>
                <w:b/>
                <w:sz w:val="28"/>
                <w:szCs w:val="28"/>
              </w:rPr>
            </w:pPr>
            <w:hyperlink r:id="rId8" w:history="1">
              <w:r w:rsidRPr="00D671F8">
                <w:rPr>
                  <w:rStyle w:val="Hyperlink"/>
                  <w:rFonts w:asciiTheme="majorBidi" w:hAnsiTheme="majorBidi" w:cstheme="majorBidi"/>
                  <w:sz w:val="28"/>
                  <w:szCs w:val="28"/>
                </w:rPr>
                <w:t>abdullaharijo@sau.edu.pk</w:t>
              </w:r>
            </w:hyperlink>
          </w:p>
        </w:tc>
      </w:tr>
    </w:tbl>
    <w:p w:rsidR="00075D45" w:rsidRPr="00D03A31" w:rsidRDefault="00075D45" w:rsidP="00075D45">
      <w:pPr>
        <w:spacing w:after="0"/>
        <w:rPr>
          <w:rFonts w:asciiTheme="majorBidi" w:hAnsiTheme="majorBidi" w:cstheme="majorBidi"/>
          <w:b/>
        </w:rPr>
      </w:pPr>
    </w:p>
    <w:p w:rsidR="00075D45" w:rsidRPr="007674D2" w:rsidRDefault="00075D45" w:rsidP="00075D45">
      <w:pPr>
        <w:pStyle w:val="Heading1"/>
        <w:pBdr>
          <w:top w:val="threeDEmboss" w:sz="18" w:space="1" w:color="BF8F00" w:themeColor="accent4" w:themeShade="BF"/>
          <w:bottom w:val="threeDEmboss" w:sz="18" w:space="1" w:color="BF8F00" w:themeColor="accent4" w:themeShade="BF"/>
        </w:pBdr>
        <w:shd w:val="clear" w:color="auto" w:fill="FFF2CC" w:themeFill="accent4" w:themeFillTint="33"/>
        <w:jc w:val="center"/>
        <w:rPr>
          <w:rFonts w:asciiTheme="majorBidi" w:hAnsiTheme="majorBidi" w:cstheme="majorBidi"/>
          <w:bCs/>
          <w:spacing w:val="60"/>
          <w:sz w:val="28"/>
          <w:szCs w:val="28"/>
        </w:rPr>
      </w:pPr>
      <w:r w:rsidRPr="007674D2">
        <w:rPr>
          <w:rFonts w:asciiTheme="majorBidi" w:hAnsiTheme="majorBidi" w:cstheme="majorBidi"/>
          <w:bCs/>
          <w:spacing w:val="60"/>
          <w:sz w:val="28"/>
          <w:szCs w:val="28"/>
        </w:rPr>
        <w:t>BIOSKETCH</w:t>
      </w:r>
    </w:p>
    <w:p w:rsidR="00075D45" w:rsidRPr="001504CD" w:rsidRDefault="00075D45" w:rsidP="00075D45">
      <w:pPr>
        <w:pStyle w:val="Heading8"/>
        <w:spacing w:before="120" w:after="120"/>
        <w:rPr>
          <w:rFonts w:asciiTheme="majorBidi" w:hAnsiTheme="majorBidi" w:cstheme="majorBidi"/>
          <w:sz w:val="28"/>
          <w:szCs w:val="28"/>
        </w:rPr>
      </w:pPr>
      <w:r w:rsidRPr="00D671F8">
        <w:rPr>
          <w:rFonts w:asciiTheme="majorBidi" w:hAnsiTheme="majorBidi" w:cstheme="majorBidi"/>
          <w:i/>
          <w:iCs/>
          <w:sz w:val="28"/>
          <w:szCs w:val="28"/>
        </w:rPr>
        <w:t>PROF DR ABDULLAH G ARIJO</w:t>
      </w:r>
    </w:p>
    <w:p w:rsidR="00075D45" w:rsidRPr="00D03A31" w:rsidRDefault="00075D45" w:rsidP="00075D45">
      <w:pPr>
        <w:pStyle w:val="NoSpacing"/>
        <w:numPr>
          <w:ilvl w:val="0"/>
          <w:numId w:val="7"/>
        </w:numPr>
        <w:rPr>
          <w:rFonts w:asciiTheme="majorBidi" w:hAnsiTheme="majorBidi" w:cstheme="majorBidi"/>
          <w:b/>
          <w:bCs/>
          <w:i/>
          <w:iCs/>
        </w:rPr>
      </w:pPr>
      <w:r w:rsidRPr="00D03A31">
        <w:rPr>
          <w:rFonts w:asciiTheme="majorBidi" w:hAnsiTheme="majorBidi" w:cstheme="majorBidi"/>
          <w:b/>
          <w:bCs/>
          <w:i/>
          <w:iCs/>
        </w:rPr>
        <w:t xml:space="preserve">HEC Recognized Ph.D. Supervisor </w:t>
      </w:r>
    </w:p>
    <w:p w:rsidR="00075D45" w:rsidRPr="00D03A31" w:rsidRDefault="00075D45" w:rsidP="00075D45">
      <w:pPr>
        <w:pStyle w:val="NoSpacing"/>
        <w:numPr>
          <w:ilvl w:val="0"/>
          <w:numId w:val="7"/>
        </w:numPr>
        <w:rPr>
          <w:rFonts w:asciiTheme="majorBidi" w:hAnsiTheme="majorBidi" w:cstheme="majorBidi"/>
          <w:b/>
          <w:bCs/>
          <w:i/>
          <w:iCs/>
        </w:rPr>
      </w:pPr>
      <w:r w:rsidRPr="00D03A31">
        <w:rPr>
          <w:rFonts w:asciiTheme="majorBidi" w:hAnsiTheme="majorBidi" w:cstheme="majorBidi"/>
          <w:b/>
          <w:bCs/>
          <w:i/>
          <w:iCs/>
        </w:rPr>
        <w:t>Best University Teachers Award 2015 by HEC, Islamabad</w:t>
      </w:r>
    </w:p>
    <w:p w:rsidR="00075D45" w:rsidRPr="00D03A31" w:rsidRDefault="00075D45" w:rsidP="00075D45">
      <w:pPr>
        <w:pStyle w:val="NoSpacing"/>
        <w:numPr>
          <w:ilvl w:val="0"/>
          <w:numId w:val="7"/>
        </w:numPr>
        <w:rPr>
          <w:rFonts w:asciiTheme="majorBidi" w:hAnsiTheme="majorBidi" w:cstheme="majorBidi"/>
          <w:b/>
          <w:bCs/>
          <w:i/>
          <w:iCs/>
        </w:rPr>
      </w:pPr>
      <w:r w:rsidRPr="00D03A31">
        <w:rPr>
          <w:rFonts w:asciiTheme="majorBidi" w:hAnsiTheme="majorBidi" w:cstheme="majorBidi"/>
          <w:b/>
          <w:bCs/>
          <w:i/>
          <w:iCs/>
        </w:rPr>
        <w:t>World Bank ARP-II Ph.D. Award 1993</w:t>
      </w:r>
    </w:p>
    <w:p w:rsidR="00075D45" w:rsidRPr="00D03A31" w:rsidRDefault="00075D45" w:rsidP="00075D45">
      <w:pPr>
        <w:pStyle w:val="NoSpacing"/>
        <w:numPr>
          <w:ilvl w:val="0"/>
          <w:numId w:val="7"/>
        </w:numPr>
        <w:rPr>
          <w:rFonts w:asciiTheme="majorBidi" w:hAnsiTheme="majorBidi" w:cstheme="majorBidi"/>
          <w:b/>
          <w:bCs/>
          <w:i/>
          <w:iCs/>
        </w:rPr>
      </w:pPr>
      <w:r w:rsidRPr="00D03A31">
        <w:rPr>
          <w:rFonts w:asciiTheme="majorBidi" w:hAnsiTheme="majorBidi" w:cstheme="majorBidi"/>
          <w:b/>
          <w:bCs/>
          <w:i/>
          <w:iCs/>
        </w:rPr>
        <w:t xml:space="preserve">The Productive Scientists of Pakistan 2007 </w:t>
      </w:r>
    </w:p>
    <w:p w:rsidR="00075D45" w:rsidRPr="00D03A31" w:rsidRDefault="00075D45" w:rsidP="00075D45">
      <w:pPr>
        <w:pStyle w:val="NoSpacing"/>
        <w:numPr>
          <w:ilvl w:val="0"/>
          <w:numId w:val="7"/>
        </w:numPr>
        <w:rPr>
          <w:rFonts w:asciiTheme="majorBidi" w:hAnsiTheme="majorBidi" w:cstheme="majorBidi"/>
          <w:b/>
          <w:bCs/>
          <w:i/>
          <w:iCs/>
        </w:rPr>
      </w:pPr>
      <w:r w:rsidRPr="00D03A31">
        <w:rPr>
          <w:rFonts w:asciiTheme="majorBidi" w:hAnsiTheme="majorBidi" w:cstheme="majorBidi"/>
          <w:b/>
          <w:bCs/>
          <w:i/>
          <w:iCs/>
        </w:rPr>
        <w:t>Zoologist of the Year Award 2015 by Zoological Society of Pakistan</w:t>
      </w:r>
    </w:p>
    <w:p w:rsidR="00075D45" w:rsidRPr="00D671F8" w:rsidRDefault="00075D45" w:rsidP="00075D45">
      <w:pPr>
        <w:pStyle w:val="NoSpacing"/>
        <w:jc w:val="center"/>
        <w:rPr>
          <w:rFonts w:asciiTheme="majorBidi" w:hAnsiTheme="majorBidi" w:cstheme="majorBidi"/>
          <w:b/>
          <w:sz w:val="12"/>
          <w:szCs w:val="12"/>
        </w:rPr>
      </w:pPr>
    </w:p>
    <w:p w:rsidR="00075D45" w:rsidRPr="007674D2" w:rsidRDefault="00075D45" w:rsidP="00075D45">
      <w:pPr>
        <w:pStyle w:val="NoSpacing"/>
        <w:pBdr>
          <w:top w:val="thickThinLargeGap" w:sz="12" w:space="1" w:color="BF8F00" w:themeColor="accent4" w:themeShade="BF"/>
          <w:bottom w:val="thickThinLargeGap" w:sz="12" w:space="1" w:color="BF8F00" w:themeColor="accent4" w:themeShade="BF"/>
        </w:pBdr>
        <w:shd w:val="clear" w:color="auto" w:fill="FFF2CC" w:themeFill="accent4" w:themeFillTint="33"/>
        <w:rPr>
          <w:rFonts w:asciiTheme="majorBidi" w:hAnsiTheme="majorBidi" w:cstheme="majorBidi"/>
          <w:b/>
          <w:sz w:val="28"/>
          <w:szCs w:val="28"/>
        </w:rPr>
      </w:pPr>
      <w:r w:rsidRPr="007674D2">
        <w:rPr>
          <w:rFonts w:asciiTheme="majorBidi" w:hAnsiTheme="majorBidi" w:cstheme="majorBidi"/>
          <w:b/>
          <w:sz w:val="28"/>
          <w:szCs w:val="28"/>
        </w:rPr>
        <w:t>KEY FACTS</w:t>
      </w:r>
    </w:p>
    <w:p w:rsidR="00075D45" w:rsidRPr="00A94030" w:rsidRDefault="00075D45" w:rsidP="00075D45">
      <w:pPr>
        <w:pStyle w:val="NoSpacing"/>
        <w:jc w:val="both"/>
        <w:rPr>
          <w:rFonts w:asciiTheme="majorBidi" w:hAnsiTheme="majorBidi" w:cstheme="majorBidi"/>
          <w:b/>
          <w:sz w:val="12"/>
          <w:szCs w:val="12"/>
        </w:rPr>
      </w:pPr>
    </w:p>
    <w:p w:rsidR="00075D45" w:rsidRPr="00D03A31" w:rsidRDefault="00075D45" w:rsidP="00075D45">
      <w:pPr>
        <w:pStyle w:val="NoSpacing"/>
        <w:pBdr>
          <w:top w:val="single" w:sz="4" w:space="1" w:color="auto"/>
        </w:pBdr>
        <w:jc w:val="both"/>
        <w:rPr>
          <w:rFonts w:asciiTheme="majorBidi" w:hAnsiTheme="majorBidi" w:cstheme="majorBidi"/>
          <w:b/>
        </w:rPr>
      </w:pPr>
      <w:r w:rsidRPr="00D03A31">
        <w:rPr>
          <w:rFonts w:asciiTheme="majorBidi" w:hAnsiTheme="majorBidi" w:cstheme="majorBidi"/>
          <w:b/>
        </w:rPr>
        <w:t>Doctoral Degree Ph.D.)</w:t>
      </w:r>
    </w:p>
    <w:p w:rsidR="00075D45" w:rsidRPr="00D03A31" w:rsidRDefault="00075D45" w:rsidP="00075D45">
      <w:pPr>
        <w:pStyle w:val="NoSpacing"/>
        <w:ind w:firstLine="720"/>
        <w:jc w:val="both"/>
        <w:rPr>
          <w:rFonts w:asciiTheme="majorBidi" w:hAnsiTheme="majorBidi" w:cstheme="majorBidi"/>
          <w:bCs/>
        </w:rPr>
      </w:pPr>
      <w:r w:rsidRPr="00D03A31">
        <w:rPr>
          <w:rFonts w:asciiTheme="majorBidi" w:hAnsiTheme="majorBidi" w:cstheme="majorBidi"/>
          <w:bCs/>
        </w:rPr>
        <w:t>University of North Wales, Bangor-United Kingdom (1997) World Bank ARP-II Award</w:t>
      </w:r>
    </w:p>
    <w:p w:rsidR="00075D45" w:rsidRPr="00D03A31" w:rsidRDefault="00075D45" w:rsidP="00075D45">
      <w:pPr>
        <w:pStyle w:val="NoSpacing"/>
        <w:pBdr>
          <w:top w:val="single" w:sz="4" w:space="1" w:color="auto"/>
        </w:pBdr>
        <w:jc w:val="both"/>
        <w:rPr>
          <w:rFonts w:asciiTheme="majorBidi" w:hAnsiTheme="majorBidi" w:cstheme="majorBidi"/>
        </w:rPr>
      </w:pPr>
      <w:r w:rsidRPr="00D03A31">
        <w:rPr>
          <w:rFonts w:asciiTheme="majorBidi" w:hAnsiTheme="majorBidi" w:cstheme="majorBidi"/>
          <w:b/>
        </w:rPr>
        <w:t>Awards</w:t>
      </w:r>
    </w:p>
    <w:p w:rsidR="00075D45" w:rsidRPr="00D03A31" w:rsidRDefault="00075D45" w:rsidP="00075D45">
      <w:pPr>
        <w:pStyle w:val="NoSpacing"/>
        <w:numPr>
          <w:ilvl w:val="0"/>
          <w:numId w:val="1"/>
        </w:numPr>
        <w:jc w:val="both"/>
        <w:rPr>
          <w:rFonts w:asciiTheme="majorBidi" w:hAnsiTheme="majorBidi" w:cstheme="majorBidi"/>
        </w:rPr>
      </w:pPr>
      <w:r w:rsidRPr="00D03A31">
        <w:rPr>
          <w:rFonts w:asciiTheme="majorBidi" w:hAnsiTheme="majorBidi" w:cstheme="majorBidi"/>
        </w:rPr>
        <w:t>Zoologist of the Year Award-2015</w:t>
      </w:r>
    </w:p>
    <w:p w:rsidR="00075D45" w:rsidRPr="00D03A31" w:rsidRDefault="00075D45" w:rsidP="00075D45">
      <w:pPr>
        <w:pStyle w:val="NoSpacing"/>
        <w:numPr>
          <w:ilvl w:val="0"/>
          <w:numId w:val="1"/>
        </w:numPr>
        <w:jc w:val="both"/>
        <w:rPr>
          <w:rFonts w:asciiTheme="majorBidi" w:hAnsiTheme="majorBidi" w:cstheme="majorBidi"/>
        </w:rPr>
      </w:pPr>
      <w:r w:rsidRPr="00D03A31">
        <w:rPr>
          <w:rFonts w:asciiTheme="majorBidi" w:hAnsiTheme="majorBidi" w:cstheme="majorBidi"/>
        </w:rPr>
        <w:t>Best University Teacher Award-2015</w:t>
      </w:r>
    </w:p>
    <w:p w:rsidR="00075D45" w:rsidRPr="00D03A31" w:rsidRDefault="00075D45" w:rsidP="00075D45">
      <w:pPr>
        <w:pStyle w:val="NoSpacing"/>
        <w:pBdr>
          <w:top w:val="single" w:sz="4" w:space="1" w:color="auto"/>
        </w:pBdr>
        <w:jc w:val="both"/>
        <w:rPr>
          <w:rFonts w:asciiTheme="majorBidi" w:hAnsiTheme="majorBidi" w:cstheme="majorBidi"/>
          <w:b/>
        </w:rPr>
      </w:pPr>
      <w:r w:rsidRPr="00D03A31">
        <w:rPr>
          <w:rFonts w:asciiTheme="majorBidi" w:hAnsiTheme="majorBidi" w:cstheme="majorBidi"/>
          <w:b/>
        </w:rPr>
        <w:t xml:space="preserve">Research Publications </w:t>
      </w:r>
    </w:p>
    <w:p w:rsidR="00075D45" w:rsidRPr="00D03A31" w:rsidRDefault="00075D45" w:rsidP="00075D45">
      <w:pPr>
        <w:pStyle w:val="NoSpacing"/>
        <w:numPr>
          <w:ilvl w:val="0"/>
          <w:numId w:val="6"/>
        </w:numPr>
        <w:jc w:val="both"/>
        <w:rPr>
          <w:rFonts w:asciiTheme="majorBidi" w:hAnsiTheme="majorBidi" w:cstheme="majorBidi"/>
        </w:rPr>
      </w:pPr>
      <w:r w:rsidRPr="00D03A31">
        <w:rPr>
          <w:rFonts w:asciiTheme="majorBidi" w:hAnsiTheme="majorBidi" w:cstheme="majorBidi"/>
        </w:rPr>
        <w:t>9</w:t>
      </w:r>
      <w:r>
        <w:rPr>
          <w:rFonts w:asciiTheme="majorBidi" w:hAnsiTheme="majorBidi" w:cstheme="majorBidi"/>
        </w:rPr>
        <w:t>4</w:t>
      </w:r>
    </w:p>
    <w:p w:rsidR="00075D45" w:rsidRPr="00D03A31" w:rsidRDefault="00075D45" w:rsidP="00075D45">
      <w:pPr>
        <w:pStyle w:val="NoSpacing"/>
        <w:pBdr>
          <w:top w:val="single" w:sz="4" w:space="1" w:color="auto"/>
        </w:pBdr>
        <w:jc w:val="both"/>
        <w:rPr>
          <w:rFonts w:asciiTheme="majorBidi" w:hAnsiTheme="majorBidi" w:cstheme="majorBidi"/>
          <w:b/>
        </w:rPr>
      </w:pPr>
      <w:r w:rsidRPr="00D03A31">
        <w:rPr>
          <w:rFonts w:asciiTheme="majorBidi" w:hAnsiTheme="majorBidi" w:cstheme="majorBidi"/>
          <w:b/>
        </w:rPr>
        <w:t>Books authored in the field of Veterinary Parasitology</w:t>
      </w:r>
    </w:p>
    <w:p w:rsidR="00075D45" w:rsidRPr="00D03A31" w:rsidRDefault="00075D45" w:rsidP="00075D45">
      <w:pPr>
        <w:pStyle w:val="NoSpacing"/>
        <w:numPr>
          <w:ilvl w:val="0"/>
          <w:numId w:val="5"/>
        </w:numPr>
        <w:jc w:val="both"/>
        <w:rPr>
          <w:rFonts w:asciiTheme="majorBidi" w:hAnsiTheme="majorBidi" w:cstheme="majorBidi"/>
        </w:rPr>
      </w:pPr>
      <w:r w:rsidRPr="00D03A31">
        <w:rPr>
          <w:rFonts w:asciiTheme="majorBidi" w:hAnsiTheme="majorBidi" w:cstheme="majorBidi"/>
        </w:rPr>
        <w:t>04</w:t>
      </w:r>
    </w:p>
    <w:p w:rsidR="00075D45" w:rsidRPr="00D03A31" w:rsidRDefault="00075D45" w:rsidP="00075D45">
      <w:pPr>
        <w:pStyle w:val="NoSpacing"/>
        <w:jc w:val="both"/>
        <w:rPr>
          <w:rFonts w:asciiTheme="majorBidi" w:hAnsiTheme="majorBidi" w:cstheme="majorBidi"/>
          <w:b/>
        </w:rPr>
      </w:pPr>
      <w:r w:rsidRPr="00D03A31">
        <w:rPr>
          <w:rFonts w:asciiTheme="majorBidi" w:hAnsiTheme="majorBidi" w:cstheme="majorBidi"/>
          <w:b/>
        </w:rPr>
        <w:t>University course manuals authored in the field of Veterinary Parasitology</w:t>
      </w:r>
    </w:p>
    <w:p w:rsidR="00075D45" w:rsidRPr="00D03A31" w:rsidRDefault="00075D45" w:rsidP="00075D45">
      <w:pPr>
        <w:pStyle w:val="NoSpacing"/>
        <w:numPr>
          <w:ilvl w:val="0"/>
          <w:numId w:val="5"/>
        </w:numPr>
        <w:jc w:val="both"/>
        <w:rPr>
          <w:rFonts w:asciiTheme="majorBidi" w:hAnsiTheme="majorBidi" w:cstheme="majorBidi"/>
        </w:rPr>
      </w:pPr>
      <w:r w:rsidRPr="00D03A31">
        <w:rPr>
          <w:rFonts w:asciiTheme="majorBidi" w:hAnsiTheme="majorBidi" w:cstheme="majorBidi"/>
        </w:rPr>
        <w:t>03</w:t>
      </w:r>
    </w:p>
    <w:p w:rsidR="00075D45" w:rsidRPr="00D03A31" w:rsidRDefault="00075D45" w:rsidP="00075D45">
      <w:pPr>
        <w:pStyle w:val="NoSpacing"/>
        <w:jc w:val="both"/>
        <w:rPr>
          <w:rFonts w:asciiTheme="majorBidi" w:hAnsiTheme="majorBidi" w:cstheme="majorBidi"/>
          <w:b/>
        </w:rPr>
      </w:pPr>
      <w:r w:rsidRPr="00D03A31">
        <w:rPr>
          <w:rFonts w:asciiTheme="majorBidi" w:hAnsiTheme="majorBidi" w:cstheme="majorBidi"/>
          <w:b/>
        </w:rPr>
        <w:t>Ph.D. supervised, degrees awarded</w:t>
      </w:r>
    </w:p>
    <w:p w:rsidR="00075D45" w:rsidRPr="00D03A31" w:rsidRDefault="00075D45" w:rsidP="00075D45">
      <w:pPr>
        <w:pStyle w:val="NoSpacing"/>
        <w:numPr>
          <w:ilvl w:val="0"/>
          <w:numId w:val="4"/>
        </w:numPr>
        <w:jc w:val="both"/>
        <w:rPr>
          <w:rFonts w:asciiTheme="majorBidi" w:hAnsiTheme="majorBidi" w:cstheme="majorBidi"/>
        </w:rPr>
      </w:pPr>
      <w:r w:rsidRPr="00D03A31">
        <w:rPr>
          <w:rFonts w:asciiTheme="majorBidi" w:hAnsiTheme="majorBidi" w:cstheme="majorBidi"/>
        </w:rPr>
        <w:t>03 (major supervisor) 2 underway</w:t>
      </w:r>
    </w:p>
    <w:p w:rsidR="00075D45" w:rsidRPr="00D03A31" w:rsidRDefault="00075D45" w:rsidP="00075D45">
      <w:pPr>
        <w:pStyle w:val="NoSpacing"/>
        <w:numPr>
          <w:ilvl w:val="0"/>
          <w:numId w:val="4"/>
        </w:numPr>
        <w:jc w:val="both"/>
        <w:rPr>
          <w:rFonts w:asciiTheme="majorBidi" w:hAnsiTheme="majorBidi" w:cstheme="majorBidi"/>
        </w:rPr>
      </w:pPr>
      <w:r w:rsidRPr="00D03A31">
        <w:rPr>
          <w:rFonts w:asciiTheme="majorBidi" w:hAnsiTheme="majorBidi" w:cstheme="majorBidi"/>
        </w:rPr>
        <w:t xml:space="preserve">02 (co-supervisor) </w:t>
      </w:r>
    </w:p>
    <w:p w:rsidR="00075D45" w:rsidRPr="00D03A31" w:rsidRDefault="00075D45" w:rsidP="00075D45">
      <w:pPr>
        <w:pStyle w:val="NoSpacing"/>
        <w:pBdr>
          <w:top w:val="single" w:sz="4" w:space="1" w:color="auto"/>
        </w:pBdr>
        <w:jc w:val="both"/>
        <w:rPr>
          <w:rFonts w:asciiTheme="majorBidi" w:hAnsiTheme="majorBidi" w:cstheme="majorBidi"/>
          <w:b/>
        </w:rPr>
      </w:pPr>
      <w:r w:rsidRPr="00D03A31">
        <w:rPr>
          <w:rFonts w:asciiTheme="majorBidi" w:hAnsiTheme="majorBidi" w:cstheme="majorBidi"/>
          <w:b/>
        </w:rPr>
        <w:t>Principal investigator International Projects</w:t>
      </w:r>
    </w:p>
    <w:p w:rsidR="00075D45" w:rsidRPr="00D03A31" w:rsidRDefault="00075D45" w:rsidP="00075D45">
      <w:pPr>
        <w:pStyle w:val="NoSpacing"/>
        <w:numPr>
          <w:ilvl w:val="0"/>
          <w:numId w:val="3"/>
        </w:numPr>
        <w:jc w:val="both"/>
        <w:rPr>
          <w:rFonts w:asciiTheme="majorBidi" w:hAnsiTheme="majorBidi" w:cstheme="majorBidi"/>
          <w:bCs/>
        </w:rPr>
      </w:pPr>
      <w:r w:rsidRPr="00D03A31">
        <w:rPr>
          <w:rFonts w:asciiTheme="majorBidi" w:hAnsiTheme="majorBidi" w:cstheme="majorBidi"/>
          <w:bCs/>
        </w:rPr>
        <w:lastRenderedPageBreak/>
        <w:t>02 (USA and Germany)</w:t>
      </w:r>
    </w:p>
    <w:p w:rsidR="00075D45" w:rsidRPr="00D03A31" w:rsidRDefault="00075D45" w:rsidP="00075D45">
      <w:pPr>
        <w:pStyle w:val="NoSpacing"/>
        <w:pBdr>
          <w:top w:val="single" w:sz="4" w:space="1" w:color="auto"/>
        </w:pBdr>
        <w:jc w:val="both"/>
        <w:rPr>
          <w:rFonts w:asciiTheme="majorBidi" w:hAnsiTheme="majorBidi" w:cstheme="majorBidi"/>
          <w:b/>
        </w:rPr>
      </w:pPr>
      <w:r w:rsidRPr="00D03A31">
        <w:rPr>
          <w:rFonts w:asciiTheme="majorBidi" w:hAnsiTheme="majorBidi" w:cstheme="majorBidi"/>
          <w:b/>
        </w:rPr>
        <w:t>National Projects</w:t>
      </w:r>
    </w:p>
    <w:p w:rsidR="00075D45" w:rsidRPr="00D671F8" w:rsidRDefault="00075D45" w:rsidP="00075D45">
      <w:pPr>
        <w:pStyle w:val="NoSpacing"/>
        <w:numPr>
          <w:ilvl w:val="0"/>
          <w:numId w:val="3"/>
        </w:numPr>
        <w:jc w:val="both"/>
        <w:rPr>
          <w:rFonts w:asciiTheme="majorBidi" w:hAnsiTheme="majorBidi" w:cstheme="majorBidi"/>
          <w:bCs/>
        </w:rPr>
      </w:pPr>
      <w:r w:rsidRPr="00D671F8">
        <w:rPr>
          <w:rFonts w:asciiTheme="majorBidi" w:hAnsiTheme="majorBidi" w:cstheme="majorBidi"/>
          <w:bCs/>
        </w:rPr>
        <w:t>02 (UGC, HEC)</w:t>
      </w:r>
    </w:p>
    <w:p w:rsidR="00075D45" w:rsidRPr="00D03A31" w:rsidRDefault="00075D45" w:rsidP="00075D45">
      <w:pPr>
        <w:pStyle w:val="NoSpacing"/>
        <w:pBdr>
          <w:top w:val="single" w:sz="4" w:space="1" w:color="auto"/>
        </w:pBdr>
        <w:jc w:val="both"/>
        <w:rPr>
          <w:rFonts w:asciiTheme="majorBidi" w:hAnsiTheme="majorBidi" w:cstheme="majorBidi"/>
          <w:b/>
        </w:rPr>
      </w:pPr>
      <w:r w:rsidRPr="00D03A31">
        <w:rPr>
          <w:rFonts w:asciiTheme="majorBidi" w:hAnsiTheme="majorBidi" w:cstheme="majorBidi"/>
          <w:b/>
        </w:rPr>
        <w:t>Visiting Faculty</w:t>
      </w:r>
    </w:p>
    <w:p w:rsidR="00075D45" w:rsidRPr="00D03A31" w:rsidRDefault="00075D45" w:rsidP="00075D45">
      <w:pPr>
        <w:pStyle w:val="NoSpacing"/>
        <w:numPr>
          <w:ilvl w:val="0"/>
          <w:numId w:val="3"/>
        </w:numPr>
        <w:jc w:val="both"/>
        <w:rPr>
          <w:rFonts w:asciiTheme="majorBidi" w:hAnsiTheme="majorBidi" w:cstheme="majorBidi"/>
          <w:bCs/>
        </w:rPr>
      </w:pPr>
      <w:r w:rsidRPr="00D03A31">
        <w:rPr>
          <w:rFonts w:asciiTheme="majorBidi" w:hAnsiTheme="majorBidi" w:cstheme="majorBidi"/>
          <w:bCs/>
        </w:rPr>
        <w:t>The Benazir Bhutto University of Veterinary and Animal Sciences, Sakrand Benazir Abad</w:t>
      </w:r>
    </w:p>
    <w:p w:rsidR="00075D45" w:rsidRPr="00D03A31" w:rsidRDefault="00075D45" w:rsidP="00075D45">
      <w:pPr>
        <w:pStyle w:val="NoSpacing"/>
        <w:pBdr>
          <w:top w:val="single" w:sz="4" w:space="1" w:color="auto"/>
        </w:pBdr>
        <w:jc w:val="both"/>
        <w:rPr>
          <w:rFonts w:asciiTheme="majorBidi" w:hAnsiTheme="majorBidi" w:cstheme="majorBidi"/>
          <w:b/>
        </w:rPr>
      </w:pPr>
      <w:r w:rsidRPr="00D03A31">
        <w:rPr>
          <w:rFonts w:asciiTheme="majorBidi" w:hAnsiTheme="majorBidi" w:cstheme="majorBidi"/>
          <w:b/>
        </w:rPr>
        <w:t>Consultancy services</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 xml:space="preserve">Anti-Snake Venom Project, Govt of Sindh </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United Energy Pakistan</w:t>
      </w:r>
    </w:p>
    <w:p w:rsidR="00075D45" w:rsidRPr="00D03A31" w:rsidRDefault="00075D45" w:rsidP="00075D45">
      <w:pPr>
        <w:pStyle w:val="NoSpacing"/>
        <w:pBdr>
          <w:top w:val="single" w:sz="4" w:space="1" w:color="auto"/>
        </w:pBdr>
        <w:jc w:val="both"/>
        <w:rPr>
          <w:rFonts w:asciiTheme="majorBidi" w:hAnsiTheme="majorBidi" w:cstheme="majorBidi"/>
          <w:b/>
        </w:rPr>
      </w:pPr>
      <w:r w:rsidRPr="00D03A31">
        <w:rPr>
          <w:rFonts w:asciiTheme="majorBidi" w:hAnsiTheme="majorBidi" w:cstheme="majorBidi"/>
          <w:b/>
        </w:rPr>
        <w:t>Teaching Experience</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2-year (s) experience as instructor biology @ Pakistan Air Force College, base Masroor Karachi (1986-88)</w:t>
      </w:r>
    </w:p>
    <w:p w:rsidR="00075D45" w:rsidRPr="00D03A31" w:rsidRDefault="00075D45" w:rsidP="00075D45">
      <w:pPr>
        <w:pStyle w:val="NoSpacing"/>
        <w:numPr>
          <w:ilvl w:val="0"/>
          <w:numId w:val="2"/>
        </w:numPr>
        <w:jc w:val="both"/>
        <w:rPr>
          <w:rFonts w:asciiTheme="majorBidi" w:hAnsiTheme="majorBidi" w:cstheme="majorBidi"/>
          <w:bCs/>
        </w:rPr>
      </w:pPr>
      <w:proofErr w:type="gramStart"/>
      <w:r w:rsidRPr="00D03A31">
        <w:rPr>
          <w:rFonts w:asciiTheme="majorBidi" w:hAnsiTheme="majorBidi" w:cstheme="majorBidi"/>
          <w:bCs/>
        </w:rPr>
        <w:t>31 year</w:t>
      </w:r>
      <w:proofErr w:type="gramEnd"/>
      <w:r w:rsidRPr="00D03A31">
        <w:rPr>
          <w:rFonts w:asciiTheme="majorBidi" w:hAnsiTheme="majorBidi" w:cstheme="majorBidi"/>
          <w:bCs/>
        </w:rPr>
        <w:t xml:space="preserve"> (s) teaching experience @ Sindh Agriculture University Tandojam (1988 to date) </w:t>
      </w:r>
    </w:p>
    <w:p w:rsidR="00075D45" w:rsidRPr="00D03A31" w:rsidRDefault="00075D45" w:rsidP="00075D45">
      <w:pPr>
        <w:pStyle w:val="NoSpacing"/>
        <w:pBdr>
          <w:top w:val="single" w:sz="4" w:space="1" w:color="auto"/>
        </w:pBdr>
        <w:jc w:val="both"/>
        <w:rPr>
          <w:rFonts w:asciiTheme="majorBidi" w:hAnsiTheme="majorBidi" w:cstheme="majorBidi"/>
          <w:b/>
        </w:rPr>
      </w:pPr>
      <w:r w:rsidRPr="00D03A31">
        <w:rPr>
          <w:rFonts w:asciiTheme="majorBidi" w:hAnsiTheme="majorBidi" w:cstheme="majorBidi"/>
          <w:b/>
        </w:rPr>
        <w:t xml:space="preserve">Research Experience </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Completed 2 international research projects with USA and Germany, and 2 nation research projects</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 xml:space="preserve">Produced 3 PhD(s) as </w:t>
      </w:r>
      <w:r w:rsidRPr="00D03A31">
        <w:rPr>
          <w:rFonts w:asciiTheme="majorBidi" w:hAnsiTheme="majorBidi" w:cstheme="majorBidi"/>
          <w:b/>
        </w:rPr>
        <w:t>major supervisor</w:t>
      </w:r>
      <w:r w:rsidRPr="00D03A31">
        <w:rPr>
          <w:rFonts w:asciiTheme="majorBidi" w:hAnsiTheme="majorBidi" w:cstheme="majorBidi"/>
          <w:bCs/>
        </w:rPr>
        <w:t xml:space="preserve"> in the field of Veterinary Parasitology</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Produced 3 PhD(s) as co-supervisor in field of Vety Physiology &amp; Biochemistry, Vety: Parasitology</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 xml:space="preserve">Produced about 50 M Sc and M Phil scholars in Veterinary Parasitology as </w:t>
      </w:r>
      <w:r w:rsidRPr="00D03A31">
        <w:rPr>
          <w:rFonts w:asciiTheme="majorBidi" w:hAnsiTheme="majorBidi" w:cstheme="majorBidi"/>
          <w:b/>
        </w:rPr>
        <w:t>major supervisor</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 xml:space="preserve">Supervised research work of over 25 M Phil and PhD students of medical universities (LUMHS, LUMHS, University of Karachi) </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Established world class Molecular Parasitology lab for advance research in Veterinary Parasitology</w:t>
      </w:r>
    </w:p>
    <w:p w:rsidR="00075D45" w:rsidRPr="00D03A31" w:rsidRDefault="00075D45" w:rsidP="00075D45">
      <w:pPr>
        <w:pStyle w:val="NoSpacing"/>
        <w:numPr>
          <w:ilvl w:val="0"/>
          <w:numId w:val="2"/>
        </w:numPr>
        <w:jc w:val="both"/>
        <w:rPr>
          <w:rFonts w:asciiTheme="majorBidi" w:hAnsiTheme="majorBidi" w:cstheme="majorBidi"/>
          <w:bCs/>
        </w:rPr>
      </w:pPr>
      <w:r w:rsidRPr="00D03A31">
        <w:rPr>
          <w:rFonts w:asciiTheme="majorBidi" w:hAnsiTheme="majorBidi" w:cstheme="majorBidi"/>
          <w:bCs/>
        </w:rPr>
        <w:t>Established state of the art experimental animal house for research in biological sciences.</w:t>
      </w:r>
    </w:p>
    <w:p w:rsidR="00075D45" w:rsidRDefault="00075D45" w:rsidP="00075D45">
      <w:pPr>
        <w:jc w:val="both"/>
        <w:rPr>
          <w:b/>
        </w:rPr>
      </w:pPr>
    </w:p>
    <w:p w:rsidR="00075D45" w:rsidRPr="008A690F" w:rsidRDefault="00075D45" w:rsidP="00075D45">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Abdullah G Arijo</w:t>
      </w:r>
      <w:r w:rsidRPr="008A690F">
        <w:rPr>
          <w:lang w:val="en-NZ"/>
        </w:rPr>
        <w:br/>
        <w:t>Contact number:</w:t>
      </w:r>
      <w:r>
        <w:rPr>
          <w:lang w:val="en-NZ"/>
        </w:rPr>
        <w:t xml:space="preserve"> +923463811898</w:t>
      </w:r>
      <w:r w:rsidRPr="008A690F">
        <w:rPr>
          <w:lang w:val="en-NZ"/>
        </w:rPr>
        <w:br/>
        <w:t xml:space="preserve">Twitter </w:t>
      </w:r>
      <w:r w:rsidRPr="008A690F">
        <w:rPr>
          <w:lang w:val="en-NZ"/>
        </w:rPr>
        <w:t>account:</w:t>
      </w:r>
      <w:r>
        <w:rPr>
          <w:lang w:val="en-NZ"/>
        </w:rPr>
        <w:t xml:space="preserve"> abdullaharijo@wteeter.com</w:t>
      </w:r>
      <w:r w:rsidRPr="008A690F">
        <w:rPr>
          <w:lang w:val="en-NZ"/>
        </w:rPr>
        <w:br/>
        <w:t>Linked In account:</w:t>
      </w:r>
    </w:p>
    <w:p w:rsidR="00075D45" w:rsidRDefault="00075D45" w:rsidP="00075D45">
      <w:pPr>
        <w:autoSpaceDE w:val="0"/>
        <w:autoSpaceDN w:val="0"/>
        <w:adjustRightInd w:val="0"/>
        <w:rPr>
          <w:lang w:val="en-NZ"/>
        </w:rPr>
      </w:pPr>
      <w:r w:rsidRPr="008A690F">
        <w:rPr>
          <w:lang w:val="en-NZ"/>
        </w:rPr>
        <w:t>Session name/ number:</w:t>
      </w:r>
      <w:r>
        <w:rPr>
          <w:lang w:val="en-NZ"/>
        </w:rPr>
        <w:t xml:space="preserve"> Arijo</w:t>
      </w:r>
      <w:r w:rsidRPr="008A690F">
        <w:rPr>
          <w:lang w:val="en-NZ"/>
        </w:rPr>
        <w:br/>
        <w:t>Category: (Oral presentation)</w:t>
      </w:r>
      <w:r>
        <w:rPr>
          <w:lang w:val="en-NZ"/>
        </w:rPr>
        <w:br/>
      </w:r>
    </w:p>
    <w:p w:rsidR="00075D45" w:rsidRDefault="00075D45" w:rsidP="00075D45">
      <w:pPr>
        <w:autoSpaceDE w:val="0"/>
        <w:autoSpaceDN w:val="0"/>
        <w:adjustRightInd w:val="0"/>
        <w:rPr>
          <w:lang w:val="en-NZ"/>
        </w:rPr>
      </w:pPr>
    </w:p>
    <w:p w:rsidR="00075D45" w:rsidRDefault="00075D45" w:rsidP="00075D45">
      <w:pPr>
        <w:autoSpaceDE w:val="0"/>
        <w:autoSpaceDN w:val="0"/>
        <w:adjustRightInd w:val="0"/>
        <w:rPr>
          <w:lang w:val="en-NZ"/>
        </w:rPr>
      </w:pPr>
    </w:p>
    <w:p w:rsidR="00075D45" w:rsidRDefault="00075D45" w:rsidP="00075D45">
      <w:pPr>
        <w:autoSpaceDE w:val="0"/>
        <w:autoSpaceDN w:val="0"/>
        <w:adjustRightInd w:val="0"/>
        <w:rPr>
          <w:lang w:val="en-NZ"/>
        </w:rPr>
      </w:pPr>
    </w:p>
    <w:p w:rsidR="00075D45" w:rsidRDefault="00075D45" w:rsidP="00B3432F">
      <w:pPr>
        <w:jc w:val="center"/>
        <w:rPr>
          <w:rFonts w:ascii="Times New Roman" w:hAnsi="Times New Roman" w:cs="Times New Roman"/>
          <w:b/>
          <w:bCs/>
          <w:color w:val="111111"/>
          <w:sz w:val="24"/>
          <w:szCs w:val="24"/>
          <w:shd w:val="clear" w:color="auto" w:fill="FFFFFF"/>
        </w:rPr>
      </w:pPr>
      <w:bookmarkStart w:id="0" w:name="_GoBack"/>
      <w:bookmarkEnd w:id="0"/>
    </w:p>
    <w:p w:rsidR="00075D45" w:rsidRDefault="00075D45" w:rsidP="00B3432F">
      <w:pPr>
        <w:jc w:val="center"/>
        <w:rPr>
          <w:rFonts w:ascii="Times New Roman" w:hAnsi="Times New Roman" w:cs="Times New Roman"/>
          <w:b/>
          <w:bCs/>
          <w:color w:val="111111"/>
          <w:sz w:val="24"/>
          <w:szCs w:val="24"/>
          <w:shd w:val="clear" w:color="auto" w:fill="FFFFFF"/>
        </w:rPr>
      </w:pPr>
    </w:p>
    <w:p w:rsidR="00075D45" w:rsidRDefault="00075D45" w:rsidP="00B3432F">
      <w:pPr>
        <w:jc w:val="center"/>
        <w:rPr>
          <w:rFonts w:ascii="Times New Roman" w:hAnsi="Times New Roman" w:cs="Times New Roman"/>
          <w:b/>
          <w:bCs/>
          <w:color w:val="111111"/>
          <w:sz w:val="24"/>
          <w:szCs w:val="24"/>
          <w:shd w:val="clear" w:color="auto" w:fill="FFFFFF"/>
        </w:rPr>
      </w:pPr>
    </w:p>
    <w:sectPr w:rsidR="00075D4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A0958"/>
    <w:multiLevelType w:val="hybridMultilevel"/>
    <w:tmpl w:val="83B082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32DA9"/>
    <w:multiLevelType w:val="hybridMultilevel"/>
    <w:tmpl w:val="BF301A80"/>
    <w:lvl w:ilvl="0" w:tplc="04090001">
      <w:start w:val="1"/>
      <w:numFmt w:val="bullet"/>
      <w:lvlText w:val=""/>
      <w:lvlJc w:val="left"/>
      <w:pPr>
        <w:ind w:left="720" w:hanging="360"/>
      </w:pPr>
      <w:rPr>
        <w:rFonts w:ascii="Symbol" w:hAnsi="Symbol"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C25B63"/>
    <w:multiLevelType w:val="hybridMultilevel"/>
    <w:tmpl w:val="15EC468E"/>
    <w:lvl w:ilvl="0" w:tplc="C0F02886">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AD4FE9"/>
    <w:multiLevelType w:val="hybridMultilevel"/>
    <w:tmpl w:val="B038C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5B4CB4"/>
    <w:multiLevelType w:val="hybridMultilevel"/>
    <w:tmpl w:val="2106362C"/>
    <w:lvl w:ilvl="0" w:tplc="04090001">
      <w:start w:val="1"/>
      <w:numFmt w:val="bullet"/>
      <w:lvlText w:val=""/>
      <w:lvlJc w:val="left"/>
      <w:pPr>
        <w:ind w:left="720" w:hanging="360"/>
      </w:pPr>
      <w:rPr>
        <w:rFonts w:ascii="Symbol" w:hAnsi="Symbol"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ED2C61"/>
    <w:multiLevelType w:val="hybridMultilevel"/>
    <w:tmpl w:val="5BC4F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E11764"/>
    <w:multiLevelType w:val="hybridMultilevel"/>
    <w:tmpl w:val="F7229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Q0MDE3tzS3MDa0sDRS0lEKTi0uzszPAykwrAUApDDQ9ywAAAA="/>
  </w:docVars>
  <w:rsids>
    <w:rsidRoot w:val="00B3432F"/>
    <w:rsid w:val="000730CF"/>
    <w:rsid w:val="00075D45"/>
    <w:rsid w:val="002356FD"/>
    <w:rsid w:val="004E17A2"/>
    <w:rsid w:val="00B3432F"/>
    <w:rsid w:val="00BD2C89"/>
    <w:rsid w:val="00F170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5B27D"/>
  <w15:chartTrackingRefBased/>
  <w15:docId w15:val="{A559F2AB-7C38-4092-8B9A-6DE83F8D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D45"/>
    <w:pPr>
      <w:keepNext/>
      <w:spacing w:after="0" w:line="240" w:lineRule="auto"/>
      <w:jc w:val="both"/>
      <w:outlineLvl w:val="0"/>
    </w:pPr>
    <w:rPr>
      <w:rFonts w:ascii="Arial" w:eastAsia="Times New Roman" w:hAnsi="Arial" w:cs="Times New Roman"/>
      <w:b/>
      <w:sz w:val="24"/>
      <w:szCs w:val="20"/>
    </w:rPr>
  </w:style>
  <w:style w:type="paragraph" w:styleId="Heading8">
    <w:name w:val="heading 8"/>
    <w:basedOn w:val="Normal"/>
    <w:next w:val="Normal"/>
    <w:link w:val="Heading8Char"/>
    <w:qFormat/>
    <w:rsid w:val="00075D45"/>
    <w:pPr>
      <w:keepNext/>
      <w:spacing w:after="0" w:line="240" w:lineRule="auto"/>
      <w:jc w:val="center"/>
      <w:outlineLvl w:val="7"/>
    </w:pPr>
    <w:rPr>
      <w:rFonts w:ascii="Times New Roman" w:eastAsia="Times New Roman" w:hAnsi="Times New Roman" w:cs="Times New Roman"/>
      <w:sz w:val="3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432F"/>
    <w:rPr>
      <w:color w:val="0000FF"/>
      <w:u w:val="single"/>
    </w:rPr>
  </w:style>
  <w:style w:type="character" w:styleId="Emphasis">
    <w:name w:val="Emphasis"/>
    <w:basedOn w:val="DefaultParagraphFont"/>
    <w:uiPriority w:val="20"/>
    <w:qFormat/>
    <w:rsid w:val="00B3432F"/>
    <w:rPr>
      <w:i/>
      <w:iCs/>
    </w:rPr>
  </w:style>
  <w:style w:type="paragraph" w:styleId="NoSpacing">
    <w:name w:val="No Spacing"/>
    <w:uiPriority w:val="1"/>
    <w:qFormat/>
    <w:rsid w:val="000730CF"/>
    <w:pPr>
      <w:spacing w:after="0" w:line="240" w:lineRule="auto"/>
    </w:pPr>
  </w:style>
  <w:style w:type="character" w:customStyle="1" w:styleId="Heading1Char">
    <w:name w:val="Heading 1 Char"/>
    <w:basedOn w:val="DefaultParagraphFont"/>
    <w:link w:val="Heading1"/>
    <w:uiPriority w:val="9"/>
    <w:rsid w:val="00075D45"/>
    <w:rPr>
      <w:rFonts w:ascii="Arial" w:eastAsia="Times New Roman" w:hAnsi="Arial" w:cs="Times New Roman"/>
      <w:b/>
      <w:sz w:val="24"/>
      <w:szCs w:val="20"/>
    </w:rPr>
  </w:style>
  <w:style w:type="character" w:customStyle="1" w:styleId="Heading8Char">
    <w:name w:val="Heading 8 Char"/>
    <w:basedOn w:val="DefaultParagraphFont"/>
    <w:link w:val="Heading8"/>
    <w:rsid w:val="00075D45"/>
    <w:rPr>
      <w:rFonts w:ascii="Times New Roman" w:eastAsia="Times New Roman" w:hAnsi="Times New Roman" w:cs="Times New Roman"/>
      <w:sz w:val="30"/>
      <w:szCs w:val="20"/>
    </w:rPr>
  </w:style>
  <w:style w:type="table" w:styleId="TableGrid">
    <w:name w:val="Table Grid"/>
    <w:basedOn w:val="TableNormal"/>
    <w:uiPriority w:val="59"/>
    <w:rsid w:val="00075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llaharijo@sau.edu.pk"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arijo</dc:creator>
  <cp:keywords/>
  <dc:description/>
  <cp:lastModifiedBy>abdullah arijo</cp:lastModifiedBy>
  <cp:revision>5</cp:revision>
  <dcterms:created xsi:type="dcterms:W3CDTF">2019-05-20T06:30:00Z</dcterms:created>
  <dcterms:modified xsi:type="dcterms:W3CDTF">2019-12-27T07:28:00Z</dcterms:modified>
</cp:coreProperties>
</file>