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2B344B" w:rsidP="002B344B">
      <w:pPr>
        <w:pStyle w:val="1"/>
        <w:spacing w:before="170"/>
      </w:pPr>
      <w:r w:rsidRPr="002B344B">
        <w:rPr>
          <w:rFonts w:hint="eastAsia"/>
          <w:color w:val="0070C0"/>
        </w:rPr>
        <w:t xml:space="preserve">The Effect of Post-operative Exercise Program after Lumbar Spinal Surgery </w:t>
      </w:r>
    </w:p>
    <w:p w:rsidR="005973B9" w:rsidRDefault="0035010B" w:rsidP="005973B9">
      <w:pPr>
        <w:pStyle w:val="a3"/>
        <w:spacing w:before="73" w:line="198" w:lineRule="exact"/>
        <w:ind w:left="100" w:right="5987"/>
        <w:rPr>
          <w:rFonts w:ascii="Arial"/>
        </w:rPr>
      </w:pPr>
      <w:r>
        <w:rPr>
          <w:rFonts w:ascii="Arial" w:eastAsiaTheme="minorEastAsia" w:hint="eastAsia"/>
          <w:lang w:eastAsia="ko-KR"/>
        </w:rPr>
        <w:t>Jae-</w:t>
      </w:r>
      <w:proofErr w:type="spellStart"/>
      <w:r>
        <w:rPr>
          <w:rFonts w:ascii="Arial" w:eastAsiaTheme="minorEastAsia" w:hint="eastAsia"/>
          <w:lang w:eastAsia="ko-KR"/>
        </w:rPr>
        <w:t>Hyung</w:t>
      </w:r>
      <w:proofErr w:type="spellEnd"/>
      <w:r>
        <w:rPr>
          <w:rFonts w:ascii="Arial" w:eastAsiaTheme="minorEastAsia" w:hint="eastAsia"/>
          <w:lang w:eastAsia="ko-KR"/>
        </w:rPr>
        <w:t xml:space="preserve"> Kim</w:t>
      </w:r>
      <w:r w:rsidR="005973B9">
        <w:rPr>
          <w:rFonts w:ascii="Arial"/>
        </w:rPr>
        <w:t xml:space="preserve">, </w:t>
      </w:r>
      <w:r>
        <w:rPr>
          <w:rFonts w:ascii="Arial" w:eastAsiaTheme="minorEastAsia" w:hint="eastAsia"/>
          <w:lang w:eastAsia="ko-KR"/>
        </w:rPr>
        <w:t>MD,</w:t>
      </w:r>
      <w:r w:rsidR="005973B9">
        <w:rPr>
          <w:rFonts w:ascii="Arial"/>
        </w:rPr>
        <w:t xml:space="preserve"> PhD, </w:t>
      </w:r>
      <w:r>
        <w:rPr>
          <w:rFonts w:ascii="Arial" w:eastAsiaTheme="minorEastAsia" w:hint="eastAsia"/>
          <w:lang w:eastAsia="ko-KR"/>
        </w:rPr>
        <w:t>Catholic Kwan</w:t>
      </w:r>
      <w:r w:rsidR="001A7A10">
        <w:rPr>
          <w:rFonts w:ascii="Arial" w:eastAsiaTheme="minorEastAsia" w:hint="eastAsia"/>
          <w:lang w:eastAsia="ko-KR"/>
        </w:rPr>
        <w:t>-</w:t>
      </w:r>
      <w:r>
        <w:rPr>
          <w:rFonts w:ascii="Arial" w:eastAsiaTheme="minorEastAsia" w:hint="eastAsia"/>
          <w:lang w:eastAsia="ko-KR"/>
        </w:rPr>
        <w:t>dong Univers</w:t>
      </w:r>
      <w:r w:rsidR="002F3302">
        <w:rPr>
          <w:rFonts w:ascii="Arial" w:eastAsiaTheme="minorEastAsia" w:hint="eastAsia"/>
          <w:lang w:eastAsia="ko-KR"/>
        </w:rPr>
        <w:t>i</w:t>
      </w:r>
      <w:r>
        <w:rPr>
          <w:rFonts w:ascii="Arial" w:eastAsiaTheme="minorEastAsia" w:hint="eastAsia"/>
          <w:lang w:eastAsia="ko-KR"/>
        </w:rPr>
        <w:t>ty International St. Mary</w:t>
      </w:r>
      <w:r>
        <w:rPr>
          <w:rFonts w:ascii="Arial" w:eastAsiaTheme="minorEastAsia"/>
          <w:lang w:eastAsia="ko-KR"/>
        </w:rPr>
        <w:t>’</w:t>
      </w:r>
      <w:r>
        <w:rPr>
          <w:rFonts w:ascii="Arial" w:eastAsiaTheme="minorEastAsia" w:hint="eastAsia"/>
          <w:lang w:eastAsia="ko-KR"/>
        </w:rPr>
        <w:t>s Hospital, South Korea</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Pr="002248CA" w:rsidRDefault="00A9710C">
      <w:pPr>
        <w:pStyle w:val="3"/>
        <w:spacing w:before="147"/>
        <w:jc w:val="both"/>
      </w:pPr>
      <w:r>
        <w:rPr>
          <w:color w:val="BF5A14"/>
        </w:rPr>
        <w:lastRenderedPageBreak/>
        <w:t>Abstract</w:t>
      </w:r>
      <w:r w:rsidR="00404E5B">
        <w:rPr>
          <w:color w:val="BF5A14"/>
        </w:rPr>
        <w:t xml:space="preserve"> (300 word limit)</w:t>
      </w:r>
    </w:p>
    <w:p w:rsidR="0001240D" w:rsidRPr="0001240D" w:rsidRDefault="0001240D" w:rsidP="0001240D">
      <w:pPr>
        <w:pStyle w:val="aa"/>
        <w:wordWrap w:val="0"/>
        <w:spacing w:before="0" w:beforeAutospacing="0" w:after="0" w:afterAutospacing="0" w:line="276" w:lineRule="auto"/>
        <w:ind w:leftChars="64" w:left="141"/>
        <w:jc w:val="both"/>
        <w:textAlignment w:val="baseline"/>
        <w:rPr>
          <w:rFonts w:ascii="Tw Cen MT" w:hAnsi="Tw Cen MT"/>
          <w:sz w:val="18"/>
          <w:szCs w:val="18"/>
        </w:rPr>
      </w:pPr>
      <w:r w:rsidRPr="0001240D">
        <w:rPr>
          <w:rFonts w:ascii="Tw Cen MT" w:eastAsia="HY동녘B" w:hAnsi="Tw Cen MT" w:cstheme="minorBidi"/>
          <w:color w:val="000000" w:themeColor="text1"/>
          <w:kern w:val="24"/>
          <w:sz w:val="18"/>
          <w:szCs w:val="18"/>
        </w:rPr>
        <w:t>Many various exercise has been widely known to be effective after lumbar spinal surgery. But the kinds of exercise program, intensity, duration of exercise, etc</w:t>
      </w:r>
      <w:r>
        <w:rPr>
          <w:rFonts w:ascii="Tw Cen MT" w:eastAsia="HY동녘B" w:hAnsi="Tw Cen MT" w:cstheme="minorBidi" w:hint="eastAsia"/>
          <w:color w:val="000000" w:themeColor="text1"/>
          <w:kern w:val="24"/>
          <w:sz w:val="18"/>
          <w:szCs w:val="18"/>
        </w:rPr>
        <w:t>.</w:t>
      </w:r>
      <w:r w:rsidRPr="0001240D">
        <w:rPr>
          <w:rFonts w:ascii="Tw Cen MT" w:eastAsia="HY동녘B" w:hAnsi="Tw Cen MT" w:cstheme="minorBidi"/>
          <w:color w:val="000000" w:themeColor="text1"/>
          <w:kern w:val="24"/>
          <w:sz w:val="18"/>
          <w:szCs w:val="18"/>
        </w:rPr>
        <w:t xml:space="preserve"> are not formalized and by the surgical technique, the application method of various exercises is not well known. And the purpose of this study is to confirm the effect of formalized exercise program on pain and strength after lumbar spinal surgery and to present the concrete exercise methods. We recruited 31 patients (mean age, 6</w:t>
      </w:r>
      <w:r w:rsidR="001A4949">
        <w:rPr>
          <w:rFonts w:ascii="Tw Cen MT" w:eastAsia="HY동녘B" w:hAnsi="Tw Cen MT" w:cstheme="minorBidi" w:hint="eastAsia"/>
          <w:color w:val="000000" w:themeColor="text1"/>
          <w:kern w:val="24"/>
          <w:sz w:val="18"/>
          <w:szCs w:val="18"/>
        </w:rPr>
        <w:t>2</w:t>
      </w:r>
      <w:r w:rsidRPr="0001240D">
        <w:rPr>
          <w:rFonts w:ascii="Tw Cen MT" w:eastAsia="Arial Unicode MS" w:hAnsi="Tw Cen MT" w:cs="Arial Unicode MS"/>
          <w:color w:val="000000" w:themeColor="text1"/>
          <w:kern w:val="24"/>
          <w:sz w:val="18"/>
          <w:szCs w:val="18"/>
        </w:rPr>
        <w:t>±</w:t>
      </w:r>
      <w:r w:rsidRPr="0001240D">
        <w:rPr>
          <w:rFonts w:ascii="Tw Cen MT" w:eastAsia="HY동녘B" w:hAnsi="Tw Cen MT" w:cstheme="minorBidi"/>
          <w:color w:val="000000" w:themeColor="text1"/>
          <w:kern w:val="24"/>
          <w:sz w:val="18"/>
          <w:szCs w:val="18"/>
        </w:rPr>
        <w:t>11.4) with lumbar disc herniation. 15 patients received the exercise program and 16 patients received conventional physical modalities and medications. The lumbar exercise program is composed of relaxation, bed mobility, core stabilization, back extensor and abdominal strengthening, aerobic conditioning programs. This exercise is applied daily for 6 weeks after discectomy and 2 months after spinal fusion. This program is applied daily in phase depending of the post-operative duration and patient tolerability. The visual analog scale, isokinetic strength evaluation (</w:t>
      </w:r>
      <w:proofErr w:type="spellStart"/>
      <w:r w:rsidRPr="0001240D">
        <w:rPr>
          <w:rFonts w:ascii="Tw Cen MT" w:eastAsia="HY동녘B" w:hAnsi="Tw Cen MT" w:cstheme="minorBidi"/>
          <w:color w:val="000000" w:themeColor="text1"/>
          <w:kern w:val="24"/>
          <w:sz w:val="18"/>
          <w:szCs w:val="18"/>
        </w:rPr>
        <w:t>Biodex</w:t>
      </w:r>
      <w:proofErr w:type="spellEnd"/>
      <w:r w:rsidRPr="0001240D">
        <w:rPr>
          <w:rFonts w:ascii="Tw Cen MT" w:eastAsia="HY동녘B" w:hAnsi="Tw Cen MT" w:cstheme="minorBidi"/>
          <w:color w:val="000000" w:themeColor="text1"/>
          <w:kern w:val="24"/>
          <w:sz w:val="18"/>
          <w:szCs w:val="18"/>
        </w:rPr>
        <w:t xml:space="preserve">, </w:t>
      </w:r>
      <w:proofErr w:type="spellStart"/>
      <w:r w:rsidRPr="0001240D">
        <w:rPr>
          <w:rFonts w:ascii="Tw Cen MT" w:eastAsia="HY동녘B" w:hAnsi="Tw Cen MT" w:cstheme="minorBidi"/>
          <w:color w:val="000000" w:themeColor="text1"/>
          <w:kern w:val="24"/>
          <w:sz w:val="18"/>
          <w:szCs w:val="18"/>
        </w:rPr>
        <w:t>Inc</w:t>
      </w:r>
      <w:proofErr w:type="spellEnd"/>
      <w:r w:rsidRPr="0001240D">
        <w:rPr>
          <w:rFonts w:ascii="Tw Cen MT" w:eastAsia="HY동녘B" w:hAnsi="Tw Cen MT" w:cstheme="minorBidi"/>
          <w:color w:val="000000" w:themeColor="text1"/>
          <w:kern w:val="24"/>
          <w:sz w:val="18"/>
          <w:szCs w:val="18"/>
        </w:rPr>
        <w:t>, Shirley, NY), balance test (</w:t>
      </w:r>
      <w:proofErr w:type="spellStart"/>
      <w:r w:rsidRPr="0001240D">
        <w:rPr>
          <w:rFonts w:ascii="Tw Cen MT" w:eastAsia="HY동녘B" w:hAnsi="Tw Cen MT" w:cstheme="minorBidi"/>
          <w:color w:val="000000" w:themeColor="text1"/>
          <w:kern w:val="24"/>
          <w:sz w:val="18"/>
          <w:szCs w:val="18"/>
        </w:rPr>
        <w:t>Biodex</w:t>
      </w:r>
      <w:proofErr w:type="spellEnd"/>
      <w:r w:rsidRPr="0001240D">
        <w:rPr>
          <w:rFonts w:ascii="Tw Cen MT" w:eastAsia="HY동녘B" w:hAnsi="Tw Cen MT" w:cstheme="minorBidi"/>
          <w:color w:val="000000" w:themeColor="text1"/>
          <w:kern w:val="24"/>
          <w:sz w:val="18"/>
          <w:szCs w:val="18"/>
        </w:rPr>
        <w:t xml:space="preserve">, </w:t>
      </w:r>
      <w:proofErr w:type="spellStart"/>
      <w:r w:rsidRPr="0001240D">
        <w:rPr>
          <w:rFonts w:ascii="Tw Cen MT" w:eastAsia="HY동녘B" w:hAnsi="Tw Cen MT" w:cstheme="minorBidi"/>
          <w:color w:val="000000" w:themeColor="text1"/>
          <w:kern w:val="24"/>
          <w:sz w:val="18"/>
          <w:szCs w:val="18"/>
        </w:rPr>
        <w:t>Inc</w:t>
      </w:r>
      <w:proofErr w:type="spellEnd"/>
      <w:r w:rsidRPr="0001240D">
        <w:rPr>
          <w:rFonts w:ascii="Tw Cen MT" w:eastAsia="HY동녘B" w:hAnsi="Tw Cen MT" w:cstheme="minorBidi"/>
          <w:color w:val="000000" w:themeColor="text1"/>
          <w:kern w:val="24"/>
          <w:sz w:val="18"/>
          <w:szCs w:val="18"/>
        </w:rPr>
        <w:t>, Shirley, NY), functional index questionnaire are measured by pre operation period and post-operative 6 week. After applying exercise program, VAS score, back extensor strength, balance index, functional index questionnaire significantly improved compared to the control group. The post-operative exercise program improves lower back pain, back extensor strength and functional ability in herniated lumbar disc patients who have a spinal surgery.</w:t>
      </w:r>
    </w:p>
    <w:p w:rsidR="00AE3E37" w:rsidRPr="0001240D" w:rsidRDefault="00AE3E37" w:rsidP="0001240D">
      <w:pPr>
        <w:pStyle w:val="a3"/>
        <w:spacing w:before="90" w:line="276" w:lineRule="auto"/>
        <w:ind w:left="100"/>
        <w:jc w:val="both"/>
      </w:pPr>
    </w:p>
    <w:p w:rsidR="005973B9" w:rsidRPr="002248CA" w:rsidRDefault="00A9710C" w:rsidP="0001240D">
      <w:pPr>
        <w:pStyle w:val="3"/>
        <w:spacing w:before="74" w:line="276" w:lineRule="auto"/>
        <w:ind w:left="0"/>
        <w:rPr>
          <w:b w:val="0"/>
          <w:sz w:val="16"/>
        </w:rPr>
      </w:pPr>
      <w:r w:rsidRPr="0001240D">
        <w:rPr>
          <w:rFonts w:ascii="Tw Cen MT" w:hAnsi="Tw Cen MT"/>
          <w:b w:val="0"/>
          <w:sz w:val="18"/>
          <w:szCs w:val="18"/>
        </w:rPr>
        <w:br w:type="column"/>
      </w:r>
      <w:r w:rsidR="005973B9">
        <w:rPr>
          <w:color w:val="BF5A14"/>
        </w:rPr>
        <w:lastRenderedPageBreak/>
        <w:t>Recent Publications (</w:t>
      </w:r>
      <w:r w:rsidR="002248CA">
        <w:rPr>
          <w:color w:val="BF5A14"/>
        </w:rPr>
        <w:t>If any</w:t>
      </w:r>
      <w:r w:rsidR="005973B9">
        <w:rPr>
          <w:color w:val="BF5A14"/>
        </w:rPr>
        <w:t>)</w:t>
      </w:r>
    </w:p>
    <w:p w:rsidR="00055964" w:rsidRPr="00055964" w:rsidRDefault="00055964" w:rsidP="00055964">
      <w:pPr>
        <w:pStyle w:val="a4"/>
        <w:numPr>
          <w:ilvl w:val="0"/>
          <w:numId w:val="3"/>
        </w:numPr>
        <w:tabs>
          <w:tab w:val="left" w:pos="384"/>
        </w:tabs>
        <w:spacing w:before="103" w:line="276" w:lineRule="auto"/>
        <w:ind w:right="138" w:hanging="283"/>
        <w:rPr>
          <w:rFonts w:asciiTheme="minorHAnsi" w:hAnsiTheme="minorHAnsi" w:cstheme="minorHAnsi"/>
          <w:color w:val="000000" w:themeColor="text1"/>
          <w:sz w:val="18"/>
          <w:szCs w:val="18"/>
        </w:rPr>
      </w:pPr>
      <w:proofErr w:type="spellStart"/>
      <w:r w:rsidRPr="00055964">
        <w:rPr>
          <w:rFonts w:asciiTheme="minorHAnsi" w:hAnsiTheme="minorHAnsi" w:cstheme="minorHAnsi"/>
          <w:color w:val="000000" w:themeColor="text1"/>
          <w:sz w:val="18"/>
          <w:szCs w:val="18"/>
        </w:rPr>
        <w:t>Tarnanen</w:t>
      </w:r>
      <w:proofErr w:type="spellEnd"/>
      <w:r w:rsidRPr="00055964">
        <w:rPr>
          <w:rFonts w:asciiTheme="minorHAnsi" w:hAnsiTheme="minorHAnsi" w:cstheme="minorHAnsi"/>
          <w:color w:val="000000" w:themeColor="text1"/>
          <w:sz w:val="18"/>
          <w:szCs w:val="18"/>
        </w:rPr>
        <w:t xml:space="preserve"> S, Neva MH, Dekker J, </w:t>
      </w:r>
      <w:proofErr w:type="spellStart"/>
      <w:r w:rsidRPr="00055964">
        <w:rPr>
          <w:rFonts w:asciiTheme="minorHAnsi" w:hAnsiTheme="minorHAnsi" w:cstheme="minorHAnsi"/>
          <w:color w:val="000000" w:themeColor="text1"/>
          <w:sz w:val="18"/>
          <w:szCs w:val="18"/>
        </w:rPr>
        <w:t>Häkkinen</w:t>
      </w:r>
      <w:proofErr w:type="spellEnd"/>
      <w:r w:rsidRPr="00055964">
        <w:rPr>
          <w:rFonts w:asciiTheme="minorHAnsi" w:hAnsiTheme="minorHAnsi" w:cstheme="minorHAnsi"/>
          <w:color w:val="000000" w:themeColor="text1"/>
          <w:sz w:val="18"/>
          <w:szCs w:val="18"/>
        </w:rPr>
        <w:t xml:space="preserve"> K, </w:t>
      </w:r>
      <w:proofErr w:type="spellStart"/>
      <w:r w:rsidRPr="00055964">
        <w:rPr>
          <w:rFonts w:asciiTheme="minorHAnsi" w:hAnsiTheme="minorHAnsi" w:cstheme="minorHAnsi"/>
          <w:color w:val="000000" w:themeColor="text1"/>
          <w:sz w:val="18"/>
          <w:szCs w:val="18"/>
        </w:rPr>
        <w:t>Vihtonen</w:t>
      </w:r>
      <w:proofErr w:type="spellEnd"/>
      <w:r w:rsidRPr="00055964">
        <w:rPr>
          <w:rFonts w:asciiTheme="minorHAnsi" w:hAnsiTheme="minorHAnsi" w:cstheme="minorHAnsi"/>
          <w:color w:val="000000" w:themeColor="text1"/>
          <w:sz w:val="18"/>
          <w:szCs w:val="18"/>
        </w:rPr>
        <w:t xml:space="preserve"> K, </w:t>
      </w:r>
      <w:proofErr w:type="spellStart"/>
      <w:r w:rsidRPr="00055964">
        <w:rPr>
          <w:rFonts w:asciiTheme="minorHAnsi" w:hAnsiTheme="minorHAnsi" w:cstheme="minorHAnsi"/>
          <w:color w:val="000000" w:themeColor="text1"/>
          <w:sz w:val="18"/>
          <w:szCs w:val="18"/>
        </w:rPr>
        <w:t>Pekkanen</w:t>
      </w:r>
      <w:proofErr w:type="spellEnd"/>
      <w:r w:rsidRPr="00055964">
        <w:rPr>
          <w:rFonts w:asciiTheme="minorHAnsi" w:hAnsiTheme="minorHAnsi" w:cstheme="minorHAnsi"/>
          <w:color w:val="000000" w:themeColor="text1"/>
          <w:sz w:val="18"/>
          <w:szCs w:val="18"/>
        </w:rPr>
        <w:t xml:space="preserve"> L, </w:t>
      </w:r>
      <w:proofErr w:type="spellStart"/>
      <w:r w:rsidRPr="00055964">
        <w:rPr>
          <w:rFonts w:asciiTheme="minorHAnsi" w:hAnsiTheme="minorHAnsi" w:cstheme="minorHAnsi"/>
          <w:color w:val="000000" w:themeColor="text1"/>
          <w:sz w:val="18"/>
          <w:szCs w:val="18"/>
        </w:rPr>
        <w:t>Häkkinen</w:t>
      </w:r>
      <w:proofErr w:type="spellEnd"/>
      <w:r w:rsidRPr="00055964">
        <w:rPr>
          <w:rFonts w:asciiTheme="minorHAnsi" w:hAnsiTheme="minorHAnsi" w:cstheme="minorHAnsi"/>
          <w:color w:val="000000" w:themeColor="text1"/>
          <w:sz w:val="18"/>
          <w:szCs w:val="18"/>
        </w:rPr>
        <w:t xml:space="preserve"> A. </w:t>
      </w:r>
      <w:hyperlink r:id="rId10" w:history="1">
        <w:r w:rsidRPr="00055964">
          <w:rPr>
            <w:rStyle w:val="a8"/>
            <w:rFonts w:asciiTheme="minorHAnsi" w:hAnsiTheme="minorHAnsi" w:cstheme="minorHAnsi"/>
            <w:color w:val="000000" w:themeColor="text1"/>
            <w:sz w:val="18"/>
            <w:szCs w:val="18"/>
            <w:u w:val="none"/>
          </w:rPr>
          <w:t xml:space="preserve">Randomized controlled trial of postoperative </w:t>
        </w:r>
        <w:r w:rsidRPr="00055964">
          <w:rPr>
            <w:rStyle w:val="a8"/>
            <w:rFonts w:asciiTheme="minorHAnsi" w:hAnsiTheme="minorHAnsi" w:cstheme="minorHAnsi"/>
            <w:bCs/>
            <w:color w:val="000000" w:themeColor="text1"/>
            <w:sz w:val="18"/>
            <w:szCs w:val="18"/>
            <w:u w:val="none"/>
          </w:rPr>
          <w:t>exercise</w:t>
        </w:r>
        <w:r w:rsidRPr="00055964">
          <w:rPr>
            <w:rStyle w:val="a8"/>
            <w:rFonts w:asciiTheme="minorHAnsi" w:hAnsiTheme="minorHAnsi" w:cstheme="minorHAnsi"/>
            <w:color w:val="000000" w:themeColor="text1"/>
            <w:sz w:val="18"/>
            <w:szCs w:val="18"/>
            <w:u w:val="none"/>
          </w:rPr>
          <w:t xml:space="preserve"> rehabilitation </w:t>
        </w:r>
        <w:r w:rsidRPr="00055964">
          <w:rPr>
            <w:rStyle w:val="a8"/>
            <w:rFonts w:asciiTheme="minorHAnsi" w:hAnsiTheme="minorHAnsi" w:cstheme="minorHAnsi"/>
            <w:bCs/>
            <w:color w:val="000000" w:themeColor="text1"/>
            <w:sz w:val="18"/>
            <w:szCs w:val="18"/>
            <w:u w:val="none"/>
          </w:rPr>
          <w:t>program</w:t>
        </w:r>
        <w:r w:rsidRPr="00055964">
          <w:rPr>
            <w:rStyle w:val="a8"/>
            <w:rFonts w:asciiTheme="minorHAnsi" w:hAnsiTheme="minorHAnsi" w:cstheme="minorHAnsi"/>
            <w:color w:val="000000" w:themeColor="text1"/>
            <w:sz w:val="18"/>
            <w:szCs w:val="18"/>
            <w:u w:val="none"/>
          </w:rPr>
          <w:t xml:space="preserve"> after </w:t>
        </w:r>
        <w:r w:rsidRPr="00055964">
          <w:rPr>
            <w:rStyle w:val="a8"/>
            <w:rFonts w:asciiTheme="minorHAnsi" w:hAnsiTheme="minorHAnsi" w:cstheme="minorHAnsi"/>
            <w:bCs/>
            <w:color w:val="000000" w:themeColor="text1"/>
            <w:sz w:val="18"/>
            <w:szCs w:val="18"/>
            <w:u w:val="none"/>
          </w:rPr>
          <w:t>lumbar</w:t>
        </w:r>
        <w:r w:rsidRPr="00055964">
          <w:rPr>
            <w:rStyle w:val="a8"/>
            <w:rFonts w:asciiTheme="minorHAnsi" w:hAnsiTheme="minorHAnsi" w:cstheme="minorHAnsi"/>
            <w:color w:val="000000" w:themeColor="text1"/>
            <w:sz w:val="18"/>
            <w:szCs w:val="18"/>
            <w:u w:val="none"/>
          </w:rPr>
          <w:t xml:space="preserve"> spine fusion: study protocol.</w:t>
        </w:r>
      </w:hyperlink>
      <w:r w:rsidRPr="00055964">
        <w:rPr>
          <w:rFonts w:asciiTheme="minorHAnsi" w:hAnsiTheme="minorHAnsi" w:cstheme="minorHAnsi"/>
          <w:color w:val="000000" w:themeColor="text1"/>
          <w:sz w:val="18"/>
          <w:szCs w:val="18"/>
        </w:rPr>
        <w:t xml:space="preserve"> BMC </w:t>
      </w:r>
      <w:proofErr w:type="spellStart"/>
      <w:r w:rsidRPr="00055964">
        <w:rPr>
          <w:rFonts w:asciiTheme="minorHAnsi" w:hAnsiTheme="minorHAnsi" w:cstheme="minorHAnsi"/>
          <w:color w:val="000000" w:themeColor="text1"/>
          <w:sz w:val="18"/>
          <w:szCs w:val="18"/>
        </w:rPr>
        <w:t>Musculoskelet</w:t>
      </w:r>
      <w:proofErr w:type="spellEnd"/>
      <w:r w:rsidRPr="00055964">
        <w:rPr>
          <w:rFonts w:asciiTheme="minorHAnsi" w:hAnsiTheme="minorHAnsi" w:cstheme="minorHAnsi"/>
          <w:color w:val="000000" w:themeColor="text1"/>
          <w:sz w:val="18"/>
          <w:szCs w:val="18"/>
        </w:rPr>
        <w:t xml:space="preserve"> </w:t>
      </w:r>
      <w:proofErr w:type="spellStart"/>
      <w:r w:rsidRPr="00055964">
        <w:rPr>
          <w:rFonts w:asciiTheme="minorHAnsi" w:hAnsiTheme="minorHAnsi" w:cstheme="minorHAnsi"/>
          <w:color w:val="000000" w:themeColor="text1"/>
          <w:sz w:val="18"/>
          <w:szCs w:val="18"/>
        </w:rPr>
        <w:t>Disord</w:t>
      </w:r>
      <w:proofErr w:type="spellEnd"/>
      <w:r w:rsidRPr="00055964">
        <w:rPr>
          <w:rFonts w:asciiTheme="minorHAnsi" w:hAnsiTheme="minorHAnsi" w:cstheme="minorHAnsi"/>
          <w:color w:val="000000" w:themeColor="text1"/>
          <w:sz w:val="18"/>
          <w:szCs w:val="18"/>
        </w:rPr>
        <w:t>. 2012 Jul 20</w:t>
      </w:r>
      <w:proofErr w:type="gramStart"/>
      <w:r w:rsidRPr="00055964">
        <w:rPr>
          <w:rFonts w:asciiTheme="minorHAnsi" w:hAnsiTheme="minorHAnsi" w:cstheme="minorHAnsi"/>
          <w:color w:val="000000" w:themeColor="text1"/>
          <w:sz w:val="18"/>
          <w:szCs w:val="18"/>
        </w:rPr>
        <w:t>;13:123</w:t>
      </w:r>
      <w:proofErr w:type="gramEnd"/>
      <w:r w:rsidRPr="00055964">
        <w:rPr>
          <w:rFonts w:asciiTheme="minorHAnsi" w:hAnsiTheme="minorHAnsi" w:cstheme="minorHAnsi"/>
          <w:color w:val="000000" w:themeColor="text1"/>
          <w:sz w:val="18"/>
          <w:szCs w:val="18"/>
        </w:rPr>
        <w:t xml:space="preserve">. </w:t>
      </w:r>
      <w:proofErr w:type="spellStart"/>
      <w:proofErr w:type="gramStart"/>
      <w:r w:rsidRPr="00055964">
        <w:rPr>
          <w:rFonts w:asciiTheme="minorHAnsi" w:hAnsiTheme="minorHAnsi" w:cstheme="minorHAnsi"/>
          <w:color w:val="000000" w:themeColor="text1"/>
          <w:sz w:val="18"/>
          <w:szCs w:val="18"/>
        </w:rPr>
        <w:t>doi</w:t>
      </w:r>
      <w:proofErr w:type="spellEnd"/>
      <w:proofErr w:type="gramEnd"/>
      <w:r w:rsidRPr="00055964">
        <w:rPr>
          <w:rFonts w:asciiTheme="minorHAnsi" w:hAnsiTheme="minorHAnsi" w:cstheme="minorHAnsi"/>
          <w:color w:val="000000" w:themeColor="text1"/>
          <w:sz w:val="18"/>
          <w:szCs w:val="18"/>
        </w:rPr>
        <w:t>: 10.1186/1471-2474-13-123.</w:t>
      </w:r>
    </w:p>
    <w:p w:rsidR="00055964" w:rsidRPr="00055964" w:rsidRDefault="00E04E74" w:rsidP="00055964">
      <w:pPr>
        <w:pStyle w:val="a4"/>
        <w:numPr>
          <w:ilvl w:val="0"/>
          <w:numId w:val="3"/>
        </w:numPr>
        <w:shd w:val="clear" w:color="auto" w:fill="FFFFFF"/>
        <w:spacing w:before="120" w:after="360" w:line="276" w:lineRule="auto"/>
        <w:ind w:right="2"/>
        <w:rPr>
          <w:rFonts w:asciiTheme="minorHAnsi" w:hAnsiTheme="minorHAnsi" w:cstheme="minorHAnsi"/>
          <w:color w:val="000000" w:themeColor="text1"/>
          <w:sz w:val="18"/>
          <w:szCs w:val="18"/>
        </w:rPr>
      </w:pPr>
      <w:hyperlink r:id="rId11" w:history="1">
        <w:r w:rsidR="00055964" w:rsidRPr="00055964">
          <w:rPr>
            <w:rFonts w:asciiTheme="minorHAnsi" w:hAnsiTheme="minorHAnsi" w:cstheme="minorHAnsi"/>
            <w:color w:val="000000" w:themeColor="text1"/>
            <w:sz w:val="18"/>
            <w:szCs w:val="18"/>
          </w:rPr>
          <w:t>Greenwood J</w:t>
        </w:r>
      </w:hyperlink>
      <w:r w:rsidR="00055964" w:rsidRPr="00055964">
        <w:rPr>
          <w:rFonts w:asciiTheme="minorHAnsi" w:hAnsiTheme="minorHAnsi" w:cstheme="minorHAnsi"/>
          <w:color w:val="000000" w:themeColor="text1"/>
          <w:sz w:val="18"/>
          <w:szCs w:val="18"/>
        </w:rPr>
        <w:t xml:space="preserve">, </w:t>
      </w:r>
      <w:hyperlink r:id="rId12" w:history="1">
        <w:r w:rsidR="00055964" w:rsidRPr="00055964">
          <w:rPr>
            <w:rFonts w:asciiTheme="minorHAnsi" w:hAnsiTheme="minorHAnsi" w:cstheme="minorHAnsi"/>
            <w:color w:val="000000" w:themeColor="text1"/>
            <w:sz w:val="18"/>
            <w:szCs w:val="18"/>
          </w:rPr>
          <w:t>McGregor A</w:t>
        </w:r>
      </w:hyperlink>
      <w:r w:rsidR="00055964" w:rsidRPr="00055964">
        <w:rPr>
          <w:rFonts w:asciiTheme="minorHAnsi" w:hAnsiTheme="minorHAnsi" w:cstheme="minorHAnsi"/>
          <w:color w:val="000000" w:themeColor="text1"/>
          <w:sz w:val="18"/>
          <w:szCs w:val="18"/>
        </w:rPr>
        <w:t xml:space="preserve">, </w:t>
      </w:r>
      <w:hyperlink r:id="rId13" w:history="1">
        <w:r w:rsidR="00055964" w:rsidRPr="00055964">
          <w:rPr>
            <w:rFonts w:asciiTheme="minorHAnsi" w:hAnsiTheme="minorHAnsi" w:cstheme="minorHAnsi"/>
            <w:color w:val="000000" w:themeColor="text1"/>
            <w:sz w:val="18"/>
            <w:szCs w:val="18"/>
          </w:rPr>
          <w:t>Jones F</w:t>
        </w:r>
      </w:hyperlink>
      <w:r w:rsidR="00055964" w:rsidRPr="00055964">
        <w:rPr>
          <w:rFonts w:asciiTheme="minorHAnsi" w:hAnsiTheme="minorHAnsi" w:cstheme="minorHAnsi"/>
          <w:color w:val="000000" w:themeColor="text1"/>
          <w:sz w:val="18"/>
          <w:szCs w:val="18"/>
        </w:rPr>
        <w:t xml:space="preserve">, </w:t>
      </w:r>
      <w:hyperlink r:id="rId14" w:history="1">
        <w:r w:rsidR="00055964" w:rsidRPr="00055964">
          <w:rPr>
            <w:rFonts w:asciiTheme="minorHAnsi" w:hAnsiTheme="minorHAnsi" w:cstheme="minorHAnsi"/>
            <w:color w:val="000000" w:themeColor="text1"/>
            <w:sz w:val="18"/>
            <w:szCs w:val="18"/>
          </w:rPr>
          <w:t>Hurley M</w:t>
        </w:r>
      </w:hyperlink>
      <w:r w:rsidR="00055964" w:rsidRPr="00055964">
        <w:rPr>
          <w:rFonts w:asciiTheme="minorHAnsi" w:hAnsiTheme="minorHAnsi" w:cstheme="minorHAnsi"/>
          <w:color w:val="000000" w:themeColor="text1"/>
          <w:sz w:val="18"/>
          <w:szCs w:val="18"/>
        </w:rPr>
        <w:t>.</w:t>
      </w:r>
      <w:r w:rsidR="00055964" w:rsidRPr="00055964">
        <w:rPr>
          <w:rFonts w:asciiTheme="minorHAnsi" w:hAnsiTheme="minorHAnsi" w:cstheme="minorHAnsi"/>
          <w:b/>
          <w:color w:val="000000" w:themeColor="text1"/>
          <w:sz w:val="18"/>
          <w:szCs w:val="18"/>
        </w:rPr>
        <w:t xml:space="preserve"> </w:t>
      </w:r>
      <w:r w:rsidR="00055964" w:rsidRPr="00055964">
        <w:rPr>
          <w:rFonts w:asciiTheme="minorHAnsi" w:hAnsiTheme="minorHAnsi" w:cstheme="minorHAnsi"/>
          <w:color w:val="000000" w:themeColor="text1"/>
          <w:sz w:val="18"/>
          <w:szCs w:val="18"/>
        </w:rPr>
        <w:t xml:space="preserve">Evaluating rehabilitation following </w:t>
      </w:r>
      <w:r w:rsidR="00055964" w:rsidRPr="00055964">
        <w:rPr>
          <w:rStyle w:val="highlight2"/>
          <w:rFonts w:asciiTheme="minorHAnsi" w:hAnsiTheme="minorHAnsi" w:cstheme="minorHAnsi"/>
          <w:color w:val="000000" w:themeColor="text1"/>
          <w:sz w:val="18"/>
          <w:szCs w:val="18"/>
        </w:rPr>
        <w:t>lumbar</w:t>
      </w:r>
      <w:r w:rsidR="00055964" w:rsidRPr="00055964">
        <w:rPr>
          <w:rFonts w:asciiTheme="minorHAnsi" w:hAnsiTheme="minorHAnsi" w:cstheme="minorHAnsi"/>
          <w:color w:val="000000" w:themeColor="text1"/>
          <w:sz w:val="18"/>
          <w:szCs w:val="18"/>
        </w:rPr>
        <w:t xml:space="preserve"> fusion </w:t>
      </w:r>
      <w:r w:rsidR="00055964" w:rsidRPr="00055964">
        <w:rPr>
          <w:rStyle w:val="highlight2"/>
          <w:rFonts w:asciiTheme="minorHAnsi" w:hAnsiTheme="minorHAnsi" w:cstheme="minorHAnsi"/>
          <w:color w:val="000000" w:themeColor="text1"/>
          <w:sz w:val="18"/>
          <w:szCs w:val="18"/>
        </w:rPr>
        <w:t>surgery</w:t>
      </w:r>
      <w:r w:rsidR="00055964" w:rsidRPr="00055964">
        <w:rPr>
          <w:rFonts w:asciiTheme="minorHAnsi" w:hAnsiTheme="minorHAnsi" w:cstheme="minorHAnsi"/>
          <w:color w:val="000000" w:themeColor="text1"/>
          <w:sz w:val="18"/>
          <w:szCs w:val="18"/>
        </w:rPr>
        <w:t xml:space="preserve"> (REFS): study protocol for a </w:t>
      </w:r>
      <w:proofErr w:type="spellStart"/>
      <w:r w:rsidR="00055964" w:rsidRPr="00055964">
        <w:rPr>
          <w:rFonts w:asciiTheme="minorHAnsi" w:hAnsiTheme="minorHAnsi" w:cstheme="minorHAnsi"/>
          <w:color w:val="000000" w:themeColor="text1"/>
          <w:sz w:val="18"/>
          <w:szCs w:val="18"/>
        </w:rPr>
        <w:t>randomised</w:t>
      </w:r>
      <w:proofErr w:type="spellEnd"/>
      <w:r w:rsidR="00055964" w:rsidRPr="00055964">
        <w:rPr>
          <w:rFonts w:asciiTheme="minorHAnsi" w:hAnsiTheme="minorHAnsi" w:cstheme="minorHAnsi"/>
          <w:color w:val="000000" w:themeColor="text1"/>
          <w:sz w:val="18"/>
          <w:szCs w:val="18"/>
        </w:rPr>
        <w:t xml:space="preserve"> controlled trial. </w:t>
      </w:r>
      <w:hyperlink r:id="rId15" w:tooltip="Trials." w:history="1">
        <w:r w:rsidR="00055964" w:rsidRPr="00055964">
          <w:rPr>
            <w:rFonts w:asciiTheme="minorHAnsi" w:hAnsiTheme="minorHAnsi" w:cstheme="minorHAnsi"/>
            <w:color w:val="000000" w:themeColor="text1"/>
            <w:sz w:val="18"/>
            <w:szCs w:val="18"/>
          </w:rPr>
          <w:t>Trials.</w:t>
        </w:r>
      </w:hyperlink>
      <w:r w:rsidR="00055964" w:rsidRPr="00055964">
        <w:rPr>
          <w:rFonts w:asciiTheme="minorHAnsi" w:hAnsiTheme="minorHAnsi" w:cstheme="minorHAnsi"/>
          <w:color w:val="000000" w:themeColor="text1"/>
          <w:sz w:val="18"/>
          <w:szCs w:val="18"/>
        </w:rPr>
        <w:t xml:space="preserve"> 2015 Jun 4</w:t>
      </w:r>
      <w:proofErr w:type="gramStart"/>
      <w:r w:rsidR="00055964" w:rsidRPr="00055964">
        <w:rPr>
          <w:rFonts w:asciiTheme="minorHAnsi" w:hAnsiTheme="minorHAnsi" w:cstheme="minorHAnsi"/>
          <w:color w:val="000000" w:themeColor="text1"/>
          <w:sz w:val="18"/>
          <w:szCs w:val="18"/>
        </w:rPr>
        <w:t>;16:251</w:t>
      </w:r>
      <w:proofErr w:type="gramEnd"/>
      <w:r w:rsidR="00055964" w:rsidRPr="00055964">
        <w:rPr>
          <w:rFonts w:asciiTheme="minorHAnsi" w:hAnsiTheme="minorHAnsi" w:cstheme="minorHAnsi"/>
          <w:color w:val="000000" w:themeColor="text1"/>
          <w:sz w:val="18"/>
          <w:szCs w:val="18"/>
        </w:rPr>
        <w:t xml:space="preserve">. </w:t>
      </w:r>
      <w:proofErr w:type="spellStart"/>
      <w:proofErr w:type="gramStart"/>
      <w:r w:rsidR="00055964" w:rsidRPr="00055964">
        <w:rPr>
          <w:rFonts w:asciiTheme="minorHAnsi" w:hAnsiTheme="minorHAnsi" w:cstheme="minorHAnsi"/>
          <w:color w:val="000000" w:themeColor="text1"/>
          <w:sz w:val="18"/>
          <w:szCs w:val="18"/>
        </w:rPr>
        <w:t>doi</w:t>
      </w:r>
      <w:proofErr w:type="spellEnd"/>
      <w:proofErr w:type="gramEnd"/>
      <w:r w:rsidR="00055964" w:rsidRPr="00055964">
        <w:rPr>
          <w:rFonts w:asciiTheme="minorHAnsi" w:hAnsiTheme="minorHAnsi" w:cstheme="minorHAnsi"/>
          <w:color w:val="000000" w:themeColor="text1"/>
          <w:sz w:val="18"/>
          <w:szCs w:val="18"/>
        </w:rPr>
        <w:t>: 10.1186/s13063-015-0751-9.</w:t>
      </w:r>
    </w:p>
    <w:p w:rsidR="00055964" w:rsidRPr="00055964" w:rsidRDefault="00E04E74" w:rsidP="00055964">
      <w:pPr>
        <w:pStyle w:val="a4"/>
        <w:numPr>
          <w:ilvl w:val="0"/>
          <w:numId w:val="3"/>
        </w:numPr>
        <w:shd w:val="clear" w:color="auto" w:fill="FFFFFF"/>
        <w:spacing w:before="120" w:after="360" w:line="276" w:lineRule="auto"/>
        <w:ind w:right="2"/>
        <w:rPr>
          <w:rFonts w:asciiTheme="minorHAnsi" w:hAnsiTheme="minorHAnsi" w:cstheme="minorHAnsi"/>
          <w:color w:val="000000" w:themeColor="text1"/>
          <w:sz w:val="18"/>
          <w:szCs w:val="18"/>
        </w:rPr>
      </w:pPr>
      <w:hyperlink r:id="rId16" w:history="1">
        <w:r w:rsidR="00055964" w:rsidRPr="00055964">
          <w:rPr>
            <w:rFonts w:asciiTheme="minorHAnsi" w:hAnsiTheme="minorHAnsi" w:cstheme="minorHAnsi"/>
            <w:color w:val="000000" w:themeColor="text1"/>
            <w:sz w:val="18"/>
            <w:szCs w:val="18"/>
          </w:rPr>
          <w:t>Greenwood J</w:t>
        </w:r>
      </w:hyperlink>
      <w:r w:rsidR="00055964" w:rsidRPr="00055964">
        <w:rPr>
          <w:rFonts w:asciiTheme="minorHAnsi" w:hAnsiTheme="minorHAnsi" w:cstheme="minorHAnsi"/>
          <w:color w:val="000000" w:themeColor="text1"/>
          <w:sz w:val="18"/>
          <w:szCs w:val="18"/>
        </w:rPr>
        <w:t xml:space="preserve">, </w:t>
      </w:r>
      <w:hyperlink r:id="rId17" w:history="1">
        <w:r w:rsidR="00055964" w:rsidRPr="00055964">
          <w:rPr>
            <w:rFonts w:asciiTheme="minorHAnsi" w:hAnsiTheme="minorHAnsi" w:cstheme="minorHAnsi"/>
            <w:color w:val="000000" w:themeColor="text1"/>
            <w:sz w:val="18"/>
            <w:szCs w:val="18"/>
          </w:rPr>
          <w:t>McGregor A</w:t>
        </w:r>
      </w:hyperlink>
      <w:r w:rsidR="00055964" w:rsidRPr="00055964">
        <w:rPr>
          <w:rFonts w:asciiTheme="minorHAnsi" w:hAnsiTheme="minorHAnsi" w:cstheme="minorHAnsi"/>
          <w:color w:val="000000" w:themeColor="text1"/>
          <w:sz w:val="18"/>
          <w:szCs w:val="18"/>
        </w:rPr>
        <w:t xml:space="preserve">, </w:t>
      </w:r>
      <w:hyperlink r:id="rId18" w:history="1">
        <w:r w:rsidR="00055964" w:rsidRPr="00055964">
          <w:rPr>
            <w:rFonts w:asciiTheme="minorHAnsi" w:hAnsiTheme="minorHAnsi" w:cstheme="minorHAnsi"/>
            <w:color w:val="000000" w:themeColor="text1"/>
            <w:sz w:val="18"/>
            <w:szCs w:val="18"/>
          </w:rPr>
          <w:t>Jones F</w:t>
        </w:r>
      </w:hyperlink>
      <w:r w:rsidR="00055964" w:rsidRPr="00055964">
        <w:rPr>
          <w:rFonts w:asciiTheme="minorHAnsi" w:hAnsiTheme="minorHAnsi" w:cstheme="minorHAnsi"/>
          <w:color w:val="000000" w:themeColor="text1"/>
          <w:sz w:val="18"/>
          <w:szCs w:val="18"/>
        </w:rPr>
        <w:t xml:space="preserve">, </w:t>
      </w:r>
      <w:hyperlink r:id="rId19" w:history="1">
        <w:r w:rsidR="00055964" w:rsidRPr="00055964">
          <w:rPr>
            <w:rFonts w:asciiTheme="minorHAnsi" w:hAnsiTheme="minorHAnsi" w:cstheme="minorHAnsi"/>
            <w:color w:val="000000" w:themeColor="text1"/>
            <w:sz w:val="18"/>
            <w:szCs w:val="18"/>
          </w:rPr>
          <w:t>Mullane J</w:t>
        </w:r>
      </w:hyperlink>
      <w:r w:rsidR="00055964" w:rsidRPr="00055964">
        <w:rPr>
          <w:rFonts w:asciiTheme="minorHAnsi" w:hAnsiTheme="minorHAnsi" w:cstheme="minorHAnsi"/>
          <w:color w:val="000000" w:themeColor="text1"/>
          <w:sz w:val="18"/>
          <w:szCs w:val="18"/>
        </w:rPr>
        <w:t xml:space="preserve">, </w:t>
      </w:r>
      <w:hyperlink r:id="rId20" w:history="1">
        <w:r w:rsidR="00055964" w:rsidRPr="00055964">
          <w:rPr>
            <w:rFonts w:asciiTheme="minorHAnsi" w:hAnsiTheme="minorHAnsi" w:cstheme="minorHAnsi"/>
            <w:color w:val="000000" w:themeColor="text1"/>
            <w:sz w:val="18"/>
            <w:szCs w:val="18"/>
          </w:rPr>
          <w:t>Hurley M</w:t>
        </w:r>
      </w:hyperlink>
      <w:r w:rsidR="00055964" w:rsidRPr="00055964">
        <w:rPr>
          <w:rFonts w:asciiTheme="minorHAnsi" w:hAnsiTheme="minorHAnsi" w:cstheme="minorHAnsi"/>
          <w:color w:val="000000" w:themeColor="text1"/>
          <w:sz w:val="18"/>
          <w:szCs w:val="18"/>
        </w:rPr>
        <w:t>.</w:t>
      </w:r>
      <w:r w:rsidR="00055964" w:rsidRPr="00055964">
        <w:rPr>
          <w:rFonts w:asciiTheme="minorHAnsi" w:hAnsiTheme="minorHAnsi" w:cstheme="minorHAnsi"/>
          <w:b/>
          <w:color w:val="000000" w:themeColor="text1"/>
          <w:sz w:val="18"/>
          <w:szCs w:val="18"/>
        </w:rPr>
        <w:t xml:space="preserve"> </w:t>
      </w:r>
      <w:r w:rsidR="00055964" w:rsidRPr="00055964">
        <w:rPr>
          <w:rFonts w:asciiTheme="minorHAnsi" w:hAnsiTheme="minorHAnsi" w:cstheme="minorHAnsi"/>
          <w:color w:val="000000" w:themeColor="text1"/>
          <w:sz w:val="18"/>
          <w:szCs w:val="18"/>
        </w:rPr>
        <w:t xml:space="preserve">Rehabilitation Following </w:t>
      </w:r>
      <w:r w:rsidR="00055964" w:rsidRPr="00055964">
        <w:rPr>
          <w:rStyle w:val="highlight2"/>
          <w:rFonts w:asciiTheme="minorHAnsi" w:hAnsiTheme="minorHAnsi" w:cstheme="minorHAnsi"/>
          <w:color w:val="000000" w:themeColor="text1"/>
          <w:sz w:val="18"/>
          <w:szCs w:val="18"/>
        </w:rPr>
        <w:t>Lumbar</w:t>
      </w:r>
      <w:r w:rsidR="00055964" w:rsidRPr="00055964">
        <w:rPr>
          <w:rFonts w:asciiTheme="minorHAnsi" w:hAnsiTheme="minorHAnsi" w:cstheme="minorHAnsi"/>
          <w:color w:val="000000" w:themeColor="text1"/>
          <w:sz w:val="18"/>
          <w:szCs w:val="18"/>
        </w:rPr>
        <w:t xml:space="preserve"> Fusion </w:t>
      </w:r>
      <w:r w:rsidR="00055964" w:rsidRPr="00055964">
        <w:rPr>
          <w:rStyle w:val="highlight2"/>
          <w:rFonts w:asciiTheme="minorHAnsi" w:hAnsiTheme="minorHAnsi" w:cstheme="minorHAnsi"/>
          <w:color w:val="000000" w:themeColor="text1"/>
          <w:sz w:val="18"/>
          <w:szCs w:val="18"/>
        </w:rPr>
        <w:t>Surgery</w:t>
      </w:r>
      <w:r w:rsidR="00055964" w:rsidRPr="00055964">
        <w:rPr>
          <w:rFonts w:asciiTheme="minorHAnsi" w:hAnsiTheme="minorHAnsi" w:cstheme="minorHAnsi"/>
          <w:color w:val="000000" w:themeColor="text1"/>
          <w:sz w:val="18"/>
          <w:szCs w:val="18"/>
        </w:rPr>
        <w:t xml:space="preserve">: A Systematic Review and Meta-Analysis. </w:t>
      </w:r>
      <w:hyperlink r:id="rId21" w:tooltip="Spine." w:history="1">
        <w:r w:rsidR="00055964" w:rsidRPr="00055964">
          <w:rPr>
            <w:rFonts w:asciiTheme="minorHAnsi" w:hAnsiTheme="minorHAnsi" w:cstheme="minorHAnsi"/>
            <w:color w:val="000000" w:themeColor="text1"/>
            <w:sz w:val="18"/>
            <w:szCs w:val="18"/>
          </w:rPr>
          <w:t>Spine (Phila Pa 1976).</w:t>
        </w:r>
      </w:hyperlink>
      <w:r w:rsidR="00055964" w:rsidRPr="00055964">
        <w:rPr>
          <w:rFonts w:asciiTheme="minorHAnsi" w:hAnsiTheme="minorHAnsi" w:cstheme="minorHAnsi"/>
          <w:color w:val="000000" w:themeColor="text1"/>
          <w:sz w:val="18"/>
          <w:szCs w:val="18"/>
        </w:rPr>
        <w:t xml:space="preserve"> 2016 Jan</w:t>
      </w:r>
      <w:proofErr w:type="gramStart"/>
      <w:r w:rsidR="00055964" w:rsidRPr="00055964">
        <w:rPr>
          <w:rFonts w:asciiTheme="minorHAnsi" w:hAnsiTheme="minorHAnsi" w:cstheme="minorHAnsi"/>
          <w:color w:val="000000" w:themeColor="text1"/>
          <w:sz w:val="18"/>
          <w:szCs w:val="18"/>
        </w:rPr>
        <w:t>;41</w:t>
      </w:r>
      <w:proofErr w:type="gramEnd"/>
      <w:r w:rsidR="00055964" w:rsidRPr="00055964">
        <w:rPr>
          <w:rFonts w:asciiTheme="minorHAnsi" w:hAnsiTheme="minorHAnsi" w:cstheme="minorHAnsi"/>
          <w:color w:val="000000" w:themeColor="text1"/>
          <w:sz w:val="18"/>
          <w:szCs w:val="18"/>
        </w:rPr>
        <w:t xml:space="preserve">(1):E28-36. </w:t>
      </w:r>
      <w:proofErr w:type="spellStart"/>
      <w:proofErr w:type="gramStart"/>
      <w:r w:rsidR="00055964" w:rsidRPr="00055964">
        <w:rPr>
          <w:rFonts w:asciiTheme="minorHAnsi" w:hAnsiTheme="minorHAnsi" w:cstheme="minorHAnsi"/>
          <w:color w:val="000000" w:themeColor="text1"/>
          <w:sz w:val="18"/>
          <w:szCs w:val="18"/>
        </w:rPr>
        <w:t>doi</w:t>
      </w:r>
      <w:proofErr w:type="spellEnd"/>
      <w:proofErr w:type="gramEnd"/>
      <w:r w:rsidR="00055964" w:rsidRPr="00055964">
        <w:rPr>
          <w:rFonts w:asciiTheme="minorHAnsi" w:hAnsiTheme="minorHAnsi" w:cstheme="minorHAnsi"/>
          <w:color w:val="000000" w:themeColor="text1"/>
          <w:sz w:val="18"/>
          <w:szCs w:val="18"/>
        </w:rPr>
        <w:t>: 10.1097/BRS.0000000000001132.</w:t>
      </w:r>
    </w:p>
    <w:p w:rsidR="00055964" w:rsidRPr="00055964" w:rsidRDefault="00E04E74" w:rsidP="00055964">
      <w:pPr>
        <w:pStyle w:val="1"/>
        <w:numPr>
          <w:ilvl w:val="0"/>
          <w:numId w:val="3"/>
        </w:numPr>
        <w:shd w:val="clear" w:color="auto" w:fill="FFFFFF"/>
        <w:spacing w:line="276" w:lineRule="auto"/>
        <w:rPr>
          <w:rFonts w:asciiTheme="minorHAnsi" w:hAnsiTheme="minorHAnsi" w:cstheme="minorHAnsi"/>
          <w:b w:val="0"/>
          <w:color w:val="000000" w:themeColor="text1"/>
          <w:sz w:val="18"/>
          <w:szCs w:val="18"/>
        </w:rPr>
      </w:pPr>
      <w:hyperlink r:id="rId22" w:history="1">
        <w:r w:rsidR="00055964" w:rsidRPr="00055964">
          <w:rPr>
            <w:rFonts w:asciiTheme="minorHAnsi" w:hAnsiTheme="minorHAnsi" w:cstheme="minorHAnsi"/>
            <w:b w:val="0"/>
            <w:color w:val="000000" w:themeColor="text1"/>
            <w:sz w:val="18"/>
            <w:szCs w:val="18"/>
          </w:rPr>
          <w:t>Oosterhuis T</w:t>
        </w:r>
      </w:hyperlink>
      <w:r w:rsidR="00055964" w:rsidRPr="00055964">
        <w:rPr>
          <w:rFonts w:asciiTheme="minorHAnsi" w:hAnsiTheme="minorHAnsi" w:cstheme="minorHAnsi"/>
          <w:b w:val="0"/>
          <w:color w:val="000000" w:themeColor="text1"/>
          <w:sz w:val="18"/>
          <w:szCs w:val="18"/>
        </w:rPr>
        <w:t xml:space="preserve">, </w:t>
      </w:r>
      <w:hyperlink r:id="rId23" w:history="1">
        <w:r w:rsidR="00055964" w:rsidRPr="00055964">
          <w:rPr>
            <w:rFonts w:asciiTheme="minorHAnsi" w:hAnsiTheme="minorHAnsi" w:cstheme="minorHAnsi"/>
            <w:b w:val="0"/>
            <w:color w:val="000000" w:themeColor="text1"/>
            <w:sz w:val="18"/>
            <w:szCs w:val="18"/>
          </w:rPr>
          <w:t>Costa LO</w:t>
        </w:r>
      </w:hyperlink>
      <w:r w:rsidR="00055964" w:rsidRPr="00055964">
        <w:rPr>
          <w:rFonts w:asciiTheme="minorHAnsi" w:hAnsiTheme="minorHAnsi" w:cstheme="minorHAnsi"/>
          <w:b w:val="0"/>
          <w:color w:val="000000" w:themeColor="text1"/>
          <w:sz w:val="18"/>
          <w:szCs w:val="18"/>
        </w:rPr>
        <w:t xml:space="preserve">, </w:t>
      </w:r>
      <w:hyperlink r:id="rId24" w:history="1">
        <w:r w:rsidR="00055964" w:rsidRPr="00055964">
          <w:rPr>
            <w:rFonts w:asciiTheme="minorHAnsi" w:hAnsiTheme="minorHAnsi" w:cstheme="minorHAnsi"/>
            <w:b w:val="0"/>
            <w:color w:val="000000" w:themeColor="text1"/>
            <w:sz w:val="18"/>
            <w:szCs w:val="18"/>
          </w:rPr>
          <w:t>Maher CG</w:t>
        </w:r>
      </w:hyperlink>
      <w:r w:rsidR="00055964" w:rsidRPr="00055964">
        <w:rPr>
          <w:rFonts w:asciiTheme="minorHAnsi" w:hAnsiTheme="minorHAnsi" w:cstheme="minorHAnsi"/>
          <w:b w:val="0"/>
          <w:color w:val="000000" w:themeColor="text1"/>
          <w:sz w:val="18"/>
          <w:szCs w:val="18"/>
        </w:rPr>
        <w:t xml:space="preserve">, </w:t>
      </w:r>
      <w:hyperlink r:id="rId25" w:history="1">
        <w:r w:rsidR="00055964" w:rsidRPr="00055964">
          <w:rPr>
            <w:rFonts w:asciiTheme="minorHAnsi" w:hAnsiTheme="minorHAnsi" w:cstheme="minorHAnsi"/>
            <w:b w:val="0"/>
            <w:color w:val="000000" w:themeColor="text1"/>
            <w:sz w:val="18"/>
            <w:szCs w:val="18"/>
          </w:rPr>
          <w:t>de Vet HC</w:t>
        </w:r>
      </w:hyperlink>
      <w:r w:rsidR="00055964" w:rsidRPr="00055964">
        <w:rPr>
          <w:rFonts w:asciiTheme="minorHAnsi" w:hAnsiTheme="minorHAnsi" w:cstheme="minorHAnsi"/>
          <w:b w:val="0"/>
          <w:color w:val="000000" w:themeColor="text1"/>
          <w:sz w:val="18"/>
          <w:szCs w:val="18"/>
        </w:rPr>
        <w:t xml:space="preserve">, </w:t>
      </w:r>
      <w:hyperlink r:id="rId26" w:history="1">
        <w:r w:rsidR="00055964" w:rsidRPr="00055964">
          <w:rPr>
            <w:rFonts w:asciiTheme="minorHAnsi" w:hAnsiTheme="minorHAnsi" w:cstheme="minorHAnsi"/>
            <w:b w:val="0"/>
            <w:color w:val="000000" w:themeColor="text1"/>
            <w:sz w:val="18"/>
            <w:szCs w:val="18"/>
          </w:rPr>
          <w:t>van Tulder MW</w:t>
        </w:r>
      </w:hyperlink>
      <w:r w:rsidR="00055964" w:rsidRPr="00055964">
        <w:rPr>
          <w:rFonts w:asciiTheme="minorHAnsi" w:hAnsiTheme="minorHAnsi" w:cstheme="minorHAnsi"/>
          <w:b w:val="0"/>
          <w:color w:val="000000" w:themeColor="text1"/>
          <w:sz w:val="18"/>
          <w:szCs w:val="18"/>
        </w:rPr>
        <w:t xml:space="preserve">, </w:t>
      </w:r>
      <w:hyperlink r:id="rId27" w:history="1">
        <w:r w:rsidR="00055964" w:rsidRPr="00055964">
          <w:rPr>
            <w:rFonts w:asciiTheme="minorHAnsi" w:hAnsiTheme="minorHAnsi" w:cstheme="minorHAnsi"/>
            <w:b w:val="0"/>
            <w:color w:val="000000" w:themeColor="text1"/>
            <w:sz w:val="18"/>
            <w:szCs w:val="18"/>
          </w:rPr>
          <w:t>Ostelo RW</w:t>
        </w:r>
      </w:hyperlink>
      <w:r w:rsidR="00055964" w:rsidRPr="00055964">
        <w:rPr>
          <w:rFonts w:asciiTheme="minorHAnsi" w:hAnsiTheme="minorHAnsi" w:cstheme="minorHAnsi"/>
          <w:b w:val="0"/>
          <w:color w:val="000000" w:themeColor="text1"/>
          <w:sz w:val="18"/>
          <w:szCs w:val="18"/>
        </w:rPr>
        <w:t xml:space="preserve">. </w:t>
      </w:r>
      <w:proofErr w:type="gramStart"/>
      <w:r w:rsidR="00055964" w:rsidRPr="00055964">
        <w:rPr>
          <w:rFonts w:asciiTheme="minorHAnsi" w:hAnsiTheme="minorHAnsi" w:cstheme="minorHAnsi"/>
          <w:b w:val="0"/>
          <w:color w:val="000000" w:themeColor="text1"/>
          <w:sz w:val="18"/>
          <w:szCs w:val="18"/>
        </w:rPr>
        <w:t xml:space="preserve">Rehabilitation after </w:t>
      </w:r>
      <w:r w:rsidR="00055964" w:rsidRPr="00055964">
        <w:rPr>
          <w:rStyle w:val="highlight2"/>
          <w:rFonts w:asciiTheme="minorHAnsi" w:hAnsiTheme="minorHAnsi" w:cstheme="minorHAnsi"/>
          <w:b w:val="0"/>
          <w:color w:val="000000" w:themeColor="text1"/>
          <w:sz w:val="18"/>
          <w:szCs w:val="18"/>
        </w:rPr>
        <w:t>lumbar</w:t>
      </w:r>
      <w:r w:rsidR="00055964" w:rsidRPr="00055964">
        <w:rPr>
          <w:rFonts w:asciiTheme="minorHAnsi" w:hAnsiTheme="minorHAnsi" w:cstheme="minorHAnsi"/>
          <w:b w:val="0"/>
          <w:color w:val="000000" w:themeColor="text1"/>
          <w:sz w:val="18"/>
          <w:szCs w:val="18"/>
        </w:rPr>
        <w:t xml:space="preserve"> disc </w:t>
      </w:r>
      <w:r w:rsidR="00055964" w:rsidRPr="00055964">
        <w:rPr>
          <w:rStyle w:val="highlight2"/>
          <w:rFonts w:asciiTheme="minorHAnsi" w:hAnsiTheme="minorHAnsi" w:cstheme="minorHAnsi"/>
          <w:b w:val="0"/>
          <w:color w:val="000000" w:themeColor="text1"/>
          <w:sz w:val="18"/>
          <w:szCs w:val="18"/>
        </w:rPr>
        <w:t>surgery</w:t>
      </w:r>
      <w:r w:rsidR="00055964" w:rsidRPr="00055964">
        <w:rPr>
          <w:rFonts w:asciiTheme="minorHAnsi" w:hAnsiTheme="minorHAnsi" w:cstheme="minorHAnsi"/>
          <w:b w:val="0"/>
          <w:color w:val="000000" w:themeColor="text1"/>
          <w:sz w:val="18"/>
          <w:szCs w:val="18"/>
        </w:rPr>
        <w:t>.</w:t>
      </w:r>
      <w:proofErr w:type="gramEnd"/>
      <w:r w:rsidR="00055964" w:rsidRPr="00055964">
        <w:rPr>
          <w:rFonts w:asciiTheme="minorHAnsi" w:hAnsiTheme="minorHAnsi" w:cstheme="minorHAnsi"/>
          <w:b w:val="0"/>
          <w:color w:val="000000" w:themeColor="text1"/>
          <w:sz w:val="18"/>
          <w:szCs w:val="18"/>
        </w:rPr>
        <w:t xml:space="preserve"> </w:t>
      </w:r>
      <w:hyperlink r:id="rId28" w:tooltip="The Cochrane database of systematic reviews." w:history="1">
        <w:r w:rsidR="00055964" w:rsidRPr="00055964">
          <w:rPr>
            <w:rFonts w:asciiTheme="minorHAnsi" w:hAnsiTheme="minorHAnsi" w:cstheme="minorHAnsi"/>
            <w:b w:val="0"/>
            <w:color w:val="000000" w:themeColor="text1"/>
            <w:sz w:val="18"/>
            <w:szCs w:val="18"/>
          </w:rPr>
          <w:t>Cochrane Database Syst Rev.</w:t>
        </w:r>
      </w:hyperlink>
      <w:r w:rsidR="00055964" w:rsidRPr="00055964">
        <w:rPr>
          <w:rFonts w:asciiTheme="minorHAnsi" w:hAnsiTheme="minorHAnsi" w:cstheme="minorHAnsi"/>
          <w:b w:val="0"/>
          <w:color w:val="000000" w:themeColor="text1"/>
          <w:sz w:val="18"/>
          <w:szCs w:val="18"/>
        </w:rPr>
        <w:t xml:space="preserve"> 2014 Mar </w:t>
      </w:r>
      <w:proofErr w:type="gramStart"/>
      <w:r w:rsidR="00055964" w:rsidRPr="00055964">
        <w:rPr>
          <w:rFonts w:asciiTheme="minorHAnsi" w:hAnsiTheme="minorHAnsi" w:cstheme="minorHAnsi"/>
          <w:b w:val="0"/>
          <w:color w:val="000000" w:themeColor="text1"/>
          <w:sz w:val="18"/>
          <w:szCs w:val="18"/>
        </w:rPr>
        <w:t>14;</w:t>
      </w:r>
      <w:proofErr w:type="gramEnd"/>
      <w:r w:rsidR="00055964" w:rsidRPr="00055964">
        <w:rPr>
          <w:rFonts w:asciiTheme="minorHAnsi" w:hAnsiTheme="minorHAnsi" w:cstheme="minorHAnsi"/>
          <w:b w:val="0"/>
          <w:color w:val="000000" w:themeColor="text1"/>
          <w:sz w:val="18"/>
          <w:szCs w:val="18"/>
        </w:rPr>
        <w:t xml:space="preserve">(3):CD003007. </w:t>
      </w:r>
      <w:proofErr w:type="spellStart"/>
      <w:proofErr w:type="gramStart"/>
      <w:r w:rsidR="00055964" w:rsidRPr="00055964">
        <w:rPr>
          <w:rFonts w:asciiTheme="minorHAnsi" w:hAnsiTheme="minorHAnsi" w:cstheme="minorHAnsi"/>
          <w:b w:val="0"/>
          <w:color w:val="000000" w:themeColor="text1"/>
          <w:sz w:val="18"/>
          <w:szCs w:val="18"/>
        </w:rPr>
        <w:t>doi</w:t>
      </w:r>
      <w:proofErr w:type="spellEnd"/>
      <w:proofErr w:type="gramEnd"/>
      <w:r w:rsidR="00055964" w:rsidRPr="00055964">
        <w:rPr>
          <w:rFonts w:asciiTheme="minorHAnsi" w:hAnsiTheme="minorHAnsi" w:cstheme="minorHAnsi"/>
          <w:b w:val="0"/>
          <w:color w:val="000000" w:themeColor="text1"/>
          <w:sz w:val="18"/>
          <w:szCs w:val="18"/>
        </w:rPr>
        <w:t>: 10.1002/14651858.CD003007.pub3.</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ko-K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40B08" w:rsidRDefault="008756E6" w:rsidP="00A40B08">
      <w:pPr>
        <w:spacing w:before="92"/>
        <w:ind w:right="4234"/>
        <w:rPr>
          <w:rFonts w:eastAsiaTheme="minorEastAsia"/>
          <w:noProof/>
          <w:lang w:eastAsia="ko-KR"/>
        </w:rPr>
      </w:pPr>
      <w:r>
        <w:rPr>
          <w:noProof/>
        </w:rPr>
        <w:t xml:space="preserve">          </w:t>
      </w:r>
      <w:r w:rsidR="00A40B08">
        <w:rPr>
          <w:noProof/>
        </w:rPr>
        <w:t xml:space="preserve">              </w:t>
      </w:r>
      <w:r w:rsidR="00A40B08">
        <w:rPr>
          <w:noProof/>
          <w:lang w:eastAsia="ko-KR"/>
        </w:rPr>
        <w:drawing>
          <wp:inline distT="0" distB="0" distL="0" distR="0" wp14:anchorId="0FAA1ABB" wp14:editId="0BD0444A">
            <wp:extent cx="621791" cy="621791"/>
            <wp:effectExtent l="0" t="0" r="6985" b="6985"/>
            <wp:docPr id="2" name="그림 2" descr="C:\Users\rm\AppData\Local\Microsoft\Windows\Temporary Internet Files\Content.IE5\NVTA5EKJ\Jaehyungki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m\AppData\Local\Microsoft\Windows\Temporary Internet Files\Content.IE5\NVTA5EKJ\Jaehyungkim.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21809" cy="621809"/>
                    </a:xfrm>
                    <a:prstGeom prst="rect">
                      <a:avLst/>
                    </a:prstGeom>
                    <a:noFill/>
                    <a:ln>
                      <a:noFill/>
                    </a:ln>
                  </pic:spPr>
                </pic:pic>
              </a:graphicData>
            </a:graphic>
          </wp:inline>
        </w:drawing>
      </w:r>
    </w:p>
    <w:p w:rsidR="00A40B08" w:rsidRDefault="00A40B08" w:rsidP="00A40B08">
      <w:pPr>
        <w:spacing w:before="92"/>
        <w:ind w:right="4234"/>
        <w:rPr>
          <w:rFonts w:ascii="Arial"/>
        </w:rPr>
      </w:pPr>
      <w:r>
        <w:rPr>
          <w:rFonts w:ascii="Arial"/>
          <w:color w:val="BF5A14"/>
        </w:rPr>
        <w:t>Biography (150 word limit)</w:t>
      </w:r>
    </w:p>
    <w:p w:rsidR="00A40B08" w:rsidRDefault="00A40B08" w:rsidP="00A40B08">
      <w:pPr>
        <w:spacing w:before="41" w:line="154" w:lineRule="exact"/>
        <w:ind w:left="213" w:right="231"/>
        <w:jc w:val="both"/>
        <w:rPr>
          <w:rFonts w:ascii="Arial"/>
          <w:sz w:val="14"/>
        </w:rPr>
      </w:pPr>
      <w:r>
        <w:rPr>
          <w:rFonts w:ascii="Arial" w:eastAsiaTheme="minorEastAsia" w:hint="eastAsia"/>
          <w:sz w:val="14"/>
          <w:lang w:eastAsia="ko-KR"/>
        </w:rPr>
        <w:t>Jae-</w:t>
      </w:r>
      <w:proofErr w:type="spellStart"/>
      <w:r>
        <w:rPr>
          <w:rFonts w:ascii="Arial" w:eastAsiaTheme="minorEastAsia" w:hint="eastAsia"/>
          <w:sz w:val="14"/>
          <w:lang w:eastAsia="ko-KR"/>
        </w:rPr>
        <w:t>Hyung</w:t>
      </w:r>
      <w:proofErr w:type="spellEnd"/>
      <w:r>
        <w:rPr>
          <w:rFonts w:ascii="Arial" w:eastAsiaTheme="minorEastAsia" w:hint="eastAsia"/>
          <w:sz w:val="14"/>
          <w:lang w:eastAsia="ko-KR"/>
        </w:rPr>
        <w:t xml:space="preserve"> Kim</w:t>
      </w:r>
      <w:r>
        <w:rPr>
          <w:rFonts w:ascii="Arial"/>
          <w:sz w:val="14"/>
        </w:rPr>
        <w:t xml:space="preserve"> </w:t>
      </w:r>
      <w:r w:rsidRPr="002248CA">
        <w:rPr>
          <w:rFonts w:ascii="Arial"/>
          <w:sz w:val="14"/>
        </w:rPr>
        <w:t>has co</w:t>
      </w:r>
      <w:r>
        <w:rPr>
          <w:rFonts w:ascii="Arial"/>
          <w:sz w:val="14"/>
        </w:rPr>
        <w:t>mpleted his PhD at the age of 3</w:t>
      </w:r>
      <w:r>
        <w:rPr>
          <w:rFonts w:ascii="Arial" w:eastAsiaTheme="minorEastAsia" w:hint="eastAsia"/>
          <w:sz w:val="14"/>
          <w:lang w:eastAsia="ko-KR"/>
        </w:rPr>
        <w:t>6</w:t>
      </w:r>
      <w:r w:rsidRPr="002248CA">
        <w:rPr>
          <w:rFonts w:ascii="Arial"/>
          <w:sz w:val="14"/>
        </w:rPr>
        <w:t xml:space="preserve"> years from </w:t>
      </w:r>
      <w:r>
        <w:rPr>
          <w:rFonts w:ascii="Arial" w:eastAsiaTheme="minorEastAsia" w:hint="eastAsia"/>
          <w:sz w:val="14"/>
          <w:lang w:eastAsia="ko-KR"/>
        </w:rPr>
        <w:t>Kyung-</w:t>
      </w:r>
      <w:proofErr w:type="spellStart"/>
      <w:r>
        <w:rPr>
          <w:rFonts w:ascii="Arial" w:eastAsiaTheme="minorEastAsia" w:hint="eastAsia"/>
          <w:sz w:val="14"/>
          <w:lang w:eastAsia="ko-KR"/>
        </w:rPr>
        <w:t>Hee</w:t>
      </w:r>
      <w:proofErr w:type="spellEnd"/>
      <w:r w:rsidRPr="002248CA">
        <w:rPr>
          <w:rFonts w:ascii="Arial"/>
          <w:sz w:val="14"/>
        </w:rPr>
        <w:t xml:space="preserve"> University </w:t>
      </w:r>
      <w:r>
        <w:rPr>
          <w:rFonts w:ascii="Arial" w:eastAsiaTheme="minorEastAsia" w:hint="eastAsia"/>
          <w:sz w:val="14"/>
          <w:lang w:eastAsia="ko-KR"/>
        </w:rPr>
        <w:t xml:space="preserve">in Korea (South) </w:t>
      </w:r>
      <w:r w:rsidRPr="002248CA">
        <w:rPr>
          <w:rFonts w:ascii="Arial"/>
          <w:sz w:val="14"/>
        </w:rPr>
        <w:t xml:space="preserve">and </w:t>
      </w:r>
      <w:r>
        <w:rPr>
          <w:rFonts w:ascii="Arial" w:eastAsiaTheme="minorEastAsia" w:hint="eastAsia"/>
          <w:sz w:val="14"/>
          <w:lang w:eastAsia="ko-KR"/>
        </w:rPr>
        <w:t>he stu</w:t>
      </w:r>
      <w:r w:rsidRPr="002248CA">
        <w:rPr>
          <w:rFonts w:ascii="Arial"/>
          <w:sz w:val="14"/>
        </w:rPr>
        <w:t>die</w:t>
      </w:r>
      <w:r>
        <w:rPr>
          <w:rFonts w:ascii="Arial" w:eastAsiaTheme="minorEastAsia" w:hint="eastAsia"/>
          <w:sz w:val="14"/>
          <w:lang w:eastAsia="ko-KR"/>
        </w:rPr>
        <w:t>d</w:t>
      </w:r>
      <w:r w:rsidRPr="002248CA">
        <w:rPr>
          <w:rFonts w:ascii="Arial"/>
          <w:sz w:val="14"/>
        </w:rPr>
        <w:t xml:space="preserve"> from </w:t>
      </w:r>
      <w:r>
        <w:rPr>
          <w:rFonts w:ascii="Arial" w:eastAsiaTheme="minorEastAsia" w:hint="eastAsia"/>
          <w:sz w:val="14"/>
          <w:lang w:eastAsia="ko-KR"/>
        </w:rPr>
        <w:t xml:space="preserve">Stanford </w:t>
      </w:r>
      <w:r w:rsidRPr="002248CA">
        <w:rPr>
          <w:rFonts w:ascii="Arial"/>
          <w:sz w:val="14"/>
        </w:rPr>
        <w:t>University School of Medicine</w:t>
      </w:r>
      <w:r>
        <w:rPr>
          <w:rFonts w:ascii="Arial" w:eastAsiaTheme="minorEastAsia" w:hint="eastAsia"/>
          <w:sz w:val="14"/>
          <w:lang w:eastAsia="ko-KR"/>
        </w:rPr>
        <w:t xml:space="preserve"> in USA as </w:t>
      </w:r>
      <w:r>
        <w:rPr>
          <w:rFonts w:ascii="Arial" w:eastAsiaTheme="minorEastAsia"/>
          <w:sz w:val="14"/>
          <w:lang w:eastAsia="ko-KR"/>
        </w:rPr>
        <w:t>visiting</w:t>
      </w:r>
      <w:r>
        <w:rPr>
          <w:rFonts w:ascii="Arial" w:eastAsiaTheme="minorEastAsia" w:hint="eastAsia"/>
          <w:sz w:val="14"/>
          <w:lang w:eastAsia="ko-KR"/>
        </w:rPr>
        <w:t xml:space="preserve"> scholar in 2015</w:t>
      </w:r>
      <w:r w:rsidRPr="002248CA">
        <w:rPr>
          <w:rFonts w:ascii="Arial"/>
          <w:sz w:val="14"/>
        </w:rPr>
        <w:t xml:space="preserve">. He is </w:t>
      </w:r>
      <w:r>
        <w:rPr>
          <w:rFonts w:ascii="Arial" w:eastAsiaTheme="minorEastAsia" w:hint="eastAsia"/>
          <w:sz w:val="14"/>
          <w:lang w:eastAsia="ko-KR"/>
        </w:rPr>
        <w:t>a</w:t>
      </w:r>
      <w:r w:rsidRPr="002248CA">
        <w:rPr>
          <w:rFonts w:ascii="Arial"/>
          <w:sz w:val="14"/>
        </w:rPr>
        <w:t xml:space="preserve"> </w:t>
      </w:r>
      <w:r>
        <w:rPr>
          <w:rFonts w:ascii="Arial" w:eastAsiaTheme="minorEastAsia" w:hint="eastAsia"/>
          <w:sz w:val="14"/>
          <w:lang w:eastAsia="ko-KR"/>
        </w:rPr>
        <w:t>professor</w:t>
      </w:r>
      <w:r w:rsidRPr="002248CA">
        <w:rPr>
          <w:rFonts w:ascii="Arial"/>
          <w:sz w:val="14"/>
        </w:rPr>
        <w:t xml:space="preserve">, a </w:t>
      </w:r>
      <w:r>
        <w:rPr>
          <w:rFonts w:ascii="Arial" w:eastAsiaTheme="minorEastAsia" w:hint="eastAsia"/>
          <w:sz w:val="14"/>
          <w:lang w:eastAsia="ko-KR"/>
        </w:rPr>
        <w:t>Kwan-dong University, School of Medicine</w:t>
      </w:r>
      <w:r w:rsidRPr="002248CA">
        <w:rPr>
          <w:rFonts w:ascii="Arial"/>
          <w:sz w:val="14"/>
        </w:rPr>
        <w:t xml:space="preserve">. He has published more than </w:t>
      </w:r>
      <w:r>
        <w:rPr>
          <w:rFonts w:ascii="Arial" w:eastAsiaTheme="minorEastAsia" w:hint="eastAsia"/>
          <w:sz w:val="14"/>
          <w:lang w:eastAsia="ko-KR"/>
        </w:rPr>
        <w:t>30</w:t>
      </w:r>
      <w:r w:rsidRPr="002248CA">
        <w:rPr>
          <w:rFonts w:ascii="Arial"/>
          <w:sz w:val="14"/>
        </w:rPr>
        <w:t xml:space="preserve"> papers in reputed journals.</w:t>
      </w:r>
    </w:p>
    <w:p w:rsidR="00A40B08" w:rsidRDefault="00A40B08" w:rsidP="00A40B08">
      <w:pPr>
        <w:spacing w:before="62"/>
        <w:ind w:left="4217" w:right="4235"/>
        <w:jc w:val="center"/>
        <w:rPr>
          <w:rFonts w:ascii="Arial"/>
          <w:sz w:val="19"/>
        </w:rPr>
      </w:pPr>
      <w:r>
        <w:rPr>
          <w:rFonts w:ascii="Arial"/>
          <w:sz w:val="14"/>
        </w:rPr>
        <w:t>Email:</w:t>
      </w:r>
      <w:hyperlink r:id="rId30" w:history="1">
        <w:r w:rsidRPr="003446E6">
          <w:rPr>
            <w:rStyle w:val="a8"/>
            <w:rFonts w:ascii="Arial" w:eastAsiaTheme="minorEastAsia" w:hint="eastAsia"/>
            <w:sz w:val="14"/>
            <w:lang w:eastAsia="ko-KR"/>
          </w:rPr>
          <w:t xml:space="preserve"> </w:t>
        </w:r>
        <w:r w:rsidRPr="003446E6">
          <w:rPr>
            <w:rStyle w:val="a8"/>
            <w:rFonts w:ascii="Arial"/>
            <w:sz w:val="14"/>
          </w:rPr>
          <w:t>r</w:t>
        </w:r>
        <w:r w:rsidRPr="003446E6">
          <w:rPr>
            <w:rStyle w:val="a8"/>
            <w:rFonts w:ascii="Arial" w:eastAsiaTheme="minorEastAsia" w:hint="eastAsia"/>
            <w:sz w:val="14"/>
            <w:lang w:eastAsia="ko-KR"/>
          </w:rPr>
          <w:t>ehabkjh</w:t>
        </w:r>
        <w:r w:rsidRPr="003446E6">
          <w:rPr>
            <w:rStyle w:val="a8"/>
            <w:rFonts w:ascii="Arial"/>
            <w:sz w:val="14"/>
          </w:rPr>
          <w:t>@</w:t>
        </w:r>
        <w:r w:rsidRPr="003446E6">
          <w:rPr>
            <w:rStyle w:val="a8"/>
            <w:rFonts w:ascii="Arial" w:eastAsiaTheme="minorEastAsia" w:hint="eastAsia"/>
            <w:sz w:val="14"/>
            <w:lang w:eastAsia="ko-KR"/>
          </w:rPr>
          <w:t>ish.ac.kr</w:t>
        </w:r>
      </w:hyperlink>
      <w:r>
        <w:rPr>
          <w:noProof/>
          <w:lang w:eastAsia="ko-KR"/>
        </w:rPr>
        <mc:AlternateContent>
          <mc:Choice Requires="wps">
            <w:drawing>
              <wp:anchor distT="0" distB="0" distL="0" distR="0" simplePos="0" relativeHeight="251661312" behindDoc="0" locked="0" layoutInCell="1" allowOverlap="1" wp14:anchorId="4FD881E1" wp14:editId="3FFB7B04">
                <wp:simplePos x="0" y="0"/>
                <wp:positionH relativeFrom="page">
                  <wp:posOffset>2058670</wp:posOffset>
                </wp:positionH>
                <wp:positionV relativeFrom="paragraph">
                  <wp:posOffset>168275</wp:posOffset>
                </wp:positionV>
                <wp:extent cx="3442335" cy="0"/>
                <wp:effectExtent l="10795" t="6985" r="13970" b="12065"/>
                <wp:wrapTopAndBottom/>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gqa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K82&#10;CpoTAgAAKA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p>
    <w:p w:rsidR="00A40B08" w:rsidRDefault="00A40B08" w:rsidP="00A40B08">
      <w:pPr>
        <w:pStyle w:val="a3"/>
        <w:rPr>
          <w:rFonts w:ascii="Arial"/>
          <w:sz w:val="20"/>
        </w:rPr>
      </w:pPr>
    </w:p>
    <w:p w:rsidR="00AE3E37" w:rsidRDefault="00A67DF3">
      <w:pPr>
        <w:pStyle w:val="a3"/>
        <w:rPr>
          <w:rFonts w:ascii="Arial"/>
          <w:sz w:val="20"/>
        </w:rPr>
      </w:pPr>
      <w:r>
        <w:rPr>
          <w:rFonts w:ascii="Minion Pro"/>
          <w:b/>
          <w:noProof/>
          <w:sz w:val="20"/>
          <w:lang w:eastAsia="ko-KR"/>
        </w:rPr>
        <mc:AlternateContent>
          <mc:Choice Requires="wps">
            <w:drawing>
              <wp:anchor distT="0" distB="0" distL="114300" distR="114300" simplePos="0" relativeHeight="251659264" behindDoc="0" locked="0" layoutInCell="1" allowOverlap="1" wp14:anchorId="6A2C7767" wp14:editId="46ED9955">
                <wp:simplePos x="0" y="0"/>
                <wp:positionH relativeFrom="column">
                  <wp:posOffset>4010660</wp:posOffset>
                </wp:positionH>
                <wp:positionV relativeFrom="paragraph">
                  <wp:posOffset>104140</wp:posOffset>
                </wp:positionV>
                <wp:extent cx="1092835" cy="972185"/>
                <wp:effectExtent l="57150" t="38100" r="69215" b="94615"/>
                <wp:wrapNone/>
                <wp:docPr id="4" name="Text Box 4"/>
                <wp:cNvGraphicFramePr/>
                <a:graphic xmlns:a="http://schemas.openxmlformats.org/drawingml/2006/main">
                  <a:graphicData uri="http://schemas.microsoft.com/office/word/2010/wordprocessingShape">
                    <wps:wsp>
                      <wps:cNvSpPr txBox="1"/>
                      <wps:spPr>
                        <a:xfrm>
                          <a:off x="0" y="0"/>
                          <a:ext cx="1092835" cy="972185"/>
                        </a:xfrm>
                        <a:prstGeom prst="rect">
                          <a:avLst/>
                        </a:prstGeom>
                        <a:ln/>
                      </wps:spPr>
                      <wps:style>
                        <a:lnRef idx="1">
                          <a:schemeClr val="dk1"/>
                        </a:lnRef>
                        <a:fillRef idx="2">
                          <a:schemeClr val="dk1"/>
                        </a:fillRef>
                        <a:effectRef idx="1">
                          <a:schemeClr val="dk1"/>
                        </a:effectRef>
                        <a:fontRef idx="minor">
                          <a:schemeClr val="dk1"/>
                        </a:fontRef>
                      </wps:style>
                      <wps:txbx>
                        <w:txbxContent>
                          <w:p w:rsidR="00C4294C" w:rsidRDefault="00C4294C" w:rsidP="00C4294C">
                            <w:pPr>
                              <w:jc w:val="center"/>
                            </w:pPr>
                          </w:p>
                          <w:p w:rsidR="00C4294C" w:rsidRPr="00A67DF3" w:rsidRDefault="00C4294C" w:rsidP="00C4294C">
                            <w:pPr>
                              <w:jc w:val="center"/>
                              <w:rPr>
                                <w:b/>
                                <w:color w:val="FF0000"/>
                              </w:rPr>
                            </w:pPr>
                            <w:r w:rsidRPr="00A67DF3">
                              <w:rPr>
                                <w:b/>
                                <w:color w:val="FF0000"/>
                              </w:rPr>
                              <w:t>Organization</w:t>
                            </w:r>
                          </w:p>
                          <w:p w:rsidR="00C4294C" w:rsidRPr="00A67DF3" w:rsidRDefault="00C4294C" w:rsidP="00C4294C">
                            <w:pPr>
                              <w:jc w:val="center"/>
                              <w:rPr>
                                <w:b/>
                                <w:color w:val="FF0000"/>
                              </w:rPr>
                            </w:pPr>
                            <w:r w:rsidRPr="00A67DF3">
                              <w:rPr>
                                <w:b/>
                                <w:color w:val="FF0000"/>
                              </w:rPr>
                              <w:t>Logo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15.8pt;margin-top:8.2pt;width:86.05pt;height:76.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" fillcolor="gray [1616]" strokecolor="black [3040]">
                <v:fill color2="#d9d9d9 [496]" rotate="t" angle="180" colors="0 #bcbcbc;22938f #d0d0d0;1 #ededed" focus="100%" type="gradient"/>
                <v:shadow on="t" color="black" opacity="24903f" origin=",.5" offset="0,.55556mm"/>
                <v:textbox>
                  <w:txbxContent>
                    <w:p w:rsidR="00C4294C" w:rsidRDefault="00C4294C" w:rsidP="00C4294C">
                      <w:pPr>
                        <w:jc w:val="center"/>
                      </w:pPr>
                    </w:p>
                    <w:p w:rsidR="00C4294C" w:rsidRPr="00A67DF3" w:rsidRDefault="00C4294C" w:rsidP="00C4294C">
                      <w:pPr>
                        <w:jc w:val="center"/>
                        <w:rPr>
                          <w:b/>
                          <w:color w:val="FF0000"/>
                        </w:rPr>
                      </w:pPr>
                      <w:r w:rsidRPr="00A67DF3">
                        <w:rPr>
                          <w:b/>
                          <w:color w:val="FF0000"/>
                        </w:rPr>
                        <w:t>Organization</w:t>
                      </w:r>
                    </w:p>
                    <w:p w:rsidR="00C4294C" w:rsidRPr="00A67DF3" w:rsidRDefault="00C4294C" w:rsidP="00C4294C">
                      <w:pPr>
                        <w:jc w:val="center"/>
                        <w:rPr>
                          <w:b/>
                          <w:color w:val="FF0000"/>
                        </w:rPr>
                      </w:pPr>
                      <w:r w:rsidRPr="00A67DF3">
                        <w:rPr>
                          <w:b/>
                          <w:color w:val="FF0000"/>
                        </w:rPr>
                        <w:t>Logo</w:t>
                      </w:r>
                    </w:p>
                  </w:txbxContent>
                </v:textbox>
              </v:shape>
            </w:pict>
          </mc:Fallback>
        </mc:AlternateContent>
      </w:r>
    </w:p>
    <w:p w:rsidR="00AE3E37" w:rsidRPr="00C4294C" w:rsidRDefault="00AE3E37" w:rsidP="00C4294C">
      <w:pPr>
        <w:spacing w:before="39"/>
        <w:rPr>
          <w:rFonts w:ascii="Minion Pro"/>
          <w:b/>
          <w:sz w:val="20"/>
        </w:rPr>
        <w:sectPr w:rsidR="00AE3E37" w:rsidRPr="00C4294C">
          <w:type w:val="continuous"/>
          <w:pgSz w:w="11910" w:h="16840"/>
          <w:pgMar w:top="1740" w:right="600" w:bottom="840" w:left="620" w:header="720" w:footer="720" w:gutter="0"/>
          <w:cols w:space="720"/>
        </w:sectPr>
      </w:pPr>
    </w:p>
    <w:p w:rsidR="00C4294C" w:rsidRDefault="00C4294C" w:rsidP="00C4294C">
      <w:pPr>
        <w:pStyle w:val="a3"/>
        <w:spacing w:before="3"/>
        <w:jc w:val="both"/>
        <w:rPr>
          <w:rFonts w:ascii="Minion Pro" w:eastAsiaTheme="minorEastAsia" w:hint="eastAsia"/>
          <w:b/>
          <w:i/>
          <w:lang w:eastAsia="ko-KR"/>
        </w:rPr>
      </w:pPr>
      <w:r>
        <w:rPr>
          <w:rFonts w:ascii="Minion Pro"/>
          <w:b/>
          <w:i/>
        </w:rPr>
        <w:lastRenderedPageBreak/>
        <w:t>Presenting Author D</w:t>
      </w:r>
      <w:r w:rsidRPr="00C4294C">
        <w:rPr>
          <w:rFonts w:ascii="Minion Pro"/>
          <w:b/>
          <w:i/>
        </w:rPr>
        <w:t>etails</w:t>
      </w:r>
    </w:p>
    <w:p w:rsidR="004964F9" w:rsidRDefault="004964F9" w:rsidP="004964F9">
      <w:pPr>
        <w:pStyle w:val="a3"/>
        <w:spacing w:before="3"/>
        <w:jc w:val="both"/>
        <w:rPr>
          <w:rFonts w:ascii="Minion Pro" w:eastAsiaTheme="minorEastAsia"/>
          <w:lang w:eastAsia="ko-KR"/>
        </w:rPr>
      </w:pPr>
      <w:r>
        <w:rPr>
          <w:rFonts w:ascii="Minion Pro"/>
        </w:rPr>
        <w:t>Full name:</w:t>
      </w:r>
      <w:r>
        <w:rPr>
          <w:rFonts w:ascii="Minion Pro" w:eastAsiaTheme="minorEastAsia"/>
          <w:lang w:eastAsia="ko-KR"/>
        </w:rPr>
        <w:t xml:space="preserve"> Jae-</w:t>
      </w:r>
      <w:proofErr w:type="spellStart"/>
      <w:r>
        <w:rPr>
          <w:rFonts w:ascii="Minion Pro" w:eastAsiaTheme="minorEastAsia"/>
          <w:lang w:eastAsia="ko-KR"/>
        </w:rPr>
        <w:t>Hyung</w:t>
      </w:r>
      <w:proofErr w:type="spellEnd"/>
      <w:r>
        <w:rPr>
          <w:rFonts w:ascii="Minion Pro" w:eastAsiaTheme="minorEastAsia"/>
          <w:lang w:eastAsia="ko-KR"/>
        </w:rPr>
        <w:t xml:space="preserve"> Kim</w:t>
      </w:r>
    </w:p>
    <w:p w:rsidR="004964F9" w:rsidRDefault="004964F9" w:rsidP="004964F9">
      <w:pPr>
        <w:pStyle w:val="a3"/>
        <w:spacing w:before="3"/>
        <w:jc w:val="both"/>
        <w:rPr>
          <w:rFonts w:ascii="Minion Pro" w:eastAsiaTheme="minorEastAsia"/>
          <w:lang w:eastAsia="ko-KR"/>
        </w:rPr>
      </w:pPr>
      <w:r>
        <w:rPr>
          <w:rFonts w:ascii="Minion Pro"/>
        </w:rPr>
        <w:t>Contact number:</w:t>
      </w:r>
      <w:r>
        <w:rPr>
          <w:rFonts w:ascii="Minion Pro" w:eastAsiaTheme="minorEastAsia"/>
          <w:lang w:eastAsia="ko-KR"/>
        </w:rPr>
        <w:t xml:space="preserve"> 82-32-290-3112</w:t>
      </w:r>
    </w:p>
    <w:p w:rsidR="004964F9" w:rsidRDefault="004964F9" w:rsidP="004964F9">
      <w:pPr>
        <w:pStyle w:val="a3"/>
        <w:spacing w:before="3"/>
        <w:jc w:val="both"/>
        <w:rPr>
          <w:rFonts w:ascii="Minion Pro"/>
        </w:rPr>
      </w:pPr>
      <w:r>
        <w:rPr>
          <w:rFonts w:ascii="Minion Pro"/>
        </w:rPr>
        <w:t>Twitter account:</w:t>
      </w:r>
    </w:p>
    <w:p w:rsidR="004964F9" w:rsidRDefault="004964F9" w:rsidP="004964F9">
      <w:pPr>
        <w:pStyle w:val="a3"/>
        <w:spacing w:before="3"/>
        <w:jc w:val="both"/>
        <w:rPr>
          <w:rFonts w:ascii="Minion Pro"/>
        </w:rPr>
      </w:pPr>
      <w:r>
        <w:rPr>
          <w:rFonts w:ascii="Minion Pro"/>
        </w:rPr>
        <w:t>Linked In account:</w:t>
      </w:r>
    </w:p>
    <w:p w:rsidR="004964F9" w:rsidRDefault="004964F9" w:rsidP="004964F9">
      <w:pPr>
        <w:pStyle w:val="a3"/>
        <w:spacing w:before="3"/>
        <w:jc w:val="both"/>
        <w:rPr>
          <w:rFonts w:ascii="Minion Pro" w:eastAsiaTheme="minorEastAsia"/>
          <w:lang w:eastAsia="ko-KR"/>
        </w:rPr>
      </w:pPr>
      <w:r>
        <w:rPr>
          <w:rFonts w:ascii="Minion Pro"/>
        </w:rPr>
        <w:t>Session name/ number:</w:t>
      </w:r>
      <w:r>
        <w:rPr>
          <w:rFonts w:ascii="Minion Pro" w:eastAsiaTheme="minorEastAsia"/>
          <w:lang w:eastAsia="ko-KR"/>
        </w:rPr>
        <w:t xml:space="preserve"> Pain management and rehabilitation</w:t>
      </w:r>
    </w:p>
    <w:p w:rsidR="004964F9" w:rsidRDefault="004964F9" w:rsidP="004964F9">
      <w:pPr>
        <w:pStyle w:val="a3"/>
        <w:spacing w:before="3"/>
        <w:jc w:val="both"/>
        <w:rPr>
          <w:rFonts w:ascii="Minion Pro" w:eastAsiaTheme="minorEastAsia"/>
          <w:lang w:eastAsia="ko-KR"/>
        </w:rPr>
      </w:pPr>
      <w:r>
        <w:rPr>
          <w:rFonts w:ascii="Minion Pro"/>
        </w:rPr>
        <w:t>Category: Oral/Poster:</w:t>
      </w:r>
      <w:r>
        <w:rPr>
          <w:rFonts w:ascii="Minion Pro" w:eastAsiaTheme="minorEastAsia"/>
          <w:lang w:eastAsia="ko-KR"/>
        </w:rPr>
        <w:t xml:space="preserve"> poster</w:t>
      </w:r>
    </w:p>
    <w:p w:rsidR="004964F9" w:rsidRPr="004964F9" w:rsidRDefault="004964F9" w:rsidP="00C4294C">
      <w:pPr>
        <w:pStyle w:val="a3"/>
        <w:spacing w:before="3"/>
        <w:jc w:val="both"/>
        <w:rPr>
          <w:rFonts w:ascii="Garamond" w:eastAsiaTheme="minorEastAsia" w:hAnsi="Garamond" w:hint="eastAsia"/>
          <w:b/>
          <w:i/>
          <w:lang w:eastAsia="ko-KR"/>
        </w:rPr>
      </w:pPr>
      <w:bookmarkStart w:id="0" w:name="_GoBack"/>
      <w:bookmarkEnd w:id="0"/>
    </w:p>
    <w:sectPr w:rsidR="004964F9" w:rsidRPr="004964F9"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4E74" w:rsidRDefault="00E04E74">
      <w:r>
        <w:separator/>
      </w:r>
    </w:p>
  </w:endnote>
  <w:endnote w:type="continuationSeparator" w:id="0">
    <w:p w:rsidR="00E04E74" w:rsidRDefault="00E04E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맑은 고딕">
    <w:panose1 w:val="020B0503020000020004"/>
    <w:charset w:val="81"/>
    <w:family w:val="modern"/>
    <w:pitch w:val="variable"/>
    <w:sig w:usb0="900002AF" w:usb1="09D77CFB" w:usb2="00000012" w:usb3="00000000" w:csb0="00080001"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굴림">
    <w:altName w:val="Gulim"/>
    <w:panose1 w:val="020B0600000101010101"/>
    <w:charset w:val="81"/>
    <w:family w:val="modern"/>
    <w:pitch w:val="variable"/>
    <w:sig w:usb0="B00002AF" w:usb1="69D77CFB" w:usb2="00000030" w:usb3="00000000" w:csb0="0008009F" w:csb1="00000000"/>
  </w:font>
  <w:font w:name="HY동녘B">
    <w:panose1 w:val="02030600000101010101"/>
    <w:charset w:val="81"/>
    <w:family w:val="roman"/>
    <w:pitch w:val="variable"/>
    <w:sig w:usb0="800002A7" w:usb1="19D77CF9" w:usb2="00000010" w:usb3="00000000" w:csb0="00080000" w:csb1="00000000"/>
  </w:font>
  <w:font w:name="Arial Unicode MS">
    <w:panose1 w:val="020B0604020202020204"/>
    <w:charset w:val="81"/>
    <w:family w:val="modern"/>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AE3E37">
    <w:pPr>
      <w:pStyle w:val="a3"/>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4E74" w:rsidRDefault="00E04E74">
      <w:r>
        <w:separator/>
      </w:r>
    </w:p>
  </w:footnote>
  <w:footnote w:type="continuationSeparator" w:id="0">
    <w:p w:rsidR="00E04E74" w:rsidRDefault="00E04E7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AE3E37">
    <w:pPr>
      <w:pStyle w:val="a3"/>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240D"/>
    <w:rsid w:val="000375F2"/>
    <w:rsid w:val="00055964"/>
    <w:rsid w:val="000E2911"/>
    <w:rsid w:val="001263DF"/>
    <w:rsid w:val="001A4949"/>
    <w:rsid w:val="001A7A10"/>
    <w:rsid w:val="002248CA"/>
    <w:rsid w:val="00292ED9"/>
    <w:rsid w:val="002B344B"/>
    <w:rsid w:val="002F3302"/>
    <w:rsid w:val="0035010B"/>
    <w:rsid w:val="00404E5B"/>
    <w:rsid w:val="00414F7B"/>
    <w:rsid w:val="004355DC"/>
    <w:rsid w:val="004749B4"/>
    <w:rsid w:val="00494130"/>
    <w:rsid w:val="004964F9"/>
    <w:rsid w:val="004F3523"/>
    <w:rsid w:val="005973B9"/>
    <w:rsid w:val="005B3A56"/>
    <w:rsid w:val="006060CE"/>
    <w:rsid w:val="0063497F"/>
    <w:rsid w:val="00666DAC"/>
    <w:rsid w:val="006A5465"/>
    <w:rsid w:val="00823D61"/>
    <w:rsid w:val="00873DF0"/>
    <w:rsid w:val="008756E6"/>
    <w:rsid w:val="00882EFF"/>
    <w:rsid w:val="009B2D44"/>
    <w:rsid w:val="00A07E82"/>
    <w:rsid w:val="00A40B08"/>
    <w:rsid w:val="00A67DF3"/>
    <w:rsid w:val="00A9710C"/>
    <w:rsid w:val="00AE3E37"/>
    <w:rsid w:val="00B21A57"/>
    <w:rsid w:val="00BD6983"/>
    <w:rsid w:val="00BE0BF4"/>
    <w:rsid w:val="00C33602"/>
    <w:rsid w:val="00C4294C"/>
    <w:rsid w:val="00CD6F55"/>
    <w:rsid w:val="00DE3104"/>
    <w:rsid w:val="00E04E7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 w:type="paragraph" w:customStyle="1" w:styleId="a9">
    <w:name w:val="바탕글"/>
    <w:basedOn w:val="a"/>
    <w:rsid w:val="0035010B"/>
    <w:pPr>
      <w:wordWrap w:val="0"/>
      <w:autoSpaceDE w:val="0"/>
      <w:autoSpaceDN w:val="0"/>
      <w:snapToGrid w:val="0"/>
      <w:spacing w:line="384" w:lineRule="auto"/>
      <w:jc w:val="both"/>
      <w:textAlignment w:val="baseline"/>
    </w:pPr>
    <w:rPr>
      <w:rFonts w:ascii="굴림" w:eastAsia="굴림" w:hAnsi="굴림" w:cs="굴림"/>
      <w:color w:val="000000"/>
      <w:sz w:val="20"/>
      <w:szCs w:val="20"/>
      <w:lang w:eastAsia="ko-KR"/>
    </w:rPr>
  </w:style>
  <w:style w:type="paragraph" w:styleId="aa">
    <w:name w:val="Normal (Web)"/>
    <w:basedOn w:val="a"/>
    <w:uiPriority w:val="99"/>
    <w:semiHidden/>
    <w:unhideWhenUsed/>
    <w:rsid w:val="0001240D"/>
    <w:pPr>
      <w:widowControl/>
      <w:spacing w:before="100" w:beforeAutospacing="1" w:after="100" w:afterAutospacing="1"/>
    </w:pPr>
    <w:rPr>
      <w:rFonts w:ascii="굴림" w:eastAsia="굴림" w:hAnsi="굴림" w:cs="굴림"/>
      <w:sz w:val="24"/>
      <w:szCs w:val="24"/>
      <w:lang w:eastAsia="ko-KR"/>
    </w:rPr>
  </w:style>
  <w:style w:type="character" w:customStyle="1" w:styleId="highlight2">
    <w:name w:val="highlight2"/>
    <w:basedOn w:val="a0"/>
    <w:rsid w:val="0005596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 w:type="paragraph" w:customStyle="1" w:styleId="a9">
    <w:name w:val="바탕글"/>
    <w:basedOn w:val="a"/>
    <w:rsid w:val="0035010B"/>
    <w:pPr>
      <w:wordWrap w:val="0"/>
      <w:autoSpaceDE w:val="0"/>
      <w:autoSpaceDN w:val="0"/>
      <w:snapToGrid w:val="0"/>
      <w:spacing w:line="384" w:lineRule="auto"/>
      <w:jc w:val="both"/>
      <w:textAlignment w:val="baseline"/>
    </w:pPr>
    <w:rPr>
      <w:rFonts w:ascii="굴림" w:eastAsia="굴림" w:hAnsi="굴림" w:cs="굴림"/>
      <w:color w:val="000000"/>
      <w:sz w:val="20"/>
      <w:szCs w:val="20"/>
      <w:lang w:eastAsia="ko-KR"/>
    </w:rPr>
  </w:style>
  <w:style w:type="paragraph" w:styleId="aa">
    <w:name w:val="Normal (Web)"/>
    <w:basedOn w:val="a"/>
    <w:uiPriority w:val="99"/>
    <w:semiHidden/>
    <w:unhideWhenUsed/>
    <w:rsid w:val="0001240D"/>
    <w:pPr>
      <w:widowControl/>
      <w:spacing w:before="100" w:beforeAutospacing="1" w:after="100" w:afterAutospacing="1"/>
    </w:pPr>
    <w:rPr>
      <w:rFonts w:ascii="굴림" w:eastAsia="굴림" w:hAnsi="굴림" w:cs="굴림"/>
      <w:sz w:val="24"/>
      <w:szCs w:val="24"/>
      <w:lang w:eastAsia="ko-KR"/>
    </w:rPr>
  </w:style>
  <w:style w:type="character" w:customStyle="1" w:styleId="highlight2">
    <w:name w:val="highlight2"/>
    <w:basedOn w:val="a0"/>
    <w:rsid w:val="000559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90464982">
      <w:bodyDiv w:val="1"/>
      <w:marLeft w:val="0"/>
      <w:marRight w:val="0"/>
      <w:marTop w:val="0"/>
      <w:marBottom w:val="0"/>
      <w:divBdr>
        <w:top w:val="none" w:sz="0" w:space="0" w:color="auto"/>
        <w:left w:val="none" w:sz="0" w:space="0" w:color="auto"/>
        <w:bottom w:val="none" w:sz="0" w:space="0" w:color="auto"/>
        <w:right w:val="none" w:sz="0" w:space="0" w:color="auto"/>
      </w:divBdr>
      <w:divsChild>
        <w:div w:id="2110467477">
          <w:marLeft w:val="0"/>
          <w:marRight w:val="1"/>
          <w:marTop w:val="0"/>
          <w:marBottom w:val="0"/>
          <w:divBdr>
            <w:top w:val="none" w:sz="0" w:space="0" w:color="auto"/>
            <w:left w:val="none" w:sz="0" w:space="0" w:color="auto"/>
            <w:bottom w:val="none" w:sz="0" w:space="0" w:color="auto"/>
            <w:right w:val="none" w:sz="0" w:space="0" w:color="auto"/>
          </w:divBdr>
          <w:divsChild>
            <w:div w:id="1659071629">
              <w:marLeft w:val="0"/>
              <w:marRight w:val="0"/>
              <w:marTop w:val="0"/>
              <w:marBottom w:val="0"/>
              <w:divBdr>
                <w:top w:val="none" w:sz="0" w:space="0" w:color="auto"/>
                <w:left w:val="none" w:sz="0" w:space="0" w:color="auto"/>
                <w:bottom w:val="none" w:sz="0" w:space="0" w:color="auto"/>
                <w:right w:val="none" w:sz="0" w:space="0" w:color="auto"/>
              </w:divBdr>
              <w:divsChild>
                <w:div w:id="334959753">
                  <w:marLeft w:val="0"/>
                  <w:marRight w:val="1"/>
                  <w:marTop w:val="0"/>
                  <w:marBottom w:val="0"/>
                  <w:divBdr>
                    <w:top w:val="none" w:sz="0" w:space="0" w:color="auto"/>
                    <w:left w:val="none" w:sz="0" w:space="0" w:color="auto"/>
                    <w:bottom w:val="none" w:sz="0" w:space="0" w:color="auto"/>
                    <w:right w:val="none" w:sz="0" w:space="0" w:color="auto"/>
                  </w:divBdr>
                  <w:divsChild>
                    <w:div w:id="381099471">
                      <w:marLeft w:val="0"/>
                      <w:marRight w:val="0"/>
                      <w:marTop w:val="0"/>
                      <w:marBottom w:val="0"/>
                      <w:divBdr>
                        <w:top w:val="none" w:sz="0" w:space="0" w:color="auto"/>
                        <w:left w:val="none" w:sz="0" w:space="0" w:color="auto"/>
                        <w:bottom w:val="none" w:sz="0" w:space="0" w:color="auto"/>
                        <w:right w:val="none" w:sz="0" w:space="0" w:color="auto"/>
                      </w:divBdr>
                      <w:divsChild>
                        <w:div w:id="1800879135">
                          <w:marLeft w:val="0"/>
                          <w:marRight w:val="0"/>
                          <w:marTop w:val="0"/>
                          <w:marBottom w:val="0"/>
                          <w:divBdr>
                            <w:top w:val="none" w:sz="0" w:space="0" w:color="auto"/>
                            <w:left w:val="none" w:sz="0" w:space="0" w:color="auto"/>
                            <w:bottom w:val="none" w:sz="0" w:space="0" w:color="auto"/>
                            <w:right w:val="none" w:sz="0" w:space="0" w:color="auto"/>
                          </w:divBdr>
                          <w:divsChild>
                            <w:div w:id="989285114">
                              <w:marLeft w:val="0"/>
                              <w:marRight w:val="0"/>
                              <w:marTop w:val="120"/>
                              <w:marBottom w:val="360"/>
                              <w:divBdr>
                                <w:top w:val="none" w:sz="0" w:space="0" w:color="auto"/>
                                <w:left w:val="none" w:sz="0" w:space="0" w:color="auto"/>
                                <w:bottom w:val="none" w:sz="0" w:space="0" w:color="auto"/>
                                <w:right w:val="none" w:sz="0" w:space="0" w:color="auto"/>
                              </w:divBdr>
                              <w:divsChild>
                                <w:div w:id="634414658">
                                  <w:marLeft w:val="0"/>
                                  <w:marRight w:val="0"/>
                                  <w:marTop w:val="0"/>
                                  <w:marBottom w:val="0"/>
                                  <w:divBdr>
                                    <w:top w:val="none" w:sz="0" w:space="0" w:color="auto"/>
                                    <w:left w:val="none" w:sz="0" w:space="0" w:color="auto"/>
                                    <w:bottom w:val="none" w:sz="0" w:space="0" w:color="auto"/>
                                    <w:right w:val="none" w:sz="0" w:space="0" w:color="auto"/>
                                  </w:divBdr>
                                </w:div>
                                <w:div w:id="469858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5175007">
      <w:bodyDiv w:val="1"/>
      <w:marLeft w:val="0"/>
      <w:marRight w:val="0"/>
      <w:marTop w:val="0"/>
      <w:marBottom w:val="0"/>
      <w:divBdr>
        <w:top w:val="none" w:sz="0" w:space="0" w:color="auto"/>
        <w:left w:val="none" w:sz="0" w:space="0" w:color="auto"/>
        <w:bottom w:val="none" w:sz="0" w:space="0" w:color="auto"/>
        <w:right w:val="none" w:sz="0" w:space="0" w:color="auto"/>
      </w:divBdr>
      <w:divsChild>
        <w:div w:id="1589970422">
          <w:marLeft w:val="0"/>
          <w:marRight w:val="1"/>
          <w:marTop w:val="0"/>
          <w:marBottom w:val="0"/>
          <w:divBdr>
            <w:top w:val="none" w:sz="0" w:space="0" w:color="auto"/>
            <w:left w:val="none" w:sz="0" w:space="0" w:color="auto"/>
            <w:bottom w:val="none" w:sz="0" w:space="0" w:color="auto"/>
            <w:right w:val="none" w:sz="0" w:space="0" w:color="auto"/>
          </w:divBdr>
          <w:divsChild>
            <w:div w:id="1406563689">
              <w:marLeft w:val="0"/>
              <w:marRight w:val="0"/>
              <w:marTop w:val="0"/>
              <w:marBottom w:val="0"/>
              <w:divBdr>
                <w:top w:val="none" w:sz="0" w:space="0" w:color="auto"/>
                <w:left w:val="none" w:sz="0" w:space="0" w:color="auto"/>
                <w:bottom w:val="none" w:sz="0" w:space="0" w:color="auto"/>
                <w:right w:val="none" w:sz="0" w:space="0" w:color="auto"/>
              </w:divBdr>
              <w:divsChild>
                <w:div w:id="155995871">
                  <w:marLeft w:val="0"/>
                  <w:marRight w:val="1"/>
                  <w:marTop w:val="0"/>
                  <w:marBottom w:val="0"/>
                  <w:divBdr>
                    <w:top w:val="none" w:sz="0" w:space="0" w:color="auto"/>
                    <w:left w:val="none" w:sz="0" w:space="0" w:color="auto"/>
                    <w:bottom w:val="none" w:sz="0" w:space="0" w:color="auto"/>
                    <w:right w:val="none" w:sz="0" w:space="0" w:color="auto"/>
                  </w:divBdr>
                  <w:divsChild>
                    <w:div w:id="1480345538">
                      <w:marLeft w:val="0"/>
                      <w:marRight w:val="0"/>
                      <w:marTop w:val="0"/>
                      <w:marBottom w:val="0"/>
                      <w:divBdr>
                        <w:top w:val="none" w:sz="0" w:space="0" w:color="auto"/>
                        <w:left w:val="none" w:sz="0" w:space="0" w:color="auto"/>
                        <w:bottom w:val="none" w:sz="0" w:space="0" w:color="auto"/>
                        <w:right w:val="none" w:sz="0" w:space="0" w:color="auto"/>
                      </w:divBdr>
                      <w:divsChild>
                        <w:div w:id="1302543183">
                          <w:marLeft w:val="0"/>
                          <w:marRight w:val="0"/>
                          <w:marTop w:val="0"/>
                          <w:marBottom w:val="0"/>
                          <w:divBdr>
                            <w:top w:val="none" w:sz="0" w:space="0" w:color="auto"/>
                            <w:left w:val="none" w:sz="0" w:space="0" w:color="auto"/>
                            <w:bottom w:val="none" w:sz="0" w:space="0" w:color="auto"/>
                            <w:right w:val="none" w:sz="0" w:space="0" w:color="auto"/>
                          </w:divBdr>
                          <w:divsChild>
                            <w:div w:id="1135295217">
                              <w:marLeft w:val="0"/>
                              <w:marRight w:val="0"/>
                              <w:marTop w:val="120"/>
                              <w:marBottom w:val="360"/>
                              <w:divBdr>
                                <w:top w:val="none" w:sz="0" w:space="0" w:color="auto"/>
                                <w:left w:val="none" w:sz="0" w:space="0" w:color="auto"/>
                                <w:bottom w:val="none" w:sz="0" w:space="0" w:color="auto"/>
                                <w:right w:val="none" w:sz="0" w:space="0" w:color="auto"/>
                              </w:divBdr>
                              <w:divsChild>
                                <w:div w:id="1494031805">
                                  <w:marLeft w:val="0"/>
                                  <w:marRight w:val="0"/>
                                  <w:marTop w:val="0"/>
                                  <w:marBottom w:val="0"/>
                                  <w:divBdr>
                                    <w:top w:val="none" w:sz="0" w:space="0" w:color="auto"/>
                                    <w:left w:val="none" w:sz="0" w:space="0" w:color="auto"/>
                                    <w:bottom w:val="none" w:sz="0" w:space="0" w:color="auto"/>
                                    <w:right w:val="none" w:sz="0" w:space="0" w:color="auto"/>
                                  </w:divBdr>
                                </w:div>
                                <w:div w:id="1729065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3479751">
      <w:bodyDiv w:val="1"/>
      <w:marLeft w:val="0"/>
      <w:marRight w:val="0"/>
      <w:marTop w:val="0"/>
      <w:marBottom w:val="0"/>
      <w:divBdr>
        <w:top w:val="none" w:sz="0" w:space="0" w:color="auto"/>
        <w:left w:val="none" w:sz="0" w:space="0" w:color="auto"/>
        <w:bottom w:val="none" w:sz="0" w:space="0" w:color="auto"/>
        <w:right w:val="none" w:sz="0" w:space="0" w:color="auto"/>
      </w:divBdr>
      <w:divsChild>
        <w:div w:id="765422655">
          <w:marLeft w:val="0"/>
          <w:marRight w:val="1"/>
          <w:marTop w:val="0"/>
          <w:marBottom w:val="0"/>
          <w:divBdr>
            <w:top w:val="none" w:sz="0" w:space="0" w:color="auto"/>
            <w:left w:val="none" w:sz="0" w:space="0" w:color="auto"/>
            <w:bottom w:val="none" w:sz="0" w:space="0" w:color="auto"/>
            <w:right w:val="none" w:sz="0" w:space="0" w:color="auto"/>
          </w:divBdr>
          <w:divsChild>
            <w:div w:id="1635596410">
              <w:marLeft w:val="0"/>
              <w:marRight w:val="0"/>
              <w:marTop w:val="0"/>
              <w:marBottom w:val="0"/>
              <w:divBdr>
                <w:top w:val="none" w:sz="0" w:space="0" w:color="auto"/>
                <w:left w:val="none" w:sz="0" w:space="0" w:color="auto"/>
                <w:bottom w:val="none" w:sz="0" w:space="0" w:color="auto"/>
                <w:right w:val="none" w:sz="0" w:space="0" w:color="auto"/>
              </w:divBdr>
              <w:divsChild>
                <w:div w:id="1015693586">
                  <w:marLeft w:val="0"/>
                  <w:marRight w:val="1"/>
                  <w:marTop w:val="0"/>
                  <w:marBottom w:val="0"/>
                  <w:divBdr>
                    <w:top w:val="none" w:sz="0" w:space="0" w:color="auto"/>
                    <w:left w:val="none" w:sz="0" w:space="0" w:color="auto"/>
                    <w:bottom w:val="none" w:sz="0" w:space="0" w:color="auto"/>
                    <w:right w:val="none" w:sz="0" w:space="0" w:color="auto"/>
                  </w:divBdr>
                  <w:divsChild>
                    <w:div w:id="627469444">
                      <w:marLeft w:val="0"/>
                      <w:marRight w:val="0"/>
                      <w:marTop w:val="0"/>
                      <w:marBottom w:val="0"/>
                      <w:divBdr>
                        <w:top w:val="none" w:sz="0" w:space="0" w:color="auto"/>
                        <w:left w:val="none" w:sz="0" w:space="0" w:color="auto"/>
                        <w:bottom w:val="none" w:sz="0" w:space="0" w:color="auto"/>
                        <w:right w:val="none" w:sz="0" w:space="0" w:color="auto"/>
                      </w:divBdr>
                      <w:divsChild>
                        <w:div w:id="1571816586">
                          <w:marLeft w:val="0"/>
                          <w:marRight w:val="0"/>
                          <w:marTop w:val="0"/>
                          <w:marBottom w:val="0"/>
                          <w:divBdr>
                            <w:top w:val="none" w:sz="0" w:space="0" w:color="auto"/>
                            <w:left w:val="none" w:sz="0" w:space="0" w:color="auto"/>
                            <w:bottom w:val="none" w:sz="0" w:space="0" w:color="auto"/>
                            <w:right w:val="none" w:sz="0" w:space="0" w:color="auto"/>
                          </w:divBdr>
                          <w:divsChild>
                            <w:div w:id="205261293">
                              <w:marLeft w:val="0"/>
                              <w:marRight w:val="0"/>
                              <w:marTop w:val="120"/>
                              <w:marBottom w:val="360"/>
                              <w:divBdr>
                                <w:top w:val="none" w:sz="0" w:space="0" w:color="auto"/>
                                <w:left w:val="none" w:sz="0" w:space="0" w:color="auto"/>
                                <w:bottom w:val="none" w:sz="0" w:space="0" w:color="auto"/>
                                <w:right w:val="none" w:sz="0" w:space="0" w:color="auto"/>
                              </w:divBdr>
                              <w:divsChild>
                                <w:div w:id="1701584061">
                                  <w:marLeft w:val="0"/>
                                  <w:marRight w:val="0"/>
                                  <w:marTop w:val="0"/>
                                  <w:marBottom w:val="0"/>
                                  <w:divBdr>
                                    <w:top w:val="none" w:sz="0" w:space="0" w:color="auto"/>
                                    <w:left w:val="none" w:sz="0" w:space="0" w:color="auto"/>
                                    <w:bottom w:val="none" w:sz="0" w:space="0" w:color="auto"/>
                                    <w:right w:val="none" w:sz="0" w:space="0" w:color="auto"/>
                                  </w:divBdr>
                                </w:div>
                                <w:div w:id="355817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36043483">
      <w:bodyDiv w:val="1"/>
      <w:marLeft w:val="0"/>
      <w:marRight w:val="0"/>
      <w:marTop w:val="0"/>
      <w:marBottom w:val="0"/>
      <w:divBdr>
        <w:top w:val="none" w:sz="0" w:space="0" w:color="auto"/>
        <w:left w:val="none" w:sz="0" w:space="0" w:color="auto"/>
        <w:bottom w:val="none" w:sz="0" w:space="0" w:color="auto"/>
        <w:right w:val="none" w:sz="0" w:space="0" w:color="auto"/>
      </w:divBdr>
      <w:divsChild>
        <w:div w:id="716204145">
          <w:marLeft w:val="0"/>
          <w:marRight w:val="0"/>
          <w:marTop w:val="0"/>
          <w:marBottom w:val="0"/>
          <w:divBdr>
            <w:top w:val="none" w:sz="0" w:space="0" w:color="auto"/>
            <w:left w:val="none" w:sz="0" w:space="0" w:color="auto"/>
            <w:bottom w:val="none" w:sz="0" w:space="0" w:color="auto"/>
            <w:right w:val="none" w:sz="0" w:space="0" w:color="auto"/>
          </w:divBdr>
          <w:divsChild>
            <w:div w:id="422534485">
              <w:marLeft w:val="0"/>
              <w:marRight w:val="0"/>
              <w:marTop w:val="0"/>
              <w:marBottom w:val="0"/>
              <w:divBdr>
                <w:top w:val="none" w:sz="0" w:space="0" w:color="auto"/>
                <w:left w:val="none" w:sz="0" w:space="0" w:color="auto"/>
                <w:bottom w:val="none" w:sz="0" w:space="0" w:color="auto"/>
                <w:right w:val="none" w:sz="0" w:space="0" w:color="auto"/>
              </w:divBdr>
              <w:divsChild>
                <w:div w:id="1257059532">
                  <w:marLeft w:val="0"/>
                  <w:marRight w:val="0"/>
                  <w:marTop w:val="0"/>
                  <w:marBottom w:val="0"/>
                  <w:divBdr>
                    <w:top w:val="none" w:sz="0" w:space="0" w:color="auto"/>
                    <w:left w:val="none" w:sz="0" w:space="0" w:color="auto"/>
                    <w:bottom w:val="none" w:sz="0" w:space="0" w:color="auto"/>
                    <w:right w:val="none" w:sz="0" w:space="0" w:color="auto"/>
                  </w:divBdr>
                  <w:divsChild>
                    <w:div w:id="461730926">
                      <w:marLeft w:val="0"/>
                      <w:marRight w:val="0"/>
                      <w:marTop w:val="0"/>
                      <w:marBottom w:val="0"/>
                      <w:divBdr>
                        <w:top w:val="none" w:sz="0" w:space="0" w:color="auto"/>
                        <w:left w:val="none" w:sz="0" w:space="0" w:color="auto"/>
                        <w:bottom w:val="none" w:sz="0" w:space="0" w:color="auto"/>
                        <w:right w:val="none" w:sz="0" w:space="0" w:color="auto"/>
                      </w:divBdr>
                      <w:divsChild>
                        <w:div w:id="1188058459">
                          <w:marLeft w:val="0"/>
                          <w:marRight w:val="0"/>
                          <w:marTop w:val="0"/>
                          <w:marBottom w:val="0"/>
                          <w:divBdr>
                            <w:top w:val="none" w:sz="0" w:space="0" w:color="auto"/>
                            <w:left w:val="none" w:sz="0" w:space="0" w:color="auto"/>
                            <w:bottom w:val="none" w:sz="0" w:space="0" w:color="auto"/>
                            <w:right w:val="none" w:sz="0" w:space="0" w:color="auto"/>
                          </w:divBdr>
                          <w:divsChild>
                            <w:div w:id="1375042173">
                              <w:marLeft w:val="0"/>
                              <w:marRight w:val="0"/>
                              <w:marTop w:val="0"/>
                              <w:marBottom w:val="0"/>
                              <w:divBdr>
                                <w:top w:val="none" w:sz="0" w:space="0" w:color="auto"/>
                                <w:left w:val="none" w:sz="0" w:space="0" w:color="auto"/>
                                <w:bottom w:val="none" w:sz="0" w:space="0" w:color="auto"/>
                                <w:right w:val="none" w:sz="0" w:space="0" w:color="auto"/>
                              </w:divBdr>
                              <w:divsChild>
                                <w:div w:id="1403672237">
                                  <w:marLeft w:val="0"/>
                                  <w:marRight w:val="0"/>
                                  <w:marTop w:val="0"/>
                                  <w:marBottom w:val="0"/>
                                  <w:divBdr>
                                    <w:top w:val="none" w:sz="0" w:space="0" w:color="auto"/>
                                    <w:left w:val="none" w:sz="0" w:space="0" w:color="auto"/>
                                    <w:bottom w:val="none" w:sz="0" w:space="0" w:color="auto"/>
                                    <w:right w:val="none" w:sz="0" w:space="0" w:color="auto"/>
                                  </w:divBdr>
                                  <w:divsChild>
                                    <w:div w:id="1534925021">
                                      <w:marLeft w:val="0"/>
                                      <w:marRight w:val="0"/>
                                      <w:marTop w:val="0"/>
                                      <w:marBottom w:val="0"/>
                                      <w:divBdr>
                                        <w:top w:val="none" w:sz="0" w:space="0" w:color="auto"/>
                                        <w:left w:val="none" w:sz="0" w:space="0" w:color="auto"/>
                                        <w:bottom w:val="none" w:sz="0" w:space="0" w:color="auto"/>
                                        <w:right w:val="none" w:sz="0" w:space="0" w:color="auto"/>
                                      </w:divBdr>
                                      <w:divsChild>
                                        <w:div w:id="1923946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84417074">
      <w:bodyDiv w:val="1"/>
      <w:marLeft w:val="0"/>
      <w:marRight w:val="0"/>
      <w:marTop w:val="0"/>
      <w:marBottom w:val="0"/>
      <w:divBdr>
        <w:top w:val="none" w:sz="0" w:space="0" w:color="auto"/>
        <w:left w:val="none" w:sz="0" w:space="0" w:color="auto"/>
        <w:bottom w:val="none" w:sz="0" w:space="0" w:color="auto"/>
        <w:right w:val="none" w:sz="0" w:space="0" w:color="auto"/>
      </w:divBdr>
      <w:divsChild>
        <w:div w:id="1577936275">
          <w:marLeft w:val="0"/>
          <w:marRight w:val="1"/>
          <w:marTop w:val="0"/>
          <w:marBottom w:val="0"/>
          <w:divBdr>
            <w:top w:val="none" w:sz="0" w:space="0" w:color="auto"/>
            <w:left w:val="none" w:sz="0" w:space="0" w:color="auto"/>
            <w:bottom w:val="none" w:sz="0" w:space="0" w:color="auto"/>
            <w:right w:val="none" w:sz="0" w:space="0" w:color="auto"/>
          </w:divBdr>
          <w:divsChild>
            <w:div w:id="241454925">
              <w:marLeft w:val="0"/>
              <w:marRight w:val="0"/>
              <w:marTop w:val="0"/>
              <w:marBottom w:val="0"/>
              <w:divBdr>
                <w:top w:val="none" w:sz="0" w:space="0" w:color="auto"/>
                <w:left w:val="none" w:sz="0" w:space="0" w:color="auto"/>
                <w:bottom w:val="none" w:sz="0" w:space="0" w:color="auto"/>
                <w:right w:val="none" w:sz="0" w:space="0" w:color="auto"/>
              </w:divBdr>
              <w:divsChild>
                <w:div w:id="758521168">
                  <w:marLeft w:val="0"/>
                  <w:marRight w:val="1"/>
                  <w:marTop w:val="0"/>
                  <w:marBottom w:val="0"/>
                  <w:divBdr>
                    <w:top w:val="none" w:sz="0" w:space="0" w:color="auto"/>
                    <w:left w:val="none" w:sz="0" w:space="0" w:color="auto"/>
                    <w:bottom w:val="none" w:sz="0" w:space="0" w:color="auto"/>
                    <w:right w:val="none" w:sz="0" w:space="0" w:color="auto"/>
                  </w:divBdr>
                  <w:divsChild>
                    <w:div w:id="1093434244">
                      <w:marLeft w:val="0"/>
                      <w:marRight w:val="0"/>
                      <w:marTop w:val="0"/>
                      <w:marBottom w:val="0"/>
                      <w:divBdr>
                        <w:top w:val="none" w:sz="0" w:space="0" w:color="auto"/>
                        <w:left w:val="none" w:sz="0" w:space="0" w:color="auto"/>
                        <w:bottom w:val="none" w:sz="0" w:space="0" w:color="auto"/>
                        <w:right w:val="none" w:sz="0" w:space="0" w:color="auto"/>
                      </w:divBdr>
                      <w:divsChild>
                        <w:div w:id="2044013119">
                          <w:marLeft w:val="0"/>
                          <w:marRight w:val="0"/>
                          <w:marTop w:val="0"/>
                          <w:marBottom w:val="0"/>
                          <w:divBdr>
                            <w:top w:val="none" w:sz="0" w:space="0" w:color="auto"/>
                            <w:left w:val="none" w:sz="0" w:space="0" w:color="auto"/>
                            <w:bottom w:val="none" w:sz="0" w:space="0" w:color="auto"/>
                            <w:right w:val="none" w:sz="0" w:space="0" w:color="auto"/>
                          </w:divBdr>
                          <w:divsChild>
                            <w:div w:id="1638754238">
                              <w:marLeft w:val="0"/>
                              <w:marRight w:val="0"/>
                              <w:marTop w:val="120"/>
                              <w:marBottom w:val="360"/>
                              <w:divBdr>
                                <w:top w:val="none" w:sz="0" w:space="0" w:color="auto"/>
                                <w:left w:val="none" w:sz="0" w:space="0" w:color="auto"/>
                                <w:bottom w:val="none" w:sz="0" w:space="0" w:color="auto"/>
                                <w:right w:val="none" w:sz="0" w:space="0" w:color="auto"/>
                              </w:divBdr>
                              <w:divsChild>
                                <w:div w:id="1439372438">
                                  <w:marLeft w:val="0"/>
                                  <w:marRight w:val="0"/>
                                  <w:marTop w:val="0"/>
                                  <w:marBottom w:val="0"/>
                                  <w:divBdr>
                                    <w:top w:val="none" w:sz="0" w:space="0" w:color="auto"/>
                                    <w:left w:val="none" w:sz="0" w:space="0" w:color="auto"/>
                                    <w:bottom w:val="none" w:sz="0" w:space="0" w:color="auto"/>
                                    <w:right w:val="none" w:sz="0" w:space="0" w:color="auto"/>
                                  </w:divBdr>
                                </w:div>
                                <w:div w:id="146022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9324047">
      <w:bodyDiv w:val="1"/>
      <w:marLeft w:val="0"/>
      <w:marRight w:val="0"/>
      <w:marTop w:val="0"/>
      <w:marBottom w:val="0"/>
      <w:divBdr>
        <w:top w:val="none" w:sz="0" w:space="0" w:color="auto"/>
        <w:left w:val="none" w:sz="0" w:space="0" w:color="auto"/>
        <w:bottom w:val="none" w:sz="0" w:space="0" w:color="auto"/>
        <w:right w:val="none" w:sz="0" w:space="0" w:color="auto"/>
      </w:divBdr>
      <w:divsChild>
        <w:div w:id="403767949">
          <w:marLeft w:val="0"/>
          <w:marRight w:val="1"/>
          <w:marTop w:val="0"/>
          <w:marBottom w:val="0"/>
          <w:divBdr>
            <w:top w:val="none" w:sz="0" w:space="0" w:color="auto"/>
            <w:left w:val="none" w:sz="0" w:space="0" w:color="auto"/>
            <w:bottom w:val="none" w:sz="0" w:space="0" w:color="auto"/>
            <w:right w:val="none" w:sz="0" w:space="0" w:color="auto"/>
          </w:divBdr>
          <w:divsChild>
            <w:div w:id="1194660152">
              <w:marLeft w:val="0"/>
              <w:marRight w:val="0"/>
              <w:marTop w:val="0"/>
              <w:marBottom w:val="0"/>
              <w:divBdr>
                <w:top w:val="none" w:sz="0" w:space="0" w:color="auto"/>
                <w:left w:val="none" w:sz="0" w:space="0" w:color="auto"/>
                <w:bottom w:val="none" w:sz="0" w:space="0" w:color="auto"/>
                <w:right w:val="none" w:sz="0" w:space="0" w:color="auto"/>
              </w:divBdr>
              <w:divsChild>
                <w:div w:id="863056261">
                  <w:marLeft w:val="0"/>
                  <w:marRight w:val="1"/>
                  <w:marTop w:val="0"/>
                  <w:marBottom w:val="0"/>
                  <w:divBdr>
                    <w:top w:val="none" w:sz="0" w:space="0" w:color="auto"/>
                    <w:left w:val="none" w:sz="0" w:space="0" w:color="auto"/>
                    <w:bottom w:val="none" w:sz="0" w:space="0" w:color="auto"/>
                    <w:right w:val="none" w:sz="0" w:space="0" w:color="auto"/>
                  </w:divBdr>
                  <w:divsChild>
                    <w:div w:id="1490824363">
                      <w:marLeft w:val="0"/>
                      <w:marRight w:val="0"/>
                      <w:marTop w:val="0"/>
                      <w:marBottom w:val="0"/>
                      <w:divBdr>
                        <w:top w:val="none" w:sz="0" w:space="0" w:color="auto"/>
                        <w:left w:val="none" w:sz="0" w:space="0" w:color="auto"/>
                        <w:bottom w:val="none" w:sz="0" w:space="0" w:color="auto"/>
                        <w:right w:val="none" w:sz="0" w:space="0" w:color="auto"/>
                      </w:divBdr>
                      <w:divsChild>
                        <w:div w:id="1759982137">
                          <w:marLeft w:val="0"/>
                          <w:marRight w:val="0"/>
                          <w:marTop w:val="0"/>
                          <w:marBottom w:val="0"/>
                          <w:divBdr>
                            <w:top w:val="none" w:sz="0" w:space="0" w:color="auto"/>
                            <w:left w:val="none" w:sz="0" w:space="0" w:color="auto"/>
                            <w:bottom w:val="none" w:sz="0" w:space="0" w:color="auto"/>
                            <w:right w:val="none" w:sz="0" w:space="0" w:color="auto"/>
                          </w:divBdr>
                          <w:divsChild>
                            <w:div w:id="750933848">
                              <w:marLeft w:val="0"/>
                              <w:marRight w:val="0"/>
                              <w:marTop w:val="120"/>
                              <w:marBottom w:val="360"/>
                              <w:divBdr>
                                <w:top w:val="none" w:sz="0" w:space="0" w:color="auto"/>
                                <w:left w:val="none" w:sz="0" w:space="0" w:color="auto"/>
                                <w:bottom w:val="none" w:sz="0" w:space="0" w:color="auto"/>
                                <w:right w:val="none" w:sz="0" w:space="0" w:color="auto"/>
                              </w:divBdr>
                              <w:divsChild>
                                <w:div w:id="1605921864">
                                  <w:marLeft w:val="0"/>
                                  <w:marRight w:val="0"/>
                                  <w:marTop w:val="0"/>
                                  <w:marBottom w:val="0"/>
                                  <w:divBdr>
                                    <w:top w:val="none" w:sz="0" w:space="0" w:color="auto"/>
                                    <w:left w:val="none" w:sz="0" w:space="0" w:color="auto"/>
                                    <w:bottom w:val="none" w:sz="0" w:space="0" w:color="auto"/>
                                    <w:right w:val="none" w:sz="0" w:space="0" w:color="auto"/>
                                  </w:divBdr>
                                </w:div>
                                <w:div w:id="70925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3979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ncbi.nlm.nih.gov/pubmed/?term=Jones%20F%5BAuthor%5D&amp;cauthor=true&amp;cauthor_uid=26040543" TargetMode="External"/><Relationship Id="rId18" Type="http://schemas.openxmlformats.org/officeDocument/2006/relationships/hyperlink" Target="https://www.ncbi.nlm.nih.gov/pubmed/?term=Jones%20F%5BAuthor%5D&amp;cauthor=true&amp;cauthor_uid=26555833" TargetMode="External"/><Relationship Id="rId26" Type="http://schemas.openxmlformats.org/officeDocument/2006/relationships/hyperlink" Target="https://www.ncbi.nlm.nih.gov/pubmed/?term=van%20Tulder%20MW%5BAuthor%5D&amp;cauthor=true&amp;cauthor_uid=24627325" TargetMode="External"/><Relationship Id="rId3" Type="http://schemas.microsoft.com/office/2007/relationships/stylesWithEffects" Target="stylesWithEffects.xml"/><Relationship Id="rId21" Type="http://schemas.openxmlformats.org/officeDocument/2006/relationships/hyperlink" Target="https://www.ncbi.nlm.nih.gov/pubmed/26555833" TargetMode="External"/><Relationship Id="rId7" Type="http://schemas.openxmlformats.org/officeDocument/2006/relationships/endnotes" Target="endnotes.xml"/><Relationship Id="rId12" Type="http://schemas.openxmlformats.org/officeDocument/2006/relationships/hyperlink" Target="https://www.ncbi.nlm.nih.gov/pubmed/?term=McGregor%20A%5BAuthor%5D&amp;cauthor=true&amp;cauthor_uid=26040543" TargetMode="External"/><Relationship Id="rId17" Type="http://schemas.openxmlformats.org/officeDocument/2006/relationships/hyperlink" Target="https://www.ncbi.nlm.nih.gov/pubmed/?term=McGregor%20A%5BAuthor%5D&amp;cauthor=true&amp;cauthor_uid=26555833" TargetMode="External"/><Relationship Id="rId25" Type="http://schemas.openxmlformats.org/officeDocument/2006/relationships/hyperlink" Target="https://www.ncbi.nlm.nih.gov/pubmed/?term=de%20Vet%20HC%5BAuthor%5D&amp;cauthor=true&amp;cauthor_uid=24627325" TargetMode="External"/><Relationship Id="rId2" Type="http://schemas.openxmlformats.org/officeDocument/2006/relationships/styles" Target="styles.xml"/><Relationship Id="rId16" Type="http://schemas.openxmlformats.org/officeDocument/2006/relationships/hyperlink" Target="https://www.ncbi.nlm.nih.gov/pubmed/?term=Greenwood%20J%5BAuthor%5D&amp;cauthor=true&amp;cauthor_uid=26555833" TargetMode="External"/><Relationship Id="rId20" Type="http://schemas.openxmlformats.org/officeDocument/2006/relationships/hyperlink" Target="https://www.ncbi.nlm.nih.gov/pubmed/?term=Hurley%20M%5BAuthor%5D&amp;cauthor=true&amp;cauthor_uid=26555833" TargetMode="External"/><Relationship Id="rId29" Type="http://schemas.openxmlformats.org/officeDocument/2006/relationships/image" Target="media/image1.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ncbi.nlm.nih.gov/pubmed/?term=Greenwood%20J%5BAuthor%5D&amp;cauthor=true&amp;cauthor_uid=26040543" TargetMode="External"/><Relationship Id="rId24" Type="http://schemas.openxmlformats.org/officeDocument/2006/relationships/hyperlink" Target="https://www.ncbi.nlm.nih.gov/pubmed/?term=Maher%20CG%5BAuthor%5D&amp;cauthor=true&amp;cauthor_uid=24627325"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ncbi.nlm.nih.gov/pubmed/26040543" TargetMode="External"/><Relationship Id="rId23" Type="http://schemas.openxmlformats.org/officeDocument/2006/relationships/hyperlink" Target="https://www.ncbi.nlm.nih.gov/pubmed/?term=Costa%20LO%5BAuthor%5D&amp;cauthor=true&amp;cauthor_uid=24627325" TargetMode="External"/><Relationship Id="rId28" Type="http://schemas.openxmlformats.org/officeDocument/2006/relationships/hyperlink" Target="https://www.ncbi.nlm.nih.gov/pubmed/24627325" TargetMode="External"/><Relationship Id="rId10" Type="http://schemas.openxmlformats.org/officeDocument/2006/relationships/hyperlink" Target="https://www.ncbi.nlm.nih.gov/pubmed/22817607" TargetMode="External"/><Relationship Id="rId19" Type="http://schemas.openxmlformats.org/officeDocument/2006/relationships/hyperlink" Target="https://www.ncbi.nlm.nih.gov/pubmed/?term=Mullane%20J%5BAuthor%5D&amp;cauthor=true&amp;cauthor_uid=26555833"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ncbi.nlm.nih.gov/pubmed/?term=Hurley%20M%5BAuthor%5D&amp;cauthor=true&amp;cauthor_uid=26040543" TargetMode="External"/><Relationship Id="rId22" Type="http://schemas.openxmlformats.org/officeDocument/2006/relationships/hyperlink" Target="https://www.ncbi.nlm.nih.gov/pubmed/?term=Oosterhuis%20T%5BAuthor%5D&amp;cauthor=true&amp;cauthor_uid=24627325" TargetMode="External"/><Relationship Id="rId27" Type="http://schemas.openxmlformats.org/officeDocument/2006/relationships/hyperlink" Target="https://www.ncbi.nlm.nih.gov/pubmed/?term=Ostelo%20RW%5BAuthor%5D&amp;cauthor=true&amp;cauthor_uid=24627325" TargetMode="External"/><Relationship Id="rId30" Type="http://schemas.openxmlformats.org/officeDocument/2006/relationships/hyperlink" Target="mailto:%20rehabkjh@ish.ac.k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814</Words>
  <Characters>4640</Characters>
  <Application>Microsoft Office Word</Application>
  <DocSecurity>0</DocSecurity>
  <Lines>38</Lines>
  <Paragraphs>10</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rm</cp:lastModifiedBy>
  <cp:revision>16</cp:revision>
  <dcterms:created xsi:type="dcterms:W3CDTF">2017-03-07T02:26:00Z</dcterms:created>
  <dcterms:modified xsi:type="dcterms:W3CDTF">2017-03-13T02:12:00Z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