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B1C" w:rsidRPr="00D83B1C" w:rsidRDefault="00D83B1C" w:rsidP="00D83B1C">
      <w:pPr>
        <w:pStyle w:val="1"/>
        <w:spacing w:before="170"/>
        <w:rPr>
          <w:color w:val="337AB7"/>
        </w:rPr>
      </w:pPr>
      <w:r w:rsidRPr="00D83B1C">
        <w:rPr>
          <w:color w:val="337AB7"/>
        </w:rPr>
        <w:t xml:space="preserve">Pilot </w:t>
      </w:r>
      <w:r w:rsidRPr="00D83B1C">
        <w:rPr>
          <w:rFonts w:hint="eastAsia"/>
          <w:color w:val="337AB7"/>
        </w:rPr>
        <w:t>E</w:t>
      </w:r>
      <w:r w:rsidRPr="00D83B1C">
        <w:rPr>
          <w:color w:val="337AB7"/>
        </w:rPr>
        <w:t xml:space="preserve">valuation of Scrambler </w:t>
      </w:r>
      <w:r w:rsidRPr="00D83B1C">
        <w:rPr>
          <w:rFonts w:hint="eastAsia"/>
          <w:color w:val="337AB7"/>
        </w:rPr>
        <w:t>T</w:t>
      </w:r>
      <w:r w:rsidRPr="00D83B1C">
        <w:rPr>
          <w:color w:val="337AB7"/>
        </w:rPr>
        <w:t xml:space="preserve">herapy for the </w:t>
      </w:r>
      <w:r w:rsidRPr="00D83B1C">
        <w:rPr>
          <w:rFonts w:hint="eastAsia"/>
          <w:color w:val="337AB7"/>
        </w:rPr>
        <w:t>T</w:t>
      </w:r>
      <w:r w:rsidRPr="00D83B1C">
        <w:rPr>
          <w:color w:val="337AB7"/>
        </w:rPr>
        <w:t xml:space="preserve">reatment of </w:t>
      </w:r>
      <w:r w:rsidRPr="00D83B1C">
        <w:rPr>
          <w:rFonts w:hint="eastAsia"/>
          <w:color w:val="337AB7"/>
        </w:rPr>
        <w:t>Chronic Neuropathic Pain.</w:t>
      </w:r>
    </w:p>
    <w:p w:rsidR="00D83B1C" w:rsidRDefault="00D83B1C">
      <w:pPr>
        <w:pStyle w:val="a3"/>
        <w:spacing w:before="73" w:line="198" w:lineRule="exact"/>
        <w:ind w:left="100" w:right="5967"/>
        <w:rPr>
          <w:rFonts w:ascii="Arial"/>
        </w:rPr>
      </w:pPr>
    </w:p>
    <w:p w:rsidR="00760890" w:rsidRDefault="00D83B1C" w:rsidP="00760890">
      <w:pPr>
        <w:pStyle w:val="a3"/>
        <w:spacing w:before="73" w:line="198" w:lineRule="exact"/>
        <w:ind w:left="100" w:right="5967"/>
        <w:rPr>
          <w:rFonts w:ascii="Arial"/>
        </w:rPr>
      </w:pPr>
      <w:r w:rsidRPr="00D83B1C">
        <w:rPr>
          <w:rFonts w:ascii="Arial" w:hint="eastAsia"/>
        </w:rPr>
        <w:t xml:space="preserve">Moon Ju </w:t>
      </w:r>
      <w:proofErr w:type="spellStart"/>
      <w:r w:rsidRPr="00D83B1C">
        <w:rPr>
          <w:rFonts w:ascii="Arial" w:hint="eastAsia"/>
        </w:rPr>
        <w:t>Ko</w:t>
      </w:r>
      <w:proofErr w:type="spellEnd"/>
      <w:r w:rsidRPr="00D83B1C">
        <w:rPr>
          <w:rFonts w:ascii="Arial" w:hint="eastAsia"/>
        </w:rPr>
        <w:t>, MD,</w:t>
      </w:r>
      <w:r w:rsidR="00760890">
        <w:rPr>
          <w:rFonts w:ascii="Arial"/>
        </w:rPr>
        <w:t xml:space="preserve"> </w:t>
      </w:r>
      <w:r w:rsidR="00760890" w:rsidRPr="00760890">
        <w:rPr>
          <w:rFonts w:ascii="Arial"/>
        </w:rPr>
        <w:t>Department of Physical and Rehabilitation Medicine, Daegu Hospital, Korea Worker</w:t>
      </w:r>
      <w:r w:rsidR="00760890" w:rsidRPr="00760890">
        <w:rPr>
          <w:rFonts w:ascii="Arial"/>
        </w:rPr>
        <w:t>’</w:t>
      </w:r>
      <w:r w:rsidR="00760890" w:rsidRPr="00760890">
        <w:rPr>
          <w:rFonts w:ascii="Arial"/>
        </w:rPr>
        <w:t>s Compensation &amp; Welfare Service</w:t>
      </w:r>
      <w:r w:rsidR="00A9531E">
        <w:rPr>
          <w:rFonts w:ascii="Arial"/>
        </w:rPr>
        <w:t>, Republic of Korea</w:t>
      </w:r>
    </w:p>
    <w:p w:rsidR="00760890" w:rsidRDefault="00D83B1C" w:rsidP="00760890">
      <w:pPr>
        <w:pStyle w:val="a3"/>
        <w:spacing w:before="73" w:line="198" w:lineRule="exact"/>
        <w:ind w:left="100" w:right="5967"/>
        <w:rPr>
          <w:rFonts w:ascii="Arial"/>
        </w:rPr>
      </w:pPr>
      <w:proofErr w:type="spellStart"/>
      <w:r w:rsidRPr="00D83B1C">
        <w:rPr>
          <w:rFonts w:ascii="Arial"/>
        </w:rPr>
        <w:t>Je</w:t>
      </w:r>
      <w:proofErr w:type="spellEnd"/>
      <w:r w:rsidRPr="00D83B1C">
        <w:rPr>
          <w:rFonts w:ascii="Arial"/>
        </w:rPr>
        <w:t xml:space="preserve"> </w:t>
      </w:r>
      <w:r w:rsidRPr="00D83B1C">
        <w:rPr>
          <w:rFonts w:ascii="Arial" w:hint="eastAsia"/>
        </w:rPr>
        <w:t>S</w:t>
      </w:r>
      <w:r w:rsidRPr="00D83B1C">
        <w:rPr>
          <w:rFonts w:ascii="Arial"/>
        </w:rPr>
        <w:t xml:space="preserve">ung </w:t>
      </w:r>
      <w:proofErr w:type="spellStart"/>
      <w:r w:rsidRPr="00D83B1C">
        <w:rPr>
          <w:rFonts w:ascii="Arial" w:hint="eastAsia"/>
        </w:rPr>
        <w:t>Rhu</w:t>
      </w:r>
      <w:proofErr w:type="spellEnd"/>
      <w:r w:rsidRPr="00D83B1C">
        <w:rPr>
          <w:rFonts w:ascii="Arial" w:hint="eastAsia"/>
        </w:rPr>
        <w:t xml:space="preserve">, </w:t>
      </w:r>
      <w:r w:rsidRPr="00D83B1C">
        <w:rPr>
          <w:rFonts w:ascii="Arial"/>
        </w:rPr>
        <w:t>PT</w:t>
      </w:r>
      <w:r w:rsidR="00A9531E">
        <w:rPr>
          <w:rFonts w:ascii="Arial"/>
        </w:rPr>
        <w:t xml:space="preserve">, </w:t>
      </w:r>
      <w:r w:rsidR="00760890" w:rsidRPr="00760890">
        <w:rPr>
          <w:rFonts w:ascii="Arial"/>
        </w:rPr>
        <w:t>Department of Physical and Rehabilitation Medicine, Daegu Hospital, Korea Worker</w:t>
      </w:r>
      <w:r w:rsidR="00760890" w:rsidRPr="00760890">
        <w:rPr>
          <w:rFonts w:ascii="Arial"/>
        </w:rPr>
        <w:t>’</w:t>
      </w:r>
      <w:r w:rsidR="00760890" w:rsidRPr="00760890">
        <w:rPr>
          <w:rFonts w:ascii="Arial"/>
        </w:rPr>
        <w:t>s Compensation &amp; Welfare Service</w:t>
      </w:r>
      <w:r w:rsidR="00760890">
        <w:rPr>
          <w:rFonts w:ascii="Arial"/>
        </w:rPr>
        <w:t>, Republic of Korea</w:t>
      </w:r>
      <w:r w:rsidR="00760890" w:rsidRPr="00D83B1C">
        <w:rPr>
          <w:rFonts w:ascii="Arial" w:hint="eastAsia"/>
        </w:rPr>
        <w:t xml:space="preserve"> </w:t>
      </w:r>
    </w:p>
    <w:p w:rsidR="00AE3E37" w:rsidRDefault="00D83B1C" w:rsidP="00760890">
      <w:pPr>
        <w:pStyle w:val="a3"/>
        <w:spacing w:before="73" w:line="198" w:lineRule="exact"/>
        <w:ind w:left="100" w:right="5967"/>
        <w:rPr>
          <w:rFonts w:ascii="Arial"/>
          <w:sz w:val="20"/>
        </w:rPr>
      </w:pPr>
      <w:r w:rsidRPr="00D83B1C">
        <w:rPr>
          <w:rFonts w:ascii="Arial" w:hint="eastAsia"/>
        </w:rPr>
        <w:t xml:space="preserve">Young Bum Kim, </w:t>
      </w:r>
      <w:r>
        <w:rPr>
          <w:rFonts w:ascii="Arial" w:hint="eastAsia"/>
        </w:rPr>
        <w:t>MD</w:t>
      </w:r>
      <w:r w:rsidR="00A9531E">
        <w:rPr>
          <w:rFonts w:ascii="Arial"/>
        </w:rPr>
        <w:t xml:space="preserve">, </w:t>
      </w:r>
      <w:r w:rsidR="00760890" w:rsidRPr="00760890">
        <w:rPr>
          <w:rFonts w:ascii="Arial"/>
        </w:rPr>
        <w:t>Department of Physical and Rehabilitation Medicine, Daegu Hospital, Korea Worker</w:t>
      </w:r>
      <w:r w:rsidR="00760890" w:rsidRPr="00760890">
        <w:rPr>
          <w:rFonts w:ascii="Arial"/>
        </w:rPr>
        <w:t>’</w:t>
      </w:r>
      <w:r w:rsidR="00760890" w:rsidRPr="00760890">
        <w:rPr>
          <w:rFonts w:ascii="Arial"/>
        </w:rPr>
        <w:t>s Compensation &amp; Welfare Service</w:t>
      </w:r>
      <w:r w:rsidR="00760890">
        <w:rPr>
          <w:rFonts w:ascii="Arial"/>
        </w:rPr>
        <w:t>, Republic of Korea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9531E" w:rsidRPr="00A9531E" w:rsidRDefault="00A9531E" w:rsidP="00A9531E">
      <w:pPr>
        <w:pStyle w:val="a3"/>
        <w:spacing w:before="90" w:line="280" w:lineRule="auto"/>
        <w:ind w:left="100"/>
        <w:jc w:val="both"/>
      </w:pPr>
      <w:r w:rsidRPr="00A9531E">
        <w:rPr>
          <w:rFonts w:hint="eastAsia"/>
        </w:rPr>
        <w:t xml:space="preserve">Objectives: </w:t>
      </w:r>
      <w:r w:rsidRPr="00A9531E">
        <w:t>Neuropathic pain is common</w:t>
      </w:r>
      <w:r w:rsidRPr="00A9531E">
        <w:rPr>
          <w:rFonts w:hint="eastAsia"/>
        </w:rPr>
        <w:t xml:space="preserve"> after neural injury</w:t>
      </w:r>
      <w:r w:rsidRPr="00A9531E">
        <w:t xml:space="preserve"> </w:t>
      </w:r>
      <w:r w:rsidRPr="00A9531E">
        <w:rPr>
          <w:rFonts w:hint="eastAsia"/>
        </w:rPr>
        <w:t xml:space="preserve">but </w:t>
      </w:r>
      <w:r w:rsidRPr="00A9531E">
        <w:t>often</w:t>
      </w:r>
      <w:r w:rsidRPr="00A9531E">
        <w:rPr>
          <w:rFonts w:hint="eastAsia"/>
        </w:rPr>
        <w:t xml:space="preserve"> </w:t>
      </w:r>
      <w:r w:rsidRPr="00A9531E">
        <w:t>difficult to effectively treat.</w:t>
      </w:r>
      <w:r w:rsidRPr="00A9531E">
        <w:rPr>
          <w:rFonts w:hint="eastAsia"/>
        </w:rPr>
        <w:t xml:space="preserve"> </w:t>
      </w:r>
      <w:r w:rsidRPr="00A9531E">
        <w:t>Scrambler therapy, a</w:t>
      </w:r>
      <w:r w:rsidRPr="00A9531E">
        <w:rPr>
          <w:rFonts w:hint="eastAsia"/>
        </w:rPr>
        <w:t xml:space="preserve"> novel therapeutic modality</w:t>
      </w:r>
      <w:r w:rsidRPr="00A9531E">
        <w:t xml:space="preserve"> which treats pain via noninvasive</w:t>
      </w:r>
      <w:r w:rsidRPr="00A9531E">
        <w:rPr>
          <w:rFonts w:hint="eastAsia"/>
        </w:rPr>
        <w:t xml:space="preserve"> </w:t>
      </w:r>
      <w:r w:rsidRPr="00A9531E">
        <w:t>cutaneous electr</w:t>
      </w:r>
      <w:r w:rsidRPr="00A9531E">
        <w:rPr>
          <w:rFonts w:hint="eastAsia"/>
        </w:rPr>
        <w:t xml:space="preserve">ic </w:t>
      </w:r>
      <w:r w:rsidRPr="00A9531E">
        <w:t>stimulation</w:t>
      </w:r>
      <w:r w:rsidRPr="00A9531E">
        <w:rPr>
          <w:rFonts w:hint="eastAsia"/>
        </w:rPr>
        <w:t xml:space="preserve"> </w:t>
      </w:r>
      <w:r w:rsidRPr="00A9531E">
        <w:t>by providing ‘‘non</w:t>
      </w:r>
      <w:r w:rsidRPr="00A9531E">
        <w:rPr>
          <w:rFonts w:hint="eastAsia"/>
        </w:rPr>
        <w:t>-</w:t>
      </w:r>
      <w:r w:rsidRPr="00A9531E">
        <w:t>pain’’ information</w:t>
      </w:r>
      <w:r w:rsidRPr="00A9531E">
        <w:rPr>
          <w:rFonts w:hint="eastAsia"/>
        </w:rPr>
        <w:t>. This study performed to investigate the effect of Scrambler therapy for the treatment of chronic neuropathic pain.</w:t>
      </w:r>
    </w:p>
    <w:p w:rsidR="00A9531E" w:rsidRPr="00A9531E" w:rsidRDefault="00A9531E" w:rsidP="00A9531E">
      <w:pPr>
        <w:pStyle w:val="a3"/>
        <w:spacing w:before="90" w:line="280" w:lineRule="auto"/>
        <w:ind w:left="100"/>
        <w:jc w:val="both"/>
      </w:pPr>
      <w:r w:rsidRPr="00A9531E">
        <w:rPr>
          <w:rFonts w:hint="eastAsia"/>
        </w:rPr>
        <w:t xml:space="preserve">Methods: </w:t>
      </w:r>
      <w:r w:rsidRPr="00A9531E">
        <w:t xml:space="preserve">Eligible patients had </w:t>
      </w:r>
      <w:r w:rsidRPr="00A9531E">
        <w:rPr>
          <w:rFonts w:hint="eastAsia"/>
        </w:rPr>
        <w:t>neuropathic pain</w:t>
      </w:r>
      <w:r w:rsidRPr="00A9531E">
        <w:t xml:space="preserve"> symptoms of ≥</w:t>
      </w:r>
      <w:proofErr w:type="gramStart"/>
      <w:r w:rsidRPr="00A9531E">
        <w:rPr>
          <w:rFonts w:hint="eastAsia"/>
        </w:rPr>
        <w:t>3</w:t>
      </w:r>
      <w:r w:rsidRPr="00A9531E">
        <w:t> month</w:t>
      </w:r>
      <w:proofErr w:type="gramEnd"/>
      <w:r w:rsidRPr="00A9531E">
        <w:t xml:space="preserve"> duration </w:t>
      </w:r>
      <w:r w:rsidRPr="00A9531E">
        <w:rPr>
          <w:rFonts w:hint="eastAsia"/>
        </w:rPr>
        <w:t xml:space="preserve">with pain rated as 4 or more on a visual analogue scale (VAS) </w:t>
      </w:r>
      <w:r w:rsidRPr="00A9531E">
        <w:t xml:space="preserve">during the prior week. Patients were treated with Scrambler therapy to the affected area(s) for up to ten daily 30-min sessions. Symptoms were monitored using a </w:t>
      </w:r>
      <w:r w:rsidRPr="00A9531E">
        <w:rPr>
          <w:rFonts w:hint="eastAsia"/>
        </w:rPr>
        <w:t>VAS</w:t>
      </w:r>
      <w:r w:rsidRPr="00A9531E">
        <w:t xml:space="preserve"> ranging from 0 to 10, </w:t>
      </w:r>
      <w:r w:rsidRPr="00A9531E">
        <w:rPr>
          <w:rFonts w:hint="eastAsia"/>
        </w:rPr>
        <w:t>before and after each treatment session</w:t>
      </w:r>
      <w:r w:rsidRPr="00A9531E">
        <w:t>.</w:t>
      </w:r>
      <w:r w:rsidRPr="00A9531E">
        <w:rPr>
          <w:rFonts w:hint="eastAsia"/>
        </w:rPr>
        <w:t xml:space="preserve"> Primary outcome measure was change in VAS scores at one week; secondary outcome measure was change in VAS scores at two weeks.</w:t>
      </w:r>
    </w:p>
    <w:p w:rsidR="00A9531E" w:rsidRPr="00A9531E" w:rsidRDefault="00A9531E" w:rsidP="00A9531E">
      <w:pPr>
        <w:pStyle w:val="a3"/>
        <w:spacing w:before="90" w:line="280" w:lineRule="auto"/>
        <w:ind w:left="100"/>
        <w:jc w:val="both"/>
      </w:pPr>
      <w:r w:rsidRPr="00A9531E">
        <w:rPr>
          <w:rFonts w:hint="eastAsia"/>
        </w:rPr>
        <w:t>Results: Six p</w:t>
      </w:r>
      <w:r w:rsidRPr="00A9531E">
        <w:t>atients</w:t>
      </w:r>
      <w:r w:rsidRPr="00A9531E">
        <w:rPr>
          <w:rFonts w:hint="eastAsia"/>
        </w:rPr>
        <w:t xml:space="preserve"> were</w:t>
      </w:r>
      <w:r w:rsidRPr="00A9531E">
        <w:t xml:space="preserve"> </w:t>
      </w:r>
      <w:r w:rsidRPr="00A9531E">
        <w:rPr>
          <w:rFonts w:hint="eastAsia"/>
        </w:rPr>
        <w:t xml:space="preserve">enrolled. Four patients were spinal cord injury, 1 patient was intracerebral hemorrhage and 1 patient was brachial plexus injury. Treatment session 1 to 6, the </w:t>
      </w:r>
      <w:r w:rsidRPr="00A9531E">
        <w:t>difference</w:t>
      </w:r>
      <w:r w:rsidRPr="00A9531E">
        <w:rPr>
          <w:rFonts w:hint="eastAsia"/>
        </w:rPr>
        <w:t xml:space="preserve"> in VAS between before and after therapy was significant (p&lt;0.05, paired t test), but treatment session 7 to 10, the </w:t>
      </w:r>
      <w:r w:rsidRPr="00A9531E">
        <w:t>difference</w:t>
      </w:r>
      <w:r w:rsidRPr="00A9531E">
        <w:rPr>
          <w:rFonts w:hint="eastAsia"/>
        </w:rPr>
        <w:t xml:space="preserve"> in VAS between before and after therapy was not significant (p&gt;0.05, paired t test). At one week</w:t>
      </w:r>
      <w:r w:rsidRPr="00A9531E">
        <w:t>, the</w:t>
      </w:r>
      <w:r w:rsidRPr="00A9531E">
        <w:rPr>
          <w:rFonts w:hint="eastAsia"/>
        </w:rPr>
        <w:t xml:space="preserve"> </w:t>
      </w:r>
      <w:r w:rsidRPr="00A9531E">
        <w:t xml:space="preserve">mean VAS score was reduced from </w:t>
      </w:r>
      <w:r w:rsidRPr="00A9531E">
        <w:rPr>
          <w:rFonts w:hint="eastAsia"/>
        </w:rPr>
        <w:t>6.0</w:t>
      </w:r>
      <w:r w:rsidRPr="00A9531E">
        <w:t xml:space="preserve"> to </w:t>
      </w:r>
      <w:r w:rsidRPr="00A9531E">
        <w:rPr>
          <w:rFonts w:hint="eastAsia"/>
        </w:rPr>
        <w:t>4.1</w:t>
      </w:r>
      <w:r w:rsidRPr="00A9531E">
        <w:t xml:space="preserve"> (</w:t>
      </w:r>
      <w:r w:rsidRPr="00A9531E">
        <w:rPr>
          <w:rFonts w:hint="eastAsia"/>
        </w:rPr>
        <w:t>32</w:t>
      </w:r>
      <w:r w:rsidRPr="00A9531E">
        <w:t>%)</w:t>
      </w:r>
      <w:r w:rsidRPr="00A9531E">
        <w:rPr>
          <w:rFonts w:hint="eastAsia"/>
        </w:rPr>
        <w:t xml:space="preserve"> (p=0.037, paired t test). At two weeks</w:t>
      </w:r>
      <w:r w:rsidRPr="00A9531E">
        <w:t>, the</w:t>
      </w:r>
      <w:r w:rsidRPr="00A9531E">
        <w:rPr>
          <w:rFonts w:hint="eastAsia"/>
        </w:rPr>
        <w:t xml:space="preserve"> </w:t>
      </w:r>
      <w:r w:rsidRPr="00A9531E">
        <w:t xml:space="preserve">mean VAS score was reduced from </w:t>
      </w:r>
      <w:r w:rsidRPr="00A9531E">
        <w:rPr>
          <w:rFonts w:hint="eastAsia"/>
        </w:rPr>
        <w:t>6.0</w:t>
      </w:r>
      <w:r w:rsidRPr="00A9531E">
        <w:t xml:space="preserve"> to </w:t>
      </w:r>
      <w:r w:rsidRPr="00A9531E">
        <w:rPr>
          <w:rFonts w:hint="eastAsia"/>
        </w:rPr>
        <w:t>4.8</w:t>
      </w:r>
      <w:r w:rsidRPr="00A9531E">
        <w:t xml:space="preserve"> (2</w:t>
      </w:r>
      <w:r w:rsidRPr="00A9531E">
        <w:rPr>
          <w:rFonts w:hint="eastAsia"/>
        </w:rPr>
        <w:t>0</w:t>
      </w:r>
      <w:r w:rsidRPr="00A9531E">
        <w:t>%)</w:t>
      </w:r>
      <w:r w:rsidRPr="00A9531E">
        <w:rPr>
          <w:rFonts w:hint="eastAsia"/>
        </w:rPr>
        <w:t xml:space="preserve"> but not significant (p=0.058, paired t test). </w:t>
      </w:r>
      <w:r w:rsidRPr="00A9531E">
        <w:t xml:space="preserve">No </w:t>
      </w:r>
      <w:r w:rsidRPr="00A9531E">
        <w:rPr>
          <w:rFonts w:hint="eastAsia"/>
        </w:rPr>
        <w:t>undesirable side</w:t>
      </w:r>
      <w:r w:rsidRPr="00A9531E">
        <w:t xml:space="preserve"> effects</w:t>
      </w:r>
      <w:r w:rsidRPr="00A9531E">
        <w:rPr>
          <w:rFonts w:hint="eastAsia"/>
        </w:rPr>
        <w:t xml:space="preserve"> </w:t>
      </w:r>
      <w:r w:rsidRPr="00A9531E">
        <w:t>were observed</w:t>
      </w:r>
      <w:r w:rsidRPr="00A9531E">
        <w:rPr>
          <w:rFonts w:hint="eastAsia"/>
        </w:rPr>
        <w:t xml:space="preserve"> during this study. </w:t>
      </w:r>
    </w:p>
    <w:p w:rsidR="00A9531E" w:rsidRPr="00A9531E" w:rsidRDefault="00A9531E" w:rsidP="00A9531E">
      <w:pPr>
        <w:pStyle w:val="a3"/>
        <w:spacing w:before="90" w:line="280" w:lineRule="auto"/>
        <w:ind w:left="100"/>
        <w:jc w:val="both"/>
      </w:pPr>
      <w:r w:rsidRPr="00A9531E">
        <w:rPr>
          <w:rFonts w:hint="eastAsia"/>
        </w:rPr>
        <w:t xml:space="preserve">Conclusion: </w:t>
      </w:r>
      <w:r w:rsidRPr="00A9531E">
        <w:t xml:space="preserve">Preliminary data support that Scrambler therapy may be </w:t>
      </w:r>
      <w:r w:rsidRPr="00A9531E">
        <w:rPr>
          <w:rFonts w:hint="eastAsia"/>
        </w:rPr>
        <w:t xml:space="preserve">reduce chronic neuropathic pain immediately during short-term (about 1 week), but did not reduce pain immediately after 1 week of therapy. Pain reduction effect of Scrambler therapy did not persist beyond 1 or 2 weeks. Further randomized sham controlled </w:t>
      </w:r>
      <w:r w:rsidRPr="00A9531E">
        <w:t>research</w:t>
      </w:r>
      <w:r w:rsidRPr="00A9531E">
        <w:rPr>
          <w:rFonts w:hint="eastAsia"/>
        </w:rPr>
        <w:t xml:space="preserve"> is warranted.</w:t>
      </w:r>
    </w:p>
    <w:p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760890" w:rsidRDefault="00760890">
      <w:pPr>
        <w:pStyle w:val="3"/>
        <w:spacing w:before="74"/>
      </w:pPr>
      <w:r w:rsidRPr="00760890">
        <w:rPr>
          <w:noProof/>
        </w:rPr>
        <w:drawing>
          <wp:inline distT="0" distB="0" distL="0" distR="0" wp14:anchorId="71C64AE7" wp14:editId="6770F91A">
            <wp:extent cx="2154803" cy="1164934"/>
            <wp:effectExtent l="0" t="0" r="0" b="0"/>
            <wp:docPr id="3099" name="Picture 53" descr="C:\Users\kcomwel\Desktop\Scrambler\수정사진.jpg">
              <a:extLst xmlns:a="http://schemas.openxmlformats.org/drawingml/2006/main">
                <a:ext uri="{FF2B5EF4-FFF2-40B4-BE49-F238E27FC236}">
                  <a16:creationId xmlns:a16="http://schemas.microsoft.com/office/drawing/2014/main" id="{FA7B5B43-490B-41C0-B178-7F59A27898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" name="Picture 53" descr="C:\Users\kcomwel\Desktop\Scrambler\수정사진.jpg">
                      <a:extLst>
                        <a:ext uri="{FF2B5EF4-FFF2-40B4-BE49-F238E27FC236}">
                          <a16:creationId xmlns:a16="http://schemas.microsoft.com/office/drawing/2014/main" id="{FA7B5B43-490B-41C0-B178-7F59A27898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353" cy="116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60890" w:rsidRPr="00760890" w:rsidRDefault="00760890" w:rsidP="00760890">
      <w:pPr>
        <w:pStyle w:val="a3"/>
        <w:spacing w:before="90" w:line="280" w:lineRule="auto"/>
        <w:ind w:left="100"/>
        <w:jc w:val="both"/>
      </w:pPr>
      <w:r w:rsidRPr="00760890">
        <w:t>Fig1. Scrambler therapy</w:t>
      </w:r>
    </w:p>
    <w:p w:rsidR="00760890" w:rsidRDefault="00760890">
      <w:pPr>
        <w:pStyle w:val="3"/>
        <w:spacing w:before="74"/>
      </w:pPr>
    </w:p>
    <w:p w:rsidR="00EE6AA6" w:rsidRDefault="00760890" w:rsidP="00760890">
      <w:pPr>
        <w:pStyle w:val="a3"/>
        <w:spacing w:before="2"/>
        <w:rPr>
          <w:rFonts w:ascii="Arial"/>
          <w:b/>
          <w:sz w:val="16"/>
        </w:rPr>
      </w:pPr>
      <w:r w:rsidRPr="00760890">
        <w:rPr>
          <w:rFonts w:ascii="Arial"/>
          <w:b/>
          <w:noProof/>
          <w:sz w:val="16"/>
        </w:rPr>
        <w:drawing>
          <wp:inline distT="0" distB="0" distL="0" distR="0" wp14:anchorId="61D3D1F0" wp14:editId="5FD565E1">
            <wp:extent cx="2854518" cy="1734831"/>
            <wp:effectExtent l="0" t="0" r="3175" b="0"/>
            <wp:docPr id="3100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333B4C4F-6824-444E-83E7-F676ECD27D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" name="Picture 54">
                      <a:extLst>
                        <a:ext uri="{FF2B5EF4-FFF2-40B4-BE49-F238E27FC236}">
                          <a16:creationId xmlns:a16="http://schemas.microsoft.com/office/drawing/2014/main" id="{333B4C4F-6824-444E-83E7-F676ECD27DF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9" t="14435" r="1527" b="3120"/>
                    <a:stretch/>
                  </pic:blipFill>
                  <pic:spPr bwMode="auto">
                    <a:xfrm>
                      <a:off x="0" y="0"/>
                      <a:ext cx="2859892" cy="173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0890">
        <w:rPr>
          <w:rFonts w:ascii="Times New Roman" w:eastAsia="굴림" w:hAnsi="Times New Roman" w:cs="Times New Roman"/>
          <w:color w:val="FFFFFF"/>
          <w:kern w:val="24"/>
          <w:sz w:val="104"/>
          <w:szCs w:val="104"/>
          <w:lang w:eastAsia="ko-KR"/>
        </w:rPr>
        <w:t xml:space="preserve"> </w:t>
      </w:r>
    </w:p>
    <w:p w:rsidR="00760890" w:rsidRPr="00760890" w:rsidRDefault="00760890" w:rsidP="00760890">
      <w:pPr>
        <w:pStyle w:val="a3"/>
        <w:spacing w:before="2"/>
        <w:rPr>
          <w:rFonts w:ascii="Arial"/>
          <w:b/>
          <w:sz w:val="16"/>
        </w:rPr>
      </w:pPr>
      <w:r w:rsidRPr="00760890">
        <w:t>Fig 2. Visual analogue scale(VAS) score trends before and after each treatment session.</w:t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:rsidR="00D92A4E" w:rsidRPr="00EE6AA6" w:rsidRDefault="00D92A4E" w:rsidP="00EE6AA6">
      <w:pPr>
        <w:pStyle w:val="a3"/>
        <w:spacing w:before="90" w:line="280" w:lineRule="auto"/>
        <w:ind w:left="100"/>
        <w:jc w:val="both"/>
      </w:pPr>
      <w:r w:rsidRPr="00EE6AA6">
        <w:t xml:space="preserve">1.Lesenskyj, A., Maxwell, C. &amp; </w:t>
      </w:r>
      <w:proofErr w:type="spellStart"/>
      <w:r w:rsidRPr="00EE6AA6">
        <w:t>Cruciani</w:t>
      </w:r>
      <w:proofErr w:type="spellEnd"/>
      <w:r w:rsidRPr="00EE6AA6">
        <w:t>, R. (393) Neuropathic pain reduction with scrambler therapy treatment. J Pain 17, S73 (2016).</w:t>
      </w:r>
    </w:p>
    <w:p w:rsidR="00D92A4E" w:rsidRPr="00EE6AA6" w:rsidRDefault="00D92A4E" w:rsidP="00EE6AA6">
      <w:pPr>
        <w:pStyle w:val="a3"/>
        <w:spacing w:before="90" w:line="280" w:lineRule="auto"/>
        <w:ind w:left="100"/>
        <w:jc w:val="both"/>
      </w:pPr>
      <w:r w:rsidRPr="00EE6AA6">
        <w:t xml:space="preserve">2.Kim, Y.-N., Lee, D.-K. &amp; Lee, H.-J. Effect of pain scrambler therapy on antineuralgic pain and quality of life after shingles. J Phys </w:t>
      </w:r>
      <w:proofErr w:type="spellStart"/>
      <w:r w:rsidRPr="00EE6AA6">
        <w:t>Ther</w:t>
      </w:r>
      <w:proofErr w:type="spellEnd"/>
      <w:r w:rsidRPr="00EE6AA6">
        <w:t xml:space="preserve"> Sci 29, 1113–1115 (2017).</w:t>
      </w:r>
    </w:p>
    <w:p w:rsidR="00D92A4E" w:rsidRPr="00EE6AA6" w:rsidRDefault="00D92A4E" w:rsidP="00EE6AA6">
      <w:pPr>
        <w:pStyle w:val="a3"/>
        <w:spacing w:before="90" w:line="280" w:lineRule="auto"/>
        <w:ind w:left="100"/>
        <w:jc w:val="both"/>
      </w:pPr>
      <w:r w:rsidRPr="00EE6AA6">
        <w:t xml:space="preserve">3.Lee, D.-K. &amp; Kim, E.-K. Effect of pain scrambler therapy on shoulder joint pain and range of motion in patients who had undergone arthroscopic rotator cuff repair for the first time. J Phys </w:t>
      </w:r>
      <w:proofErr w:type="spellStart"/>
      <w:r w:rsidRPr="00EE6AA6">
        <w:t>Ther</w:t>
      </w:r>
      <w:proofErr w:type="spellEnd"/>
      <w:r w:rsidRPr="00EE6AA6">
        <w:t xml:space="preserve"> Sci 28, 2175–2177 (2016).</w:t>
      </w:r>
    </w:p>
    <w:p w:rsidR="00D92A4E" w:rsidRPr="00EE6AA6" w:rsidRDefault="00D92A4E" w:rsidP="00EE6AA6">
      <w:pPr>
        <w:pStyle w:val="a3"/>
        <w:spacing w:before="90" w:line="280" w:lineRule="auto"/>
        <w:ind w:left="100"/>
        <w:jc w:val="both"/>
      </w:pPr>
      <w:r w:rsidRPr="00EE6AA6">
        <w:t xml:space="preserve">4.Joo, S. Y., Cho, Y. S., Cho, S.-R., Kym, D. &amp; </w:t>
      </w:r>
      <w:proofErr w:type="spellStart"/>
      <w:r w:rsidRPr="00EE6AA6">
        <w:t>Seo</w:t>
      </w:r>
      <w:proofErr w:type="spellEnd"/>
      <w:r w:rsidRPr="00EE6AA6">
        <w:t>, C. H. Effects of pain Scrambler therapy for management of burn scar pruritus: A pilot study. Burns 43, 514–519 (2017).</w:t>
      </w:r>
    </w:p>
    <w:p w:rsidR="00D92A4E" w:rsidRPr="00EE6AA6" w:rsidRDefault="00D92A4E" w:rsidP="00EE6AA6">
      <w:pPr>
        <w:pStyle w:val="a3"/>
        <w:spacing w:before="90" w:line="280" w:lineRule="auto"/>
        <w:ind w:left="100"/>
        <w:jc w:val="both"/>
      </w:pPr>
      <w:r w:rsidRPr="00EE6AA6">
        <w:t xml:space="preserve">5.Erratum: Impact of Scrambler Therapy on Pain Management and Quality of Life in Cancer Patients: A Study of Twenty Cases. Indian J </w:t>
      </w:r>
      <w:proofErr w:type="spellStart"/>
      <w:r w:rsidRPr="00EE6AA6">
        <w:t>Palliat</w:t>
      </w:r>
      <w:proofErr w:type="spellEnd"/>
      <w:r w:rsidRPr="00EE6AA6">
        <w:t xml:space="preserve"> Care 23, 217 (2017).</w:t>
      </w:r>
    </w:p>
    <w:p w:rsidR="00AE3E37" w:rsidRPr="00EE6AA6" w:rsidRDefault="00D92A4E" w:rsidP="00EE6AA6">
      <w:pPr>
        <w:pStyle w:val="a3"/>
        <w:spacing w:before="90" w:line="280" w:lineRule="auto"/>
        <w:ind w:left="100"/>
        <w:jc w:val="both"/>
        <w:sectPr w:rsidR="00AE3E37" w:rsidRPr="00EE6AA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E6AA6">
        <w:t>6.Majithia, N. et al. Scrambler Therapy for the management of chronic pain. Support Care Cancer 24,</w:t>
      </w:r>
      <w:r w:rsidR="00F34EE9">
        <w:t xml:space="preserve"> 2807–2814 (201</w:t>
      </w:r>
      <w:bookmarkStart w:id="0" w:name="_GoBack"/>
      <w:bookmarkEnd w:id="0"/>
    </w:p>
    <w:p w:rsidR="004825CC" w:rsidRDefault="004825CC" w:rsidP="004825CC">
      <w:pPr>
        <w:pStyle w:val="a3"/>
        <w:rPr>
          <w:rFonts w:ascii="Calibri"/>
          <w:sz w:val="20"/>
        </w:rPr>
      </w:pPr>
    </w:p>
    <w:p w:rsidR="004825CC" w:rsidRDefault="004825CC" w:rsidP="004825CC">
      <w:pPr>
        <w:pStyle w:val="a3"/>
        <w:spacing w:before="5" w:after="1"/>
        <w:rPr>
          <w:rFonts w:ascii="Calibri"/>
          <w:sz w:val="29"/>
        </w:rPr>
      </w:pPr>
    </w:p>
    <w:p w:rsidR="004825CC" w:rsidRDefault="004825CC" w:rsidP="004825C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29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387350</wp:posOffset>
            </wp:positionV>
            <wp:extent cx="522605" cy="800100"/>
            <wp:effectExtent l="0" t="0" r="0" b="0"/>
            <wp:wrapSquare wrapText="bothSides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와잎사진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0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7F771E7" wp14:editId="6AD9A63F">
                <wp:extent cx="3975735" cy="25400"/>
                <wp:effectExtent l="0" t="0" r="5715" b="3175"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D29DB" id="그룹 3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whCTGE&#10;AgAAfAUAAA4AAAAAAAAAAAAAAAAALgIAAGRycy9lMm9Eb2MueG1sUEsBAi0AFAAGAAgAAAAhANJJ&#10;bznbAAAAAwEAAA8AAAAAAAAAAAAAAAAA3gQAAGRycy9kb3ducmV2LnhtbFBLBQYAAAAABAAEAPMA&#10;AADmBQAAAAA=&#10;">
                <v:line id="Line 3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4825CC" w:rsidRDefault="004825CC" w:rsidP="004825CC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60288" behindDoc="0" locked="0" layoutInCell="1" allowOverlap="1" wp14:anchorId="3ACBBE7E" wp14:editId="3557A823">
            <wp:simplePos x="0" y="0"/>
            <wp:positionH relativeFrom="margin">
              <wp:posOffset>127000</wp:posOffset>
            </wp:positionH>
            <wp:positionV relativeFrom="margin">
              <wp:posOffset>6684037</wp:posOffset>
            </wp:positionV>
            <wp:extent cx="638504" cy="798637"/>
            <wp:effectExtent l="0" t="0" r="0" b="1905"/>
            <wp:wrapSquare wrapText="bothSides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김영범 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38504" cy="798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BF5A14"/>
        </w:rPr>
        <w:t xml:space="preserve">                                         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:rsidR="004825CC" w:rsidRPr="004825CC" w:rsidRDefault="004825CC" w:rsidP="004825C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825CC">
        <w:rPr>
          <w:rFonts w:ascii="Arial"/>
          <w:sz w:val="14"/>
        </w:rPr>
        <w:t xml:space="preserve">Dr. Moon-Ju </w:t>
      </w:r>
      <w:proofErr w:type="spellStart"/>
      <w:proofErr w:type="gramStart"/>
      <w:r w:rsidRPr="004825CC">
        <w:rPr>
          <w:rFonts w:ascii="Arial"/>
          <w:sz w:val="14"/>
        </w:rPr>
        <w:t>Ko</w:t>
      </w:r>
      <w:proofErr w:type="spellEnd"/>
      <w:r w:rsidRPr="004825CC">
        <w:rPr>
          <w:rFonts w:ascii="Arial"/>
          <w:sz w:val="14"/>
        </w:rPr>
        <w:t xml:space="preserve">  has</w:t>
      </w:r>
      <w:proofErr w:type="gramEnd"/>
      <w:r w:rsidRPr="004825CC">
        <w:rPr>
          <w:rFonts w:ascii="Arial"/>
          <w:sz w:val="14"/>
        </w:rPr>
        <w:t xml:space="preserve"> been Graduated from </w:t>
      </w:r>
      <w:proofErr w:type="spellStart"/>
      <w:r w:rsidRPr="004825CC">
        <w:rPr>
          <w:rFonts w:ascii="Arial"/>
          <w:sz w:val="14"/>
        </w:rPr>
        <w:t>Kyoung</w:t>
      </w:r>
      <w:proofErr w:type="spellEnd"/>
      <w:r w:rsidRPr="004825CC">
        <w:rPr>
          <w:rFonts w:ascii="Arial"/>
          <w:sz w:val="14"/>
        </w:rPr>
        <w:t xml:space="preserve">-sang National </w:t>
      </w:r>
      <w:proofErr w:type="spellStart"/>
      <w:r w:rsidRPr="004825CC">
        <w:rPr>
          <w:rFonts w:ascii="Arial"/>
          <w:sz w:val="14"/>
        </w:rPr>
        <w:t>Univesity</w:t>
      </w:r>
      <w:proofErr w:type="spellEnd"/>
      <w:r w:rsidRPr="004825CC">
        <w:rPr>
          <w:rFonts w:ascii="Arial"/>
          <w:sz w:val="14"/>
        </w:rPr>
        <w:t xml:space="preserve"> as Medical Doctor, and then  have done resident training at a </w:t>
      </w:r>
      <w:r w:rsidRPr="004825CC">
        <w:rPr>
          <w:rFonts w:ascii="Arial" w:hint="eastAsia"/>
          <w:sz w:val="14"/>
        </w:rPr>
        <w:t xml:space="preserve">department of Physical </w:t>
      </w:r>
      <w:r w:rsidRPr="004825CC">
        <w:rPr>
          <w:rFonts w:ascii="Arial"/>
          <w:sz w:val="14"/>
        </w:rPr>
        <w:t xml:space="preserve">and </w:t>
      </w:r>
      <w:r w:rsidRPr="004825CC">
        <w:rPr>
          <w:rFonts w:ascii="Arial" w:hint="eastAsia"/>
          <w:sz w:val="14"/>
        </w:rPr>
        <w:t>Rehabilitation</w:t>
      </w:r>
      <w:r w:rsidRPr="004825CC">
        <w:rPr>
          <w:rFonts w:ascii="Arial"/>
          <w:sz w:val="14"/>
        </w:rPr>
        <w:t xml:space="preserve"> Medicine</w:t>
      </w:r>
      <w:r w:rsidRPr="004825CC">
        <w:rPr>
          <w:rFonts w:ascii="Arial" w:hint="eastAsia"/>
          <w:sz w:val="14"/>
        </w:rPr>
        <w:t xml:space="preserve"> </w:t>
      </w:r>
      <w:r w:rsidRPr="004825CC">
        <w:rPr>
          <w:rFonts w:ascii="Arial"/>
          <w:sz w:val="14"/>
        </w:rPr>
        <w:t xml:space="preserve">of Samsung Medical Center in Korea. Later </w:t>
      </w:r>
      <w:proofErr w:type="gramStart"/>
      <w:r w:rsidRPr="004825CC">
        <w:rPr>
          <w:rFonts w:ascii="Arial"/>
          <w:sz w:val="14"/>
        </w:rPr>
        <w:t>on</w:t>
      </w:r>
      <w:proofErr w:type="gramEnd"/>
      <w:r w:rsidRPr="004825CC">
        <w:rPr>
          <w:rFonts w:ascii="Arial"/>
          <w:sz w:val="14"/>
        </w:rPr>
        <w:t xml:space="preserve"> he obtained his post-graduation from </w:t>
      </w:r>
      <w:proofErr w:type="spellStart"/>
      <w:r w:rsidRPr="004825CC">
        <w:rPr>
          <w:rFonts w:ascii="Arial"/>
          <w:sz w:val="14"/>
        </w:rPr>
        <w:t>Sungkyunkwan</w:t>
      </w:r>
      <w:proofErr w:type="spellEnd"/>
      <w:r w:rsidRPr="004825CC">
        <w:rPr>
          <w:rFonts w:ascii="Arial"/>
          <w:sz w:val="14"/>
        </w:rPr>
        <w:t xml:space="preserve"> University School of Medicine, and then started working at Parkside Rehabilitation Center in Pusan, Korea, where he has continued his research. Presently he has been working at the</w:t>
      </w:r>
      <w:r w:rsidRPr="004825CC">
        <w:rPr>
          <w:rFonts w:ascii="Arial" w:hint="eastAsia"/>
          <w:sz w:val="14"/>
        </w:rPr>
        <w:t xml:space="preserve"> Daegu Hospital of Korea Worker</w:t>
      </w:r>
      <w:r w:rsidRPr="004825CC">
        <w:rPr>
          <w:rFonts w:ascii="Arial"/>
          <w:sz w:val="14"/>
        </w:rPr>
        <w:t>’</w:t>
      </w:r>
      <w:r w:rsidRPr="004825CC">
        <w:rPr>
          <w:rFonts w:ascii="Arial" w:hint="eastAsia"/>
          <w:sz w:val="14"/>
        </w:rPr>
        <w:t>s Compensation &amp; Welfare Service</w:t>
      </w:r>
      <w:r w:rsidRPr="004825CC">
        <w:rPr>
          <w:rFonts w:ascii="Arial"/>
          <w:sz w:val="14"/>
        </w:rPr>
        <w:t xml:space="preserve"> at the Daegu City.</w:t>
      </w:r>
    </w:p>
    <w:p w:rsidR="004825CC" w:rsidRDefault="004825CC" w:rsidP="004825CC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>Email: iluli0104</w:t>
      </w:r>
      <w:r>
        <w:rPr>
          <w:rFonts w:ascii="Arial"/>
          <w:sz w:val="14"/>
        </w:rPr>
        <w:t>@naver.com</w:t>
      </w:r>
    </w:p>
    <w:p w:rsidR="004825CC" w:rsidRPr="00D16B31" w:rsidRDefault="004825CC" w:rsidP="004825CC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EDA21AD" wp14:editId="114AD75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D5C35" id="직선 연결선 1" o:spid="_x0000_s1026" style="position:absolute;left:0;text-align:lef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A437DC">
      <w:pPr>
        <w:spacing w:before="39"/>
        <w:rPr>
          <w:rFonts w:ascii="Calibri" w:hAnsi="Calibri"/>
        </w:rPr>
      </w:pPr>
    </w:p>
    <w:sectPr w:rsidR="00AE3E37" w:rsidSect="00D83B1C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175" w:rsidRDefault="009C6175">
      <w:r>
        <w:separator/>
      </w:r>
    </w:p>
  </w:endnote>
  <w:endnote w:type="continuationSeparator" w:id="0">
    <w:p w:rsidR="009C6175" w:rsidRDefault="009C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A4E" w:rsidRDefault="00D92A4E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2A4E" w:rsidRPr="005B3A56" w:rsidRDefault="00D92A4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D92A4E" w:rsidRPr="005B3A56" w:rsidRDefault="00D92A4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W4krwIAALA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mQW4k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D92A4E" w:rsidRPr="005B3A56" w:rsidRDefault="00D92A4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D92A4E" w:rsidRPr="005B3A56" w:rsidRDefault="00D92A4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2A4E" w:rsidRPr="005B3A56" w:rsidRDefault="00D92A4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D92A4E" w:rsidRPr="005B3A56" w:rsidRDefault="00D92A4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CVL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5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L/4JUu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D92A4E" w:rsidRPr="005B3A56" w:rsidRDefault="00D92A4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D92A4E" w:rsidRPr="005B3A56" w:rsidRDefault="00D92A4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175" w:rsidRDefault="009C6175">
      <w:r>
        <w:separator/>
      </w:r>
    </w:p>
  </w:footnote>
  <w:footnote w:type="continuationSeparator" w:id="0">
    <w:p w:rsidR="009C6175" w:rsidRDefault="009C6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A4E" w:rsidRDefault="00D92A4E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2A4E" w:rsidRPr="005B3A56" w:rsidRDefault="00D92A4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D92A4E" w:rsidRPr="005B3A56" w:rsidRDefault="00D92A4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314F53"/>
    <w:rsid w:val="00404E5B"/>
    <w:rsid w:val="00414F7B"/>
    <w:rsid w:val="004355DC"/>
    <w:rsid w:val="004749B4"/>
    <w:rsid w:val="004825CC"/>
    <w:rsid w:val="004F3523"/>
    <w:rsid w:val="005B3A56"/>
    <w:rsid w:val="006060CE"/>
    <w:rsid w:val="0063497F"/>
    <w:rsid w:val="00760890"/>
    <w:rsid w:val="00873DF0"/>
    <w:rsid w:val="009B2D44"/>
    <w:rsid w:val="009C6175"/>
    <w:rsid w:val="00A437DC"/>
    <w:rsid w:val="00A9531E"/>
    <w:rsid w:val="00A9710C"/>
    <w:rsid w:val="00AE3E37"/>
    <w:rsid w:val="00B21A57"/>
    <w:rsid w:val="00C33602"/>
    <w:rsid w:val="00CD6F55"/>
    <w:rsid w:val="00D01F7F"/>
    <w:rsid w:val="00D83B1C"/>
    <w:rsid w:val="00D92A4E"/>
    <w:rsid w:val="00EE6AA6"/>
    <w:rsid w:val="00F34EE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BF037"/>
  <w15:docId w15:val="{4B457FF4-9D1F-4219-BA88-2A3B56F9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Char">
    <w:name w:val="본문 Char"/>
    <w:basedOn w:val="a0"/>
    <w:link w:val="a3"/>
    <w:uiPriority w:val="1"/>
    <w:rsid w:val="00A9531E"/>
    <w:rPr>
      <w:rFonts w:ascii="Tw Cen MT" w:eastAsia="Tw Cen MT" w:hAnsi="Tw Cen MT" w:cs="Tw Cen MT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760890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7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790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8252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5448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4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66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17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7680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6699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5</cp:revision>
  <dcterms:created xsi:type="dcterms:W3CDTF">2017-06-30T02:55:00Z</dcterms:created>
  <dcterms:modified xsi:type="dcterms:W3CDTF">2017-07-03T02:32:00Z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