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B68" w:rsidRPr="00AB4B68" w:rsidRDefault="00E75773" w:rsidP="00E75773">
      <w:pPr>
        <w:pStyle w:val="Heading1"/>
        <w:spacing w:before="170" w:line="276" w:lineRule="auto"/>
        <w:rPr>
          <w:color w:val="337AB7"/>
        </w:rPr>
      </w:pPr>
      <w:r w:rsidRPr="00AB4B68">
        <w:rPr>
          <w:color w:val="337AB7"/>
        </w:rPr>
        <w:t>Lower</w:t>
      </w:r>
      <w:r>
        <w:rPr>
          <w:color w:val="337AB7"/>
        </w:rPr>
        <w:t xml:space="preserve"> </w:t>
      </w:r>
      <w:r w:rsidRPr="00AB4B68">
        <w:rPr>
          <w:color w:val="337AB7"/>
        </w:rPr>
        <w:t xml:space="preserve">Level </w:t>
      </w:r>
      <w:r>
        <w:rPr>
          <w:color w:val="337AB7"/>
        </w:rPr>
        <w:t>LASER</w:t>
      </w:r>
      <w:r w:rsidR="00AB4B68" w:rsidRPr="00AB4B68">
        <w:rPr>
          <w:color w:val="337AB7"/>
        </w:rPr>
        <w:t xml:space="preserve"> Therapy (LLLT): A New Modalities for Treating Perioperative Paediatric Pain</w:t>
      </w:r>
    </w:p>
    <w:p w:rsidR="00AB4B68" w:rsidRDefault="00AB4B68" w:rsidP="00E75773">
      <w:pPr>
        <w:autoSpaceDE w:val="0"/>
        <w:autoSpaceDN w:val="0"/>
        <w:adjustRightInd w:val="0"/>
        <w:spacing w:line="276" w:lineRule="auto"/>
        <w:rPr>
          <w:rFonts w:ascii="Times New Roman" w:hAnsi="Times New Roman" w:cs="Times New Roman"/>
          <w:color w:val="000000" w:themeColor="text1"/>
        </w:rPr>
      </w:pPr>
    </w:p>
    <w:p w:rsidR="00AB4B68" w:rsidRPr="00E75773" w:rsidRDefault="00AB4B68" w:rsidP="00E75773">
      <w:pPr>
        <w:pStyle w:val="Default"/>
        <w:spacing w:line="276" w:lineRule="auto"/>
        <w:rPr>
          <w:rFonts w:ascii="Calibri" w:hAnsi="Calibri" w:cs="Calibri"/>
          <w:lang w:val="en-US"/>
        </w:rPr>
      </w:pPr>
      <w:r w:rsidRPr="00AB4B68">
        <w:rPr>
          <w:sz w:val="18"/>
          <w:szCs w:val="18"/>
        </w:rPr>
        <w:t>Abdelrahman E</w:t>
      </w:r>
      <w:r w:rsidR="00E75773">
        <w:rPr>
          <w:sz w:val="18"/>
          <w:szCs w:val="18"/>
        </w:rPr>
        <w:t>.</w:t>
      </w:r>
      <w:r w:rsidRPr="00AB4B68">
        <w:rPr>
          <w:sz w:val="18"/>
          <w:szCs w:val="18"/>
        </w:rPr>
        <w:t xml:space="preserve"> Ezzat</w:t>
      </w:r>
      <w:r w:rsidR="007A6313" w:rsidRPr="007A6313">
        <w:rPr>
          <w:color w:val="777777"/>
          <w:sz w:val="15"/>
          <w:szCs w:val="15"/>
          <w:shd w:val="clear" w:color="auto" w:fill="FFFFFF"/>
        </w:rPr>
        <w:t xml:space="preserve"> </w:t>
      </w:r>
      <w:r w:rsidR="007A6313">
        <w:rPr>
          <w:color w:val="777777"/>
          <w:sz w:val="15"/>
          <w:szCs w:val="15"/>
          <w:shd w:val="clear" w:color="auto" w:fill="FFFFFF"/>
        </w:rPr>
        <w:t xml:space="preserve">MB </w:t>
      </w:r>
      <w:proofErr w:type="spellStart"/>
      <w:r w:rsidR="007A6313">
        <w:rPr>
          <w:color w:val="777777"/>
          <w:sz w:val="15"/>
          <w:szCs w:val="15"/>
          <w:shd w:val="clear" w:color="auto" w:fill="FFFFFF"/>
        </w:rPr>
        <w:t>BCh</w:t>
      </w:r>
      <w:proofErr w:type="spellEnd"/>
      <w:r w:rsidR="007A6313">
        <w:rPr>
          <w:color w:val="777777"/>
          <w:sz w:val="15"/>
          <w:szCs w:val="15"/>
          <w:shd w:val="clear" w:color="auto" w:fill="FFFFFF"/>
        </w:rPr>
        <w:t>, MSc (ENT), MRCS</w:t>
      </w:r>
      <w:r w:rsidR="00E75773">
        <w:rPr>
          <w:color w:val="777777"/>
          <w:sz w:val="15"/>
          <w:szCs w:val="15"/>
          <w:shd w:val="clear" w:color="auto" w:fill="FFFFFF"/>
        </w:rPr>
        <w:t xml:space="preserve">, DOHNS, MBA (Hosp) &amp; FEB-ORLHN. </w:t>
      </w:r>
      <w:r w:rsidR="007A6313" w:rsidRPr="00772D34">
        <w:rPr>
          <w:rFonts w:ascii="Calibri" w:hAnsi="Calibri" w:cs="Calibri"/>
          <w:sz w:val="18"/>
          <w:szCs w:val="18"/>
        </w:rPr>
        <w:t xml:space="preserve">Ent Department, Faculty </w:t>
      </w:r>
      <w:proofErr w:type="gramStart"/>
      <w:r w:rsidR="007A6313" w:rsidRPr="00772D34">
        <w:rPr>
          <w:rFonts w:ascii="Calibri" w:hAnsi="Calibri" w:cs="Calibri"/>
          <w:sz w:val="18"/>
          <w:szCs w:val="18"/>
        </w:rPr>
        <w:t>Of</w:t>
      </w:r>
      <w:proofErr w:type="gramEnd"/>
      <w:r w:rsidR="007A6313" w:rsidRPr="00772D34">
        <w:rPr>
          <w:rFonts w:ascii="Calibri" w:hAnsi="Calibri" w:cs="Calibri"/>
          <w:sz w:val="18"/>
          <w:szCs w:val="18"/>
        </w:rPr>
        <w:t xml:space="preserve"> Medicine, Al-Azhar University, Cairo, Egypt</w:t>
      </w:r>
    </w:p>
    <w:p w:rsidR="00831A71" w:rsidRPr="00E75773" w:rsidRDefault="00831A71" w:rsidP="00831A71">
      <w:pPr>
        <w:pStyle w:val="Default"/>
        <w:spacing w:line="276" w:lineRule="auto"/>
        <w:rPr>
          <w:rFonts w:ascii="Calibri" w:hAnsi="Calibri" w:cs="Calibri"/>
          <w:lang w:val="en-US"/>
        </w:rPr>
      </w:pPr>
      <w:r>
        <w:rPr>
          <w:rFonts w:eastAsia="Tw Cen MT" w:hAnsi="Tw Cen MT" w:cs="Tw Cen MT"/>
          <w:color w:val="auto"/>
          <w:sz w:val="18"/>
          <w:szCs w:val="18"/>
        </w:rPr>
        <w:t>Mohammed A Salem</w:t>
      </w:r>
      <w:r w:rsidR="007A6313">
        <w:rPr>
          <w:sz w:val="18"/>
          <w:szCs w:val="18"/>
        </w:rPr>
        <w:t xml:space="preserve"> </w:t>
      </w:r>
      <w:r>
        <w:rPr>
          <w:color w:val="777777"/>
          <w:sz w:val="15"/>
          <w:szCs w:val="15"/>
          <w:shd w:val="clear" w:color="auto" w:fill="FFFFFF"/>
        </w:rPr>
        <w:t xml:space="preserve">MB </w:t>
      </w:r>
      <w:proofErr w:type="spellStart"/>
      <w:r>
        <w:rPr>
          <w:color w:val="777777"/>
          <w:sz w:val="15"/>
          <w:szCs w:val="15"/>
          <w:shd w:val="clear" w:color="auto" w:fill="FFFFFF"/>
        </w:rPr>
        <w:t>BCh</w:t>
      </w:r>
      <w:proofErr w:type="spellEnd"/>
      <w:r>
        <w:rPr>
          <w:color w:val="777777"/>
          <w:sz w:val="15"/>
          <w:szCs w:val="15"/>
          <w:shd w:val="clear" w:color="auto" w:fill="FFFFFF"/>
        </w:rPr>
        <w:t xml:space="preserve">, MSc (ENT), MRCS, DOHNS, </w:t>
      </w:r>
      <w:r w:rsidRPr="00772D34">
        <w:rPr>
          <w:rFonts w:ascii="Calibri" w:hAnsi="Calibri" w:cs="Calibri"/>
          <w:sz w:val="18"/>
          <w:szCs w:val="18"/>
        </w:rPr>
        <w:t xml:space="preserve">ENT Department, </w:t>
      </w:r>
      <w:r>
        <w:rPr>
          <w:rFonts w:ascii="Calibri" w:hAnsi="Calibri" w:cs="Calibri"/>
          <w:sz w:val="18"/>
          <w:szCs w:val="18"/>
        </w:rPr>
        <w:t>institute of speech and hearing Giza</w:t>
      </w:r>
      <w:r w:rsidRPr="00772D34">
        <w:rPr>
          <w:rFonts w:ascii="Calibri" w:hAnsi="Calibri" w:cs="Calibri"/>
          <w:sz w:val="18"/>
          <w:szCs w:val="18"/>
        </w:rPr>
        <w:t>, Egypt</w:t>
      </w:r>
    </w:p>
    <w:p w:rsidR="00AB4B68" w:rsidRPr="00772D34" w:rsidRDefault="00AB4B68" w:rsidP="00831A71">
      <w:pPr>
        <w:pStyle w:val="Default"/>
        <w:spacing w:line="276" w:lineRule="auto"/>
        <w:rPr>
          <w:rFonts w:ascii="Tw Cen MT" w:eastAsia="Tw Cen MT" w:hAnsi="Tw Cen MT" w:cs="Tw Cen MT"/>
          <w:color w:val="auto"/>
          <w:sz w:val="14"/>
          <w:szCs w:val="14"/>
          <w:lang w:val="en-US"/>
        </w:rPr>
      </w:pPr>
    </w:p>
    <w:p w:rsidR="009955BA" w:rsidRDefault="009955BA" w:rsidP="00E75773">
      <w:pPr>
        <w:pStyle w:val="Default"/>
        <w:tabs>
          <w:tab w:val="left" w:pos="720"/>
        </w:tabs>
        <w:spacing w:line="276" w:lineRule="auto"/>
        <w:jc w:val="both"/>
        <w:rPr>
          <w:rFonts w:ascii="Tw Cen MT" w:eastAsia="Tw Cen MT" w:hAnsi="Tw Cen MT" w:cs="Tw Cen MT"/>
          <w:color w:val="auto"/>
          <w:sz w:val="22"/>
          <w:szCs w:val="22"/>
          <w:lang w:val="en-US"/>
        </w:rPr>
      </w:pPr>
    </w:p>
    <w:p w:rsidR="00AB4B68" w:rsidRPr="00772D34" w:rsidRDefault="00AB4B68" w:rsidP="00E75773">
      <w:pPr>
        <w:pStyle w:val="Default"/>
        <w:tabs>
          <w:tab w:val="left" w:pos="720"/>
        </w:tabs>
        <w:spacing w:line="360" w:lineRule="auto"/>
        <w:jc w:val="both"/>
        <w:rPr>
          <w:rFonts w:ascii="Tw Cen MT" w:eastAsia="Tw Cen MT" w:hAnsi="Tw Cen MT" w:cs="Tw Cen MT"/>
          <w:color w:val="auto"/>
          <w:sz w:val="22"/>
          <w:szCs w:val="22"/>
          <w:lang w:val="en-US"/>
        </w:rPr>
      </w:pPr>
      <w:r w:rsidRPr="00772D34">
        <w:rPr>
          <w:rFonts w:ascii="Tw Cen MT" w:eastAsia="Tw Cen MT" w:hAnsi="Tw Cen MT" w:cs="Tw Cen MT"/>
          <w:color w:val="auto"/>
          <w:sz w:val="22"/>
          <w:szCs w:val="22"/>
          <w:lang w:val="en-US"/>
        </w:rPr>
        <w:t xml:space="preserve">The postoperative period is usually very painful, requiring the use of pain-relieving drugs. We aimed to evaluate the efficacy of Low-level laser therapy (LLLT) in post-operative pain control in oral surgeries. Reviewing the literatures see the recent studies (our and for other researches) which evaluate the LLLT in perioperative period, the mechanism of action and tolerability in children. We fund that Most of literatures showed that low-level laser therapy is effective in the reduction of postoperative pain, minimizing the need of analgesic medication after oral surgeries and tolerable to children. </w:t>
      </w:r>
    </w:p>
    <w:p w:rsidR="009955BA" w:rsidRDefault="009955BA" w:rsidP="00E75773">
      <w:pPr>
        <w:pStyle w:val="Default"/>
        <w:tabs>
          <w:tab w:val="left" w:pos="720"/>
        </w:tabs>
        <w:spacing w:line="360" w:lineRule="auto"/>
        <w:ind w:firstLine="360"/>
        <w:jc w:val="both"/>
        <w:rPr>
          <w:rFonts w:ascii="Tw Cen MT" w:eastAsia="Tw Cen MT" w:hAnsi="Tw Cen MT" w:cs="Tw Cen MT"/>
          <w:color w:val="auto"/>
          <w:sz w:val="22"/>
          <w:szCs w:val="22"/>
          <w:lang w:val="en-US"/>
        </w:rPr>
      </w:pPr>
    </w:p>
    <w:p w:rsidR="00AB4B68" w:rsidRPr="00772D34" w:rsidRDefault="00AB4B68" w:rsidP="00E75773">
      <w:pPr>
        <w:pStyle w:val="Default"/>
        <w:tabs>
          <w:tab w:val="left" w:pos="720"/>
        </w:tabs>
        <w:spacing w:line="360" w:lineRule="auto"/>
        <w:ind w:firstLine="360"/>
        <w:jc w:val="both"/>
        <w:rPr>
          <w:rFonts w:ascii="Tw Cen MT" w:eastAsia="Tw Cen MT" w:hAnsi="Tw Cen MT" w:cs="Tw Cen MT"/>
          <w:color w:val="auto"/>
          <w:sz w:val="22"/>
          <w:szCs w:val="22"/>
          <w:lang w:val="en-US"/>
        </w:rPr>
      </w:pPr>
      <w:r w:rsidRPr="00772D34">
        <w:rPr>
          <w:rFonts w:ascii="Tw Cen MT" w:eastAsia="Tw Cen MT" w:hAnsi="Tw Cen MT" w:cs="Tw Cen MT"/>
          <w:color w:val="auto"/>
          <w:sz w:val="22"/>
          <w:szCs w:val="22"/>
          <w:lang w:val="en-US"/>
        </w:rPr>
        <w:t xml:space="preserve">Key words: low-level laser; laser therapy; oral surgery; postoperative pain </w:t>
      </w:r>
    </w:p>
    <w:p w:rsidR="00AE3E37" w:rsidRDefault="007A6313" w:rsidP="00E75773">
      <w:pPr>
        <w:pStyle w:val="BodyText"/>
        <w:spacing w:line="276" w:lineRule="auto"/>
        <w:rPr>
          <w:rFonts w:ascii="Arial"/>
          <w:b/>
          <w:color w:val="BF5A14"/>
          <w:sz w:val="20"/>
        </w:rPr>
      </w:pPr>
      <w:r>
        <w:rPr>
          <w:rFonts w:ascii="Arial"/>
          <w:b/>
          <w:color w:val="BF5A14"/>
          <w:sz w:val="20"/>
        </w:rPr>
        <w:t>Recent publications</w:t>
      </w:r>
    </w:p>
    <w:p w:rsidR="007A6313" w:rsidRPr="00772D34" w:rsidRDefault="007A6313" w:rsidP="00E75773">
      <w:pPr>
        <w:pStyle w:val="BodyText"/>
        <w:spacing w:line="276" w:lineRule="auto"/>
        <w:rPr>
          <w:rFonts w:ascii="Arial"/>
          <w:b/>
          <w:color w:val="BF5A14"/>
          <w:sz w:val="16"/>
          <w:szCs w:val="16"/>
        </w:rPr>
      </w:pPr>
    </w:p>
    <w:p w:rsidR="00E75773" w:rsidRPr="00DA7554"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7" w:history="1">
        <w:r w:rsidR="00E75773" w:rsidRPr="00DA7554">
          <w:rPr>
            <w:rFonts w:asciiTheme="minorBidi" w:eastAsia="Times New Roman" w:hAnsiTheme="minorBidi" w:cstheme="minorBidi"/>
            <w:color w:val="642A8F"/>
            <w:sz w:val="16"/>
            <w:szCs w:val="16"/>
            <w:u w:val="single"/>
          </w:rPr>
          <w:t>Using low level laser therapy to reduce early postoperative airway obstruction following modified Hogan's flap.</w:t>
        </w:r>
      </w:hyperlink>
      <w:r w:rsidR="00E75773" w:rsidRPr="00DA7554">
        <w:rPr>
          <w:rFonts w:asciiTheme="minorBidi" w:eastAsia="Times New Roman" w:hAnsiTheme="minorBidi" w:cstheme="minorBidi"/>
          <w:color w:val="000000"/>
          <w:sz w:val="16"/>
          <w:szCs w:val="16"/>
        </w:rPr>
        <w:t xml:space="preserve"> Ezzat AE, El-</w:t>
      </w:r>
      <w:proofErr w:type="spellStart"/>
      <w:r w:rsidR="00E75773" w:rsidRPr="00DA7554">
        <w:rPr>
          <w:rFonts w:asciiTheme="minorBidi" w:eastAsia="Times New Roman" w:hAnsiTheme="minorBidi" w:cstheme="minorBidi"/>
          <w:color w:val="000000"/>
          <w:sz w:val="16"/>
          <w:szCs w:val="16"/>
        </w:rPr>
        <w:t>Shenawy</w:t>
      </w:r>
      <w:proofErr w:type="spellEnd"/>
      <w:r w:rsidR="00E75773" w:rsidRPr="00DA7554">
        <w:rPr>
          <w:rFonts w:asciiTheme="minorBidi" w:eastAsia="Times New Roman" w:hAnsiTheme="minorBidi" w:cstheme="minorBidi"/>
          <w:color w:val="000000"/>
          <w:sz w:val="16"/>
          <w:szCs w:val="16"/>
        </w:rPr>
        <w:t xml:space="preserve"> HM, El-Begermy MM, Eid MI, </w:t>
      </w:r>
      <w:proofErr w:type="spellStart"/>
      <w:r w:rsidR="00E75773" w:rsidRPr="00DA7554">
        <w:rPr>
          <w:rFonts w:asciiTheme="minorBidi" w:eastAsia="Times New Roman" w:hAnsiTheme="minorBidi" w:cstheme="minorBidi"/>
          <w:color w:val="000000"/>
          <w:sz w:val="16"/>
          <w:szCs w:val="16"/>
        </w:rPr>
        <w:t>Abbas</w:t>
      </w:r>
      <w:proofErr w:type="spellEnd"/>
      <w:r w:rsidR="00E75773" w:rsidRPr="00DA7554">
        <w:rPr>
          <w:rFonts w:asciiTheme="minorBidi" w:eastAsia="Times New Roman" w:hAnsiTheme="minorBidi" w:cstheme="minorBidi"/>
          <w:color w:val="000000"/>
          <w:sz w:val="16"/>
          <w:szCs w:val="16"/>
        </w:rPr>
        <w:t xml:space="preserve"> AY. </w:t>
      </w:r>
      <w:proofErr w:type="spellStart"/>
      <w:r w:rsidR="00E75773" w:rsidRPr="00DA7554">
        <w:rPr>
          <w:rFonts w:asciiTheme="minorBidi" w:eastAsia="Times New Roman" w:hAnsiTheme="minorBidi" w:cstheme="minorBidi"/>
          <w:color w:val="000000"/>
          <w:sz w:val="16"/>
          <w:szCs w:val="16"/>
        </w:rPr>
        <w:t>Acta</w:t>
      </w:r>
      <w:proofErr w:type="spellEnd"/>
      <w:r w:rsidR="00E75773" w:rsidRPr="00DA7554">
        <w:rPr>
          <w:rFonts w:asciiTheme="minorBidi" w:eastAsia="Times New Roman" w:hAnsiTheme="minorBidi" w:cstheme="minorBidi"/>
          <w:color w:val="000000"/>
          <w:sz w:val="16"/>
          <w:szCs w:val="16"/>
        </w:rPr>
        <w:t xml:space="preserve"> </w:t>
      </w:r>
      <w:proofErr w:type="spellStart"/>
      <w:r w:rsidR="00E75773" w:rsidRPr="00DA7554">
        <w:rPr>
          <w:rFonts w:asciiTheme="minorBidi" w:eastAsia="Times New Roman" w:hAnsiTheme="minorBidi" w:cstheme="minorBidi"/>
          <w:color w:val="000000"/>
          <w:sz w:val="16"/>
          <w:szCs w:val="16"/>
        </w:rPr>
        <w:t>Otorrinolaringol</w:t>
      </w:r>
      <w:proofErr w:type="spellEnd"/>
      <w:r w:rsidR="00E75773" w:rsidRPr="00DA7554">
        <w:rPr>
          <w:rFonts w:asciiTheme="minorBidi" w:eastAsia="Times New Roman" w:hAnsiTheme="minorBidi" w:cstheme="minorBidi"/>
          <w:color w:val="000000"/>
          <w:sz w:val="16"/>
          <w:szCs w:val="16"/>
        </w:rPr>
        <w:t xml:space="preserve"> Esp. 2016 Nov - Dec</w:t>
      </w:r>
      <w:proofErr w:type="gramStart"/>
      <w:r w:rsidR="00E75773" w:rsidRPr="00DA7554">
        <w:rPr>
          <w:rFonts w:asciiTheme="minorBidi" w:eastAsia="Times New Roman" w:hAnsiTheme="minorBidi" w:cstheme="minorBidi"/>
          <w:color w:val="000000"/>
          <w:sz w:val="16"/>
          <w:szCs w:val="16"/>
        </w:rPr>
        <w:t>;67</w:t>
      </w:r>
      <w:proofErr w:type="gramEnd"/>
      <w:r w:rsidR="00E75773" w:rsidRPr="00DA7554">
        <w:rPr>
          <w:rFonts w:asciiTheme="minorBidi" w:eastAsia="Times New Roman" w:hAnsiTheme="minorBidi" w:cstheme="minorBidi"/>
          <w:color w:val="000000"/>
          <w:sz w:val="16"/>
          <w:szCs w:val="16"/>
        </w:rPr>
        <w:t xml:space="preserve">(6):339-344. </w:t>
      </w:r>
      <w:proofErr w:type="spellStart"/>
      <w:proofErr w:type="gramStart"/>
      <w:r w:rsidR="00E75773" w:rsidRPr="00DA7554">
        <w:rPr>
          <w:rFonts w:asciiTheme="minorBidi" w:eastAsia="Times New Roman" w:hAnsiTheme="minorBidi" w:cstheme="minorBidi"/>
          <w:color w:val="000000"/>
          <w:sz w:val="16"/>
          <w:szCs w:val="16"/>
        </w:rPr>
        <w:t>doi</w:t>
      </w:r>
      <w:proofErr w:type="spellEnd"/>
      <w:proofErr w:type="gramEnd"/>
      <w:r w:rsidR="00E75773" w:rsidRPr="00DA7554">
        <w:rPr>
          <w:rFonts w:asciiTheme="minorBidi" w:eastAsia="Times New Roman" w:hAnsiTheme="minorBidi" w:cstheme="minorBidi"/>
          <w:color w:val="000000"/>
          <w:sz w:val="16"/>
          <w:szCs w:val="16"/>
        </w:rPr>
        <w:t xml:space="preserve">: 10.1016/j.otorri.2016.01.006. </w:t>
      </w:r>
      <w:proofErr w:type="spellStart"/>
      <w:r w:rsidR="00E75773" w:rsidRPr="00DA7554">
        <w:rPr>
          <w:rFonts w:asciiTheme="minorBidi" w:eastAsia="Times New Roman" w:hAnsiTheme="minorBidi" w:cstheme="minorBidi"/>
          <w:color w:val="000000"/>
          <w:sz w:val="16"/>
          <w:szCs w:val="16"/>
        </w:rPr>
        <w:t>Epub</w:t>
      </w:r>
      <w:proofErr w:type="spellEnd"/>
      <w:r w:rsidR="00E75773" w:rsidRPr="00DA7554">
        <w:rPr>
          <w:rFonts w:asciiTheme="minorBidi" w:eastAsia="Times New Roman" w:hAnsiTheme="minorBidi" w:cstheme="minorBidi"/>
          <w:color w:val="000000"/>
          <w:sz w:val="16"/>
          <w:szCs w:val="16"/>
        </w:rPr>
        <w:t xml:space="preserve"> 2016 Apr 13. English, Spanish </w:t>
      </w:r>
      <w:r w:rsidR="00E75773" w:rsidRPr="00DA7554">
        <w:rPr>
          <w:rFonts w:asciiTheme="minorBidi" w:eastAsia="Times New Roman" w:hAnsiTheme="minorBidi" w:cstheme="minorBidi"/>
          <w:color w:val="575757"/>
          <w:sz w:val="16"/>
          <w:szCs w:val="16"/>
        </w:rPr>
        <w:t>PMID:27085288</w:t>
      </w:r>
    </w:p>
    <w:p w:rsidR="00E75773" w:rsidRPr="00DA7554"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8" w:history="1">
        <w:r w:rsidR="00E75773" w:rsidRPr="00DA7554">
          <w:rPr>
            <w:rFonts w:asciiTheme="minorBidi" w:eastAsia="Times New Roman" w:hAnsiTheme="minorBidi" w:cstheme="minorBidi"/>
            <w:color w:val="642A8F"/>
            <w:sz w:val="16"/>
            <w:szCs w:val="16"/>
            <w:u w:val="single"/>
          </w:rPr>
          <w:t>The effectiveness of low-level laser on postoperative pain and edema in secondary palatal operation.</w:t>
        </w:r>
      </w:hyperlink>
      <w:r w:rsidR="00E75773" w:rsidRPr="00DA7554">
        <w:rPr>
          <w:rFonts w:asciiTheme="minorBidi" w:eastAsia="Times New Roman" w:hAnsiTheme="minorBidi" w:cstheme="minorBidi"/>
          <w:color w:val="000000"/>
          <w:sz w:val="16"/>
          <w:szCs w:val="16"/>
        </w:rPr>
        <w:t xml:space="preserve"> Ezzat AE, El-</w:t>
      </w:r>
      <w:proofErr w:type="spellStart"/>
      <w:r w:rsidR="00E75773" w:rsidRPr="00DA7554">
        <w:rPr>
          <w:rFonts w:asciiTheme="minorBidi" w:eastAsia="Times New Roman" w:hAnsiTheme="minorBidi" w:cstheme="minorBidi"/>
          <w:color w:val="000000"/>
          <w:sz w:val="16"/>
          <w:szCs w:val="16"/>
        </w:rPr>
        <w:t>Shenawy</w:t>
      </w:r>
      <w:proofErr w:type="spellEnd"/>
      <w:r w:rsidR="00E75773" w:rsidRPr="00DA7554">
        <w:rPr>
          <w:rFonts w:asciiTheme="minorBidi" w:eastAsia="Times New Roman" w:hAnsiTheme="minorBidi" w:cstheme="minorBidi"/>
          <w:color w:val="000000"/>
          <w:sz w:val="16"/>
          <w:szCs w:val="16"/>
        </w:rPr>
        <w:t xml:space="preserve"> HM, El-Begermy MM, Eid MI, </w:t>
      </w:r>
      <w:proofErr w:type="spellStart"/>
      <w:r w:rsidR="00E75773" w:rsidRPr="00DA7554">
        <w:rPr>
          <w:rFonts w:asciiTheme="minorBidi" w:eastAsia="Times New Roman" w:hAnsiTheme="minorBidi" w:cstheme="minorBidi"/>
          <w:color w:val="000000"/>
          <w:sz w:val="16"/>
          <w:szCs w:val="16"/>
        </w:rPr>
        <w:t>Akel</w:t>
      </w:r>
      <w:proofErr w:type="spellEnd"/>
      <w:r w:rsidR="00E75773" w:rsidRPr="00DA7554">
        <w:rPr>
          <w:rFonts w:asciiTheme="minorBidi" w:eastAsia="Times New Roman" w:hAnsiTheme="minorBidi" w:cstheme="minorBidi"/>
          <w:color w:val="000000"/>
          <w:sz w:val="16"/>
          <w:szCs w:val="16"/>
        </w:rPr>
        <w:t xml:space="preserve"> MM, </w:t>
      </w:r>
      <w:proofErr w:type="spellStart"/>
      <w:r w:rsidR="00E75773" w:rsidRPr="00DA7554">
        <w:rPr>
          <w:rFonts w:asciiTheme="minorBidi" w:eastAsia="Times New Roman" w:hAnsiTheme="minorBidi" w:cstheme="minorBidi"/>
          <w:color w:val="000000"/>
          <w:sz w:val="16"/>
          <w:szCs w:val="16"/>
        </w:rPr>
        <w:t>Abbas</w:t>
      </w:r>
      <w:proofErr w:type="spellEnd"/>
      <w:r w:rsidR="00E75773" w:rsidRPr="00DA7554">
        <w:rPr>
          <w:rFonts w:asciiTheme="minorBidi" w:eastAsia="Times New Roman" w:hAnsiTheme="minorBidi" w:cstheme="minorBidi"/>
          <w:color w:val="000000"/>
          <w:sz w:val="16"/>
          <w:szCs w:val="16"/>
        </w:rPr>
        <w:t xml:space="preserve"> AY. </w:t>
      </w:r>
      <w:proofErr w:type="spellStart"/>
      <w:r w:rsidR="00E75773" w:rsidRPr="00DA7554">
        <w:rPr>
          <w:rFonts w:asciiTheme="minorBidi" w:eastAsia="Times New Roman" w:hAnsiTheme="minorBidi" w:cstheme="minorBidi"/>
          <w:color w:val="000000"/>
          <w:sz w:val="16"/>
          <w:szCs w:val="16"/>
        </w:rPr>
        <w:t>Int</w:t>
      </w:r>
      <w:proofErr w:type="spellEnd"/>
      <w:r w:rsidR="00E75773" w:rsidRPr="00DA7554">
        <w:rPr>
          <w:rFonts w:asciiTheme="minorBidi" w:eastAsia="Times New Roman" w:hAnsiTheme="minorBidi" w:cstheme="minorBidi"/>
          <w:color w:val="000000"/>
          <w:sz w:val="16"/>
          <w:szCs w:val="16"/>
        </w:rPr>
        <w:t xml:space="preserve"> J </w:t>
      </w:r>
      <w:proofErr w:type="spellStart"/>
      <w:r w:rsidR="00E75773" w:rsidRPr="00DA7554">
        <w:rPr>
          <w:rFonts w:asciiTheme="minorBidi" w:eastAsia="Times New Roman" w:hAnsiTheme="minorBidi" w:cstheme="minorBidi"/>
          <w:color w:val="000000"/>
          <w:sz w:val="16"/>
          <w:szCs w:val="16"/>
        </w:rPr>
        <w:t>Pediatr</w:t>
      </w:r>
      <w:proofErr w:type="spellEnd"/>
      <w:r w:rsidR="00E75773" w:rsidRPr="00DA7554">
        <w:rPr>
          <w:rFonts w:asciiTheme="minorBidi" w:eastAsia="Times New Roman" w:hAnsiTheme="minorBidi" w:cstheme="minorBidi"/>
          <w:color w:val="000000"/>
          <w:sz w:val="16"/>
          <w:szCs w:val="16"/>
        </w:rPr>
        <w:t xml:space="preserve"> </w:t>
      </w:r>
      <w:proofErr w:type="spellStart"/>
      <w:r w:rsidR="00E75773" w:rsidRPr="00DA7554">
        <w:rPr>
          <w:rFonts w:asciiTheme="minorBidi" w:eastAsia="Times New Roman" w:hAnsiTheme="minorBidi" w:cstheme="minorBidi"/>
          <w:color w:val="000000"/>
          <w:sz w:val="16"/>
          <w:szCs w:val="16"/>
        </w:rPr>
        <w:t>Otorhinolaryngol</w:t>
      </w:r>
      <w:proofErr w:type="spellEnd"/>
      <w:r w:rsidR="00E75773" w:rsidRPr="00DA7554">
        <w:rPr>
          <w:rFonts w:asciiTheme="minorBidi" w:eastAsia="Times New Roman" w:hAnsiTheme="minorBidi" w:cstheme="minorBidi"/>
          <w:color w:val="000000"/>
          <w:sz w:val="16"/>
          <w:szCs w:val="16"/>
        </w:rPr>
        <w:t>. 2016 Oct</w:t>
      </w:r>
      <w:proofErr w:type="gramStart"/>
      <w:r w:rsidR="00E75773" w:rsidRPr="00DA7554">
        <w:rPr>
          <w:rFonts w:asciiTheme="minorBidi" w:eastAsia="Times New Roman" w:hAnsiTheme="minorBidi" w:cstheme="minorBidi"/>
          <w:color w:val="000000"/>
          <w:sz w:val="16"/>
          <w:szCs w:val="16"/>
        </w:rPr>
        <w:t>;89:183</w:t>
      </w:r>
      <w:proofErr w:type="gramEnd"/>
      <w:r w:rsidR="00E75773" w:rsidRPr="00DA7554">
        <w:rPr>
          <w:rFonts w:asciiTheme="minorBidi" w:eastAsia="Times New Roman" w:hAnsiTheme="minorBidi" w:cstheme="minorBidi"/>
          <w:color w:val="000000"/>
          <w:sz w:val="16"/>
          <w:szCs w:val="16"/>
        </w:rPr>
        <w:t xml:space="preserve">-6. </w:t>
      </w:r>
      <w:proofErr w:type="spellStart"/>
      <w:proofErr w:type="gramStart"/>
      <w:r w:rsidR="00E75773" w:rsidRPr="00DA7554">
        <w:rPr>
          <w:rFonts w:asciiTheme="minorBidi" w:eastAsia="Times New Roman" w:hAnsiTheme="minorBidi" w:cstheme="minorBidi"/>
          <w:color w:val="000000"/>
          <w:sz w:val="16"/>
          <w:szCs w:val="16"/>
        </w:rPr>
        <w:t>doi</w:t>
      </w:r>
      <w:proofErr w:type="spellEnd"/>
      <w:proofErr w:type="gramEnd"/>
      <w:r w:rsidR="00E75773" w:rsidRPr="00DA7554">
        <w:rPr>
          <w:rFonts w:asciiTheme="minorBidi" w:eastAsia="Times New Roman" w:hAnsiTheme="minorBidi" w:cstheme="minorBidi"/>
          <w:color w:val="000000"/>
          <w:sz w:val="16"/>
          <w:szCs w:val="16"/>
        </w:rPr>
        <w:t xml:space="preserve">: 10.1016/j.ijporl.2016.07.038. </w:t>
      </w:r>
      <w:proofErr w:type="spellStart"/>
      <w:r w:rsidR="00E75773" w:rsidRPr="00DA7554">
        <w:rPr>
          <w:rFonts w:asciiTheme="minorBidi" w:eastAsia="Times New Roman" w:hAnsiTheme="minorBidi" w:cstheme="minorBidi"/>
          <w:color w:val="000000"/>
          <w:sz w:val="16"/>
          <w:szCs w:val="16"/>
        </w:rPr>
        <w:t>Epub</w:t>
      </w:r>
      <w:proofErr w:type="spellEnd"/>
      <w:r w:rsidR="00E75773" w:rsidRPr="00DA7554">
        <w:rPr>
          <w:rFonts w:asciiTheme="minorBidi" w:eastAsia="Times New Roman" w:hAnsiTheme="minorBidi" w:cstheme="minorBidi"/>
          <w:color w:val="000000"/>
          <w:sz w:val="16"/>
          <w:szCs w:val="16"/>
        </w:rPr>
        <w:t xml:space="preserve"> 2016 Aug 10.</w:t>
      </w:r>
      <w:r w:rsidR="00E75773" w:rsidRPr="00DA7554">
        <w:rPr>
          <w:rFonts w:asciiTheme="minorBidi" w:eastAsia="Times New Roman" w:hAnsiTheme="minorBidi" w:cstheme="minorBidi"/>
          <w:color w:val="575757"/>
          <w:sz w:val="16"/>
          <w:szCs w:val="16"/>
        </w:rPr>
        <w:t>PMID: 27566848</w:t>
      </w:r>
    </w:p>
    <w:p w:rsidR="00E75773" w:rsidRPr="00376443"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9" w:history="1">
        <w:r w:rsidR="00E75773" w:rsidRPr="00DA7554">
          <w:rPr>
            <w:rFonts w:asciiTheme="minorBidi" w:eastAsia="Times New Roman" w:hAnsiTheme="minorBidi" w:cstheme="minorBidi"/>
            <w:color w:val="642A8F"/>
            <w:sz w:val="16"/>
            <w:szCs w:val="16"/>
            <w:u w:val="single"/>
          </w:rPr>
          <w:t xml:space="preserve">The value of using loupe magnification and </w:t>
        </w:r>
        <w:proofErr w:type="spellStart"/>
        <w:r w:rsidR="00E75773" w:rsidRPr="00DA7554">
          <w:rPr>
            <w:rFonts w:asciiTheme="minorBidi" w:eastAsia="Times New Roman" w:hAnsiTheme="minorBidi" w:cstheme="minorBidi"/>
            <w:color w:val="642A8F"/>
            <w:sz w:val="16"/>
            <w:szCs w:val="16"/>
            <w:u w:val="single"/>
          </w:rPr>
          <w:t>methylene</w:t>
        </w:r>
        <w:proofErr w:type="spellEnd"/>
        <w:r w:rsidR="00E75773" w:rsidRPr="00DA7554">
          <w:rPr>
            <w:rFonts w:asciiTheme="minorBidi" w:eastAsia="Times New Roman" w:hAnsiTheme="minorBidi" w:cstheme="minorBidi"/>
            <w:color w:val="642A8F"/>
            <w:sz w:val="16"/>
            <w:szCs w:val="16"/>
            <w:u w:val="single"/>
          </w:rPr>
          <w:t xml:space="preserve"> blue dye in intra-operative identification of thyroglossal duct tract.</w:t>
        </w:r>
      </w:hyperlink>
      <w:r w:rsidR="00E75773" w:rsidRPr="00DA7554">
        <w:rPr>
          <w:rFonts w:asciiTheme="minorBidi" w:eastAsia="Times New Roman" w:hAnsiTheme="minorBidi" w:cstheme="minorBidi"/>
          <w:color w:val="000000"/>
          <w:sz w:val="16"/>
          <w:szCs w:val="16"/>
        </w:rPr>
        <w:t xml:space="preserve"> Ezzat AE, Eid MI, </w:t>
      </w:r>
      <w:proofErr w:type="spellStart"/>
      <w:r w:rsidR="00E75773" w:rsidRPr="00DA7554">
        <w:rPr>
          <w:rFonts w:asciiTheme="minorBidi" w:eastAsia="Times New Roman" w:hAnsiTheme="minorBidi" w:cstheme="minorBidi"/>
          <w:color w:val="000000"/>
          <w:sz w:val="16"/>
          <w:szCs w:val="16"/>
        </w:rPr>
        <w:t>Akel</w:t>
      </w:r>
      <w:proofErr w:type="spellEnd"/>
      <w:r w:rsidR="00E75773" w:rsidRPr="00DA7554">
        <w:rPr>
          <w:rFonts w:asciiTheme="minorBidi" w:eastAsia="Times New Roman" w:hAnsiTheme="minorBidi" w:cstheme="minorBidi"/>
          <w:color w:val="000000"/>
          <w:sz w:val="16"/>
          <w:szCs w:val="16"/>
        </w:rPr>
        <w:t xml:space="preserve"> MM, El-Begermy MM, </w:t>
      </w:r>
      <w:proofErr w:type="spellStart"/>
      <w:r w:rsidR="00E75773" w:rsidRPr="00DA7554">
        <w:rPr>
          <w:rFonts w:asciiTheme="minorBidi" w:eastAsia="Times New Roman" w:hAnsiTheme="minorBidi" w:cstheme="minorBidi"/>
          <w:color w:val="000000"/>
          <w:sz w:val="16"/>
          <w:szCs w:val="16"/>
        </w:rPr>
        <w:t>Abbas</w:t>
      </w:r>
      <w:proofErr w:type="spellEnd"/>
      <w:r w:rsidR="00E75773" w:rsidRPr="00DA7554">
        <w:rPr>
          <w:rFonts w:asciiTheme="minorBidi" w:eastAsia="Times New Roman" w:hAnsiTheme="minorBidi" w:cstheme="minorBidi"/>
          <w:color w:val="000000"/>
          <w:sz w:val="16"/>
          <w:szCs w:val="16"/>
        </w:rPr>
        <w:t xml:space="preserve"> AY. </w:t>
      </w:r>
      <w:proofErr w:type="spellStart"/>
      <w:r w:rsidR="00E75773" w:rsidRPr="00DA7554">
        <w:rPr>
          <w:rFonts w:asciiTheme="minorBidi" w:eastAsia="Times New Roman" w:hAnsiTheme="minorBidi" w:cstheme="minorBidi"/>
          <w:color w:val="000000"/>
          <w:sz w:val="16"/>
          <w:szCs w:val="16"/>
        </w:rPr>
        <w:t>Afr</w:t>
      </w:r>
      <w:proofErr w:type="spellEnd"/>
      <w:r w:rsidR="00E75773" w:rsidRPr="00DA7554">
        <w:rPr>
          <w:rFonts w:asciiTheme="minorBidi" w:eastAsia="Times New Roman" w:hAnsiTheme="minorBidi" w:cstheme="minorBidi"/>
          <w:color w:val="000000"/>
          <w:sz w:val="16"/>
          <w:szCs w:val="16"/>
        </w:rPr>
        <w:t xml:space="preserve"> J </w:t>
      </w:r>
      <w:proofErr w:type="spellStart"/>
      <w:r w:rsidR="00E75773" w:rsidRPr="00DA7554">
        <w:rPr>
          <w:rFonts w:asciiTheme="minorBidi" w:eastAsia="Times New Roman" w:hAnsiTheme="minorBidi" w:cstheme="minorBidi"/>
          <w:color w:val="000000"/>
          <w:sz w:val="16"/>
          <w:szCs w:val="16"/>
        </w:rPr>
        <w:t>Paediatr</w:t>
      </w:r>
      <w:proofErr w:type="spellEnd"/>
      <w:r w:rsidR="00E75773" w:rsidRPr="00DA7554">
        <w:rPr>
          <w:rFonts w:asciiTheme="minorBidi" w:eastAsia="Times New Roman" w:hAnsiTheme="minorBidi" w:cstheme="minorBidi"/>
          <w:color w:val="000000"/>
          <w:sz w:val="16"/>
          <w:szCs w:val="16"/>
        </w:rPr>
        <w:t xml:space="preserve"> Surg. 2016 Jul-Sep</w:t>
      </w:r>
      <w:proofErr w:type="gramStart"/>
      <w:r w:rsidR="00E75773" w:rsidRPr="00DA7554">
        <w:rPr>
          <w:rFonts w:asciiTheme="minorBidi" w:eastAsia="Times New Roman" w:hAnsiTheme="minorBidi" w:cstheme="minorBidi"/>
          <w:color w:val="000000"/>
          <w:sz w:val="16"/>
          <w:szCs w:val="16"/>
        </w:rPr>
        <w:t>;13</w:t>
      </w:r>
      <w:proofErr w:type="gramEnd"/>
      <w:r w:rsidR="00E75773" w:rsidRPr="00DA7554">
        <w:rPr>
          <w:rFonts w:asciiTheme="minorBidi" w:eastAsia="Times New Roman" w:hAnsiTheme="minorBidi" w:cstheme="minorBidi"/>
          <w:color w:val="000000"/>
          <w:sz w:val="16"/>
          <w:szCs w:val="16"/>
        </w:rPr>
        <w:t xml:space="preserve">(3):140-4. </w:t>
      </w:r>
      <w:proofErr w:type="spellStart"/>
      <w:r w:rsidR="00E75773" w:rsidRPr="00DA7554">
        <w:rPr>
          <w:rFonts w:asciiTheme="minorBidi" w:eastAsia="Times New Roman" w:hAnsiTheme="minorBidi" w:cstheme="minorBidi"/>
          <w:color w:val="000000"/>
          <w:sz w:val="16"/>
          <w:szCs w:val="16"/>
        </w:rPr>
        <w:t>doi</w:t>
      </w:r>
      <w:proofErr w:type="spellEnd"/>
      <w:r w:rsidR="00E75773" w:rsidRPr="00DA7554">
        <w:rPr>
          <w:rFonts w:asciiTheme="minorBidi" w:eastAsia="Times New Roman" w:hAnsiTheme="minorBidi" w:cstheme="minorBidi"/>
          <w:color w:val="000000"/>
          <w:sz w:val="16"/>
          <w:szCs w:val="16"/>
        </w:rPr>
        <w:t>: 10.4103/0189-6725.187815.</w:t>
      </w:r>
      <w:r w:rsidR="00E75773" w:rsidRPr="00DA7554">
        <w:rPr>
          <w:rFonts w:asciiTheme="minorBidi" w:eastAsia="Times New Roman" w:hAnsiTheme="minorBidi" w:cstheme="minorBidi"/>
          <w:color w:val="575757"/>
          <w:sz w:val="16"/>
          <w:szCs w:val="16"/>
        </w:rPr>
        <w:t>PMID:27502883</w:t>
      </w:r>
    </w:p>
    <w:p w:rsidR="00E75773" w:rsidRPr="00DA7554"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10" w:history="1">
        <w:r w:rsidR="00E75773" w:rsidRPr="00DA7554">
          <w:rPr>
            <w:rFonts w:asciiTheme="minorBidi" w:eastAsia="Times New Roman" w:hAnsiTheme="minorBidi" w:cstheme="minorBidi"/>
            <w:color w:val="642A8F"/>
            <w:sz w:val="16"/>
            <w:szCs w:val="16"/>
            <w:u w:val="single"/>
          </w:rPr>
          <w:t>Repair of minor true hare lip using v-y plasty: how I do it.</w:t>
        </w:r>
      </w:hyperlink>
      <w:r w:rsidR="00E75773" w:rsidRPr="00DA7554">
        <w:rPr>
          <w:rFonts w:asciiTheme="minorBidi" w:eastAsia="Times New Roman" w:hAnsiTheme="minorBidi" w:cstheme="minorBidi"/>
          <w:color w:val="000000"/>
          <w:sz w:val="16"/>
          <w:szCs w:val="16"/>
        </w:rPr>
        <w:t xml:space="preserve"> Ezzat AE. J </w:t>
      </w:r>
      <w:proofErr w:type="spellStart"/>
      <w:r w:rsidR="00E75773" w:rsidRPr="00DA7554">
        <w:rPr>
          <w:rFonts w:asciiTheme="minorBidi" w:eastAsia="Times New Roman" w:hAnsiTheme="minorBidi" w:cstheme="minorBidi"/>
          <w:color w:val="000000"/>
          <w:sz w:val="16"/>
          <w:szCs w:val="16"/>
        </w:rPr>
        <w:t>Cutan</w:t>
      </w:r>
      <w:proofErr w:type="spellEnd"/>
      <w:r w:rsidR="00E75773" w:rsidRPr="00DA7554">
        <w:rPr>
          <w:rFonts w:asciiTheme="minorBidi" w:eastAsia="Times New Roman" w:hAnsiTheme="minorBidi" w:cstheme="minorBidi"/>
          <w:color w:val="000000"/>
          <w:sz w:val="16"/>
          <w:szCs w:val="16"/>
        </w:rPr>
        <w:t xml:space="preserve"> </w:t>
      </w:r>
      <w:proofErr w:type="spellStart"/>
      <w:r w:rsidR="00E75773" w:rsidRPr="00DA7554">
        <w:rPr>
          <w:rFonts w:asciiTheme="minorBidi" w:eastAsia="Times New Roman" w:hAnsiTheme="minorBidi" w:cstheme="minorBidi"/>
          <w:color w:val="000000"/>
          <w:sz w:val="16"/>
          <w:szCs w:val="16"/>
        </w:rPr>
        <w:t>Aesthet</w:t>
      </w:r>
      <w:proofErr w:type="spellEnd"/>
      <w:r w:rsidR="00E75773" w:rsidRPr="00DA7554">
        <w:rPr>
          <w:rFonts w:asciiTheme="minorBidi" w:eastAsia="Times New Roman" w:hAnsiTheme="minorBidi" w:cstheme="minorBidi"/>
          <w:color w:val="000000"/>
          <w:sz w:val="16"/>
          <w:szCs w:val="16"/>
        </w:rPr>
        <w:t xml:space="preserve"> Surg. 2015 Jan-Mar</w:t>
      </w:r>
      <w:proofErr w:type="gramStart"/>
      <w:r w:rsidR="00E75773" w:rsidRPr="00DA7554">
        <w:rPr>
          <w:rFonts w:asciiTheme="minorBidi" w:eastAsia="Times New Roman" w:hAnsiTheme="minorBidi" w:cstheme="minorBidi"/>
          <w:color w:val="000000"/>
          <w:sz w:val="16"/>
          <w:szCs w:val="16"/>
        </w:rPr>
        <w:t>;8</w:t>
      </w:r>
      <w:proofErr w:type="gramEnd"/>
      <w:r w:rsidR="00E75773" w:rsidRPr="00DA7554">
        <w:rPr>
          <w:rFonts w:asciiTheme="minorBidi" w:eastAsia="Times New Roman" w:hAnsiTheme="minorBidi" w:cstheme="minorBidi"/>
          <w:color w:val="000000"/>
          <w:sz w:val="16"/>
          <w:szCs w:val="16"/>
        </w:rPr>
        <w:t xml:space="preserve">(1):54-6. </w:t>
      </w:r>
      <w:proofErr w:type="spellStart"/>
      <w:r w:rsidR="00E75773" w:rsidRPr="00DA7554">
        <w:rPr>
          <w:rFonts w:asciiTheme="minorBidi" w:eastAsia="Times New Roman" w:hAnsiTheme="minorBidi" w:cstheme="minorBidi"/>
          <w:color w:val="000000"/>
          <w:sz w:val="16"/>
          <w:szCs w:val="16"/>
        </w:rPr>
        <w:t>doi</w:t>
      </w:r>
      <w:proofErr w:type="spellEnd"/>
      <w:r w:rsidR="00E75773" w:rsidRPr="00DA7554">
        <w:rPr>
          <w:rFonts w:asciiTheme="minorBidi" w:eastAsia="Times New Roman" w:hAnsiTheme="minorBidi" w:cstheme="minorBidi"/>
          <w:color w:val="000000"/>
          <w:sz w:val="16"/>
          <w:szCs w:val="16"/>
        </w:rPr>
        <w:t>: 10.4103/0974-2077.155089.</w:t>
      </w:r>
      <w:r w:rsidR="00E75773" w:rsidRPr="00DA7554">
        <w:rPr>
          <w:rFonts w:asciiTheme="minorBidi" w:eastAsia="Times New Roman" w:hAnsiTheme="minorBidi" w:cstheme="minorBidi"/>
          <w:color w:val="575757"/>
          <w:sz w:val="16"/>
          <w:szCs w:val="16"/>
        </w:rPr>
        <w:t>PMID: 25949025</w:t>
      </w:r>
    </w:p>
    <w:p w:rsidR="00772D34" w:rsidRPr="00DA7554"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11" w:history="1">
        <w:r w:rsidR="007A6313" w:rsidRPr="00DA7554">
          <w:rPr>
            <w:rFonts w:asciiTheme="minorBidi" w:eastAsia="Times New Roman" w:hAnsiTheme="minorBidi" w:cstheme="minorBidi"/>
            <w:color w:val="642A8F"/>
            <w:sz w:val="16"/>
            <w:szCs w:val="16"/>
            <w:u w:val="single"/>
          </w:rPr>
          <w:t>Evaluation of using Bioglass</w:t>
        </w:r>
        <w:r w:rsidR="007A6313" w:rsidRPr="00DA7554">
          <w:rPr>
            <w:rFonts w:asciiTheme="minorBidi" w:eastAsia="Times New Roman" w:hAnsiTheme="minorBidi" w:cstheme="minorBidi"/>
            <w:color w:val="642A8F"/>
            <w:sz w:val="16"/>
            <w:szCs w:val="16"/>
            <w:u w:val="single"/>
            <w:vertAlign w:val="subscript"/>
          </w:rPr>
          <w:t>®</w:t>
        </w:r>
        <w:r w:rsidR="007A6313" w:rsidRPr="00DA7554">
          <w:rPr>
            <w:rFonts w:asciiTheme="minorBidi" w:eastAsia="Times New Roman" w:hAnsiTheme="minorBidi" w:cstheme="minorBidi"/>
            <w:color w:val="642A8F"/>
            <w:sz w:val="16"/>
            <w:szCs w:val="16"/>
            <w:u w:val="single"/>
          </w:rPr>
          <w:t> in obliteration of mastoid cavity.</w:t>
        </w:r>
      </w:hyperlink>
      <w:r w:rsidR="00772D34" w:rsidRPr="00DA7554">
        <w:rPr>
          <w:rFonts w:asciiTheme="minorBidi" w:eastAsia="Times New Roman" w:hAnsiTheme="minorBidi" w:cstheme="minorBidi"/>
          <w:color w:val="000000"/>
          <w:sz w:val="16"/>
          <w:szCs w:val="16"/>
        </w:rPr>
        <w:t xml:space="preserve"> </w:t>
      </w:r>
      <w:r w:rsidR="007A6313" w:rsidRPr="00DA7554">
        <w:rPr>
          <w:rFonts w:asciiTheme="minorBidi" w:eastAsia="Times New Roman" w:hAnsiTheme="minorBidi" w:cstheme="minorBidi"/>
          <w:color w:val="000000"/>
          <w:sz w:val="16"/>
          <w:szCs w:val="16"/>
        </w:rPr>
        <w:t>Ezzat AE, Eid MI.</w:t>
      </w:r>
      <w:r w:rsidR="00772D34" w:rsidRPr="00DA7554">
        <w:rPr>
          <w:rFonts w:asciiTheme="minorBidi" w:eastAsia="Times New Roman" w:hAnsiTheme="minorBidi" w:cstheme="minorBidi"/>
          <w:color w:val="000000"/>
          <w:sz w:val="16"/>
          <w:szCs w:val="16"/>
        </w:rPr>
        <w:t xml:space="preserve"> </w:t>
      </w:r>
      <w:r w:rsidR="007A6313" w:rsidRPr="00DA7554">
        <w:rPr>
          <w:rFonts w:asciiTheme="minorBidi" w:eastAsia="Times New Roman" w:hAnsiTheme="minorBidi" w:cstheme="minorBidi"/>
          <w:color w:val="000000"/>
          <w:sz w:val="16"/>
          <w:szCs w:val="16"/>
        </w:rPr>
        <w:t xml:space="preserve">Curr </w:t>
      </w:r>
      <w:proofErr w:type="spellStart"/>
      <w:r w:rsidR="007A6313" w:rsidRPr="00DA7554">
        <w:rPr>
          <w:rFonts w:asciiTheme="minorBidi" w:eastAsia="Times New Roman" w:hAnsiTheme="minorBidi" w:cstheme="minorBidi"/>
          <w:color w:val="000000"/>
          <w:sz w:val="16"/>
          <w:szCs w:val="16"/>
        </w:rPr>
        <w:t>Sci</w:t>
      </w:r>
      <w:proofErr w:type="spellEnd"/>
      <w:r w:rsidR="007A6313" w:rsidRPr="00DA7554">
        <w:rPr>
          <w:rFonts w:asciiTheme="minorBidi" w:eastAsia="Times New Roman" w:hAnsiTheme="minorBidi" w:cstheme="minorBidi"/>
          <w:color w:val="000000"/>
          <w:sz w:val="16"/>
          <w:szCs w:val="16"/>
        </w:rPr>
        <w:t xml:space="preserve"> Int. 2014 Apr-Jun;3(2):87-94.</w:t>
      </w:r>
      <w:r w:rsidR="007A6313" w:rsidRPr="00DA7554">
        <w:rPr>
          <w:rFonts w:asciiTheme="minorBidi" w:eastAsia="Times New Roman" w:hAnsiTheme="minorBidi" w:cstheme="minorBidi"/>
          <w:color w:val="575757"/>
          <w:sz w:val="16"/>
          <w:szCs w:val="16"/>
        </w:rPr>
        <w:t>PMID:26082856</w:t>
      </w:r>
    </w:p>
    <w:p w:rsidR="00E75773" w:rsidRPr="00DA7554"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12" w:history="1">
        <w:r w:rsidR="00E75773" w:rsidRPr="00DA7554">
          <w:rPr>
            <w:rFonts w:asciiTheme="minorBidi" w:eastAsia="Times New Roman" w:hAnsiTheme="minorBidi" w:cstheme="minorBidi"/>
            <w:color w:val="642A8F"/>
            <w:sz w:val="16"/>
            <w:szCs w:val="16"/>
            <w:u w:val="single"/>
          </w:rPr>
          <w:t>COMPARISON OF NATURAL AND SYNTHETIC MATERIALS TO IMPROVE HEARING AFTER OBLITERATION OF THE MASTOID CAVITY.</w:t>
        </w:r>
      </w:hyperlink>
      <w:r w:rsidR="00E75773" w:rsidRPr="00DA7554">
        <w:rPr>
          <w:rFonts w:asciiTheme="minorBidi" w:eastAsia="Times New Roman" w:hAnsiTheme="minorBidi" w:cstheme="minorBidi"/>
          <w:color w:val="000000"/>
          <w:sz w:val="16"/>
          <w:szCs w:val="16"/>
        </w:rPr>
        <w:t xml:space="preserve"> Ezzat AE, El-Begermy MM, Mahmoud AM, Eid MI. J Hear Sci. 2015 Jan 23</w:t>
      </w:r>
      <w:proofErr w:type="gramStart"/>
      <w:r w:rsidR="00E75773" w:rsidRPr="00DA7554">
        <w:rPr>
          <w:rFonts w:asciiTheme="minorBidi" w:eastAsia="Times New Roman" w:hAnsiTheme="minorBidi" w:cstheme="minorBidi"/>
          <w:color w:val="000000"/>
          <w:sz w:val="16"/>
          <w:szCs w:val="16"/>
        </w:rPr>
        <w:t>;4</w:t>
      </w:r>
      <w:proofErr w:type="gramEnd"/>
      <w:r w:rsidR="00E75773" w:rsidRPr="00DA7554">
        <w:rPr>
          <w:rFonts w:asciiTheme="minorBidi" w:eastAsia="Times New Roman" w:hAnsiTheme="minorBidi" w:cstheme="minorBidi"/>
          <w:color w:val="000000"/>
          <w:sz w:val="16"/>
          <w:szCs w:val="16"/>
        </w:rPr>
        <w:t xml:space="preserve">(4):OA36-41. </w:t>
      </w:r>
      <w:r w:rsidR="00E75773" w:rsidRPr="00DA7554">
        <w:rPr>
          <w:rFonts w:asciiTheme="minorBidi" w:eastAsia="Times New Roman" w:hAnsiTheme="minorBidi" w:cstheme="minorBidi"/>
          <w:color w:val="575757"/>
          <w:sz w:val="16"/>
          <w:szCs w:val="16"/>
        </w:rPr>
        <w:t>PMID:25984367</w:t>
      </w:r>
    </w:p>
    <w:p w:rsidR="00772D34" w:rsidRPr="00DA7554" w:rsidRDefault="00F560B4" w:rsidP="00E75773">
      <w:pPr>
        <w:pStyle w:val="ListParagraph"/>
        <w:widowControl/>
        <w:numPr>
          <w:ilvl w:val="0"/>
          <w:numId w:val="3"/>
        </w:numPr>
        <w:shd w:val="clear" w:color="auto" w:fill="FFFFFF"/>
        <w:spacing w:line="276" w:lineRule="auto"/>
        <w:rPr>
          <w:rFonts w:asciiTheme="minorBidi" w:eastAsia="Times New Roman" w:hAnsiTheme="minorBidi" w:cstheme="minorBidi"/>
          <w:color w:val="000000"/>
          <w:sz w:val="16"/>
          <w:szCs w:val="16"/>
        </w:rPr>
      </w:pPr>
      <w:hyperlink r:id="rId13" w:history="1">
        <w:r w:rsidR="007A6313" w:rsidRPr="00DA7554">
          <w:rPr>
            <w:rFonts w:asciiTheme="minorBidi" w:eastAsia="Times New Roman" w:hAnsiTheme="minorBidi" w:cstheme="minorBidi"/>
            <w:color w:val="642A8F"/>
            <w:sz w:val="16"/>
            <w:szCs w:val="16"/>
            <w:u w:val="single"/>
          </w:rPr>
          <w:t>Analytic hierarchy process as module for productivity evaluation and decision-making of the operation theater.</w:t>
        </w:r>
      </w:hyperlink>
      <w:r w:rsidR="00772D34" w:rsidRPr="00DA7554">
        <w:rPr>
          <w:rFonts w:asciiTheme="minorBidi" w:eastAsia="Times New Roman" w:hAnsiTheme="minorBidi" w:cstheme="minorBidi"/>
          <w:color w:val="000000"/>
          <w:sz w:val="16"/>
          <w:szCs w:val="16"/>
        </w:rPr>
        <w:t xml:space="preserve"> </w:t>
      </w:r>
      <w:r w:rsidR="007A6313" w:rsidRPr="00DA7554">
        <w:rPr>
          <w:rFonts w:asciiTheme="minorBidi" w:eastAsia="Times New Roman" w:hAnsiTheme="minorBidi" w:cstheme="minorBidi"/>
          <w:color w:val="000000"/>
          <w:sz w:val="16"/>
          <w:szCs w:val="16"/>
        </w:rPr>
        <w:t>Ezzat AE, Hamoud HS.</w:t>
      </w:r>
      <w:r w:rsidR="00772D34" w:rsidRPr="00DA7554">
        <w:rPr>
          <w:rFonts w:asciiTheme="minorBidi" w:eastAsia="Times New Roman" w:hAnsiTheme="minorBidi" w:cstheme="minorBidi"/>
          <w:color w:val="000000"/>
          <w:sz w:val="16"/>
          <w:szCs w:val="16"/>
        </w:rPr>
        <w:t xml:space="preserve"> </w:t>
      </w:r>
      <w:r w:rsidR="007A6313" w:rsidRPr="00DA7554">
        <w:rPr>
          <w:rFonts w:asciiTheme="minorBidi" w:eastAsia="Times New Roman" w:hAnsiTheme="minorBidi" w:cstheme="minorBidi"/>
          <w:color w:val="000000"/>
          <w:sz w:val="16"/>
          <w:szCs w:val="16"/>
        </w:rPr>
        <w:t>Avicenna J Med. 2016 Jan-Mar</w:t>
      </w:r>
      <w:proofErr w:type="gramStart"/>
      <w:r w:rsidR="007A6313" w:rsidRPr="00DA7554">
        <w:rPr>
          <w:rFonts w:asciiTheme="minorBidi" w:eastAsia="Times New Roman" w:hAnsiTheme="minorBidi" w:cstheme="minorBidi"/>
          <w:color w:val="000000"/>
          <w:sz w:val="16"/>
          <w:szCs w:val="16"/>
        </w:rPr>
        <w:t>;6</w:t>
      </w:r>
      <w:proofErr w:type="gramEnd"/>
      <w:r w:rsidR="007A6313" w:rsidRPr="00DA7554">
        <w:rPr>
          <w:rFonts w:asciiTheme="minorBidi" w:eastAsia="Times New Roman" w:hAnsiTheme="minorBidi" w:cstheme="minorBidi"/>
          <w:color w:val="000000"/>
          <w:sz w:val="16"/>
          <w:szCs w:val="16"/>
        </w:rPr>
        <w:t xml:space="preserve">(1):3-7. </w:t>
      </w:r>
      <w:proofErr w:type="spellStart"/>
      <w:proofErr w:type="gramStart"/>
      <w:r w:rsidR="007A6313" w:rsidRPr="00DA7554">
        <w:rPr>
          <w:rFonts w:asciiTheme="minorBidi" w:eastAsia="Times New Roman" w:hAnsiTheme="minorBidi" w:cstheme="minorBidi"/>
          <w:color w:val="000000"/>
          <w:sz w:val="16"/>
          <w:szCs w:val="16"/>
        </w:rPr>
        <w:t>doi</w:t>
      </w:r>
      <w:proofErr w:type="spellEnd"/>
      <w:proofErr w:type="gramEnd"/>
      <w:r w:rsidR="007A6313" w:rsidRPr="00DA7554">
        <w:rPr>
          <w:rFonts w:asciiTheme="minorBidi" w:eastAsia="Times New Roman" w:hAnsiTheme="minorBidi" w:cstheme="minorBidi"/>
          <w:color w:val="000000"/>
          <w:sz w:val="16"/>
          <w:szCs w:val="16"/>
        </w:rPr>
        <w:t>: 10.4103/2231-0770.173579. Review</w:t>
      </w:r>
      <w:r w:rsidR="00772D34" w:rsidRPr="00DA7554">
        <w:rPr>
          <w:rFonts w:asciiTheme="minorBidi" w:eastAsia="Times New Roman" w:hAnsiTheme="minorBidi" w:cstheme="minorBidi"/>
          <w:color w:val="000000"/>
          <w:sz w:val="16"/>
          <w:szCs w:val="16"/>
        </w:rPr>
        <w:t xml:space="preserve"> </w:t>
      </w:r>
      <w:r w:rsidR="007A6313" w:rsidRPr="00DA7554">
        <w:rPr>
          <w:rFonts w:asciiTheme="minorBidi" w:eastAsia="Times New Roman" w:hAnsiTheme="minorBidi" w:cstheme="minorBidi"/>
          <w:color w:val="575757"/>
          <w:sz w:val="16"/>
          <w:szCs w:val="16"/>
        </w:rPr>
        <w:t>PMID:26955599</w:t>
      </w:r>
    </w:p>
    <w:p w:rsidR="00772D34" w:rsidRDefault="00772D34" w:rsidP="00E75773">
      <w:pPr>
        <w:pStyle w:val="BodyText"/>
        <w:spacing w:before="5" w:after="1" w:line="276" w:lineRule="auto"/>
        <w:rPr>
          <w:rFonts w:ascii="Calibri"/>
          <w:sz w:val="29"/>
        </w:rPr>
      </w:pPr>
    </w:p>
    <w:p w:rsidR="00772D34" w:rsidRDefault="00F560B4" w:rsidP="00E75773">
      <w:pPr>
        <w:pStyle w:val="BodyText"/>
        <w:spacing w:line="276" w:lineRule="auto"/>
        <w:ind w:left="2202"/>
        <w:rPr>
          <w:rFonts w:ascii="Calibri"/>
          <w:sz w:val="4"/>
        </w:rPr>
      </w:pPr>
      <w:r>
        <w:rPr>
          <w:rFonts w:ascii="Calibri"/>
          <w:sz w:val="4"/>
        </w:rPr>
      </w:r>
      <w:r>
        <w:rPr>
          <w:rFonts w:ascii="Calibri"/>
          <w:sz w:val="4"/>
        </w:rPr>
        <w:pict>
          <v:group id="_x0000_s1030" style="width:313.05pt;height:2pt;mso-position-horizontal-relative:char;mso-position-vertical-relative:line" coordsize="6261,40">
            <v:line id="_x0000_s1031" style="position:absolute" from="20,20" to="6241,20" strokecolor="#004080" strokeweight="2pt"/>
            <w10:wrap type="none"/>
            <w10:anchorlock/>
          </v:group>
        </w:pict>
      </w:r>
    </w:p>
    <w:p w:rsidR="00772D34" w:rsidRDefault="00376443" w:rsidP="00E75773">
      <w:pPr>
        <w:spacing w:before="92" w:line="276" w:lineRule="auto"/>
        <w:ind w:right="4234"/>
        <w:rPr>
          <w:rFonts w:ascii="Arial"/>
        </w:rPr>
      </w:pPr>
      <w:r>
        <w:rPr>
          <w:rFonts w:ascii="Arial"/>
          <w:noProof/>
          <w:color w:val="BF5A14"/>
        </w:rPr>
        <w:drawing>
          <wp:anchor distT="0" distB="0" distL="114300" distR="114300" simplePos="0" relativeHeight="251664384" behindDoc="0" locked="0" layoutInCell="1" allowOverlap="1">
            <wp:simplePos x="0" y="0"/>
            <wp:positionH relativeFrom="column">
              <wp:posOffset>102235</wp:posOffset>
            </wp:positionH>
            <wp:positionV relativeFrom="paragraph">
              <wp:posOffset>57785</wp:posOffset>
            </wp:positionV>
            <wp:extent cx="942975" cy="1113155"/>
            <wp:effectExtent l="19050" t="0" r="9525" b="0"/>
            <wp:wrapSquare wrapText="bothSides"/>
            <wp:docPr id="6" name="Picture 5" descr="IMAG065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065d3.jpg"/>
                    <pic:cNvPicPr/>
                  </pic:nvPicPr>
                  <pic:blipFill>
                    <a:blip r:embed="rId14" cstate="print"/>
                    <a:stretch>
                      <a:fillRect/>
                    </a:stretch>
                  </pic:blipFill>
                  <pic:spPr>
                    <a:xfrm>
                      <a:off x="0" y="0"/>
                      <a:ext cx="942975" cy="1113155"/>
                    </a:xfrm>
                    <a:prstGeom prst="rect">
                      <a:avLst/>
                    </a:prstGeom>
                  </pic:spPr>
                </pic:pic>
              </a:graphicData>
            </a:graphic>
          </wp:anchor>
        </w:drawing>
      </w:r>
      <w:r w:rsidR="00772D34">
        <w:rPr>
          <w:rFonts w:ascii="Arial"/>
          <w:color w:val="BF5A14"/>
        </w:rPr>
        <w:t xml:space="preserve">                                          Biography </w:t>
      </w:r>
    </w:p>
    <w:p w:rsidR="00376443" w:rsidRPr="00376443" w:rsidRDefault="00376443" w:rsidP="00E75773">
      <w:pPr>
        <w:pStyle w:val="NormalWeb"/>
        <w:shd w:val="clear" w:color="auto" w:fill="FFFFFF"/>
        <w:spacing w:before="0" w:beforeAutospacing="0" w:after="160" w:afterAutospacing="0" w:line="276" w:lineRule="auto"/>
        <w:jc w:val="both"/>
        <w:rPr>
          <w:rFonts w:ascii="Arial" w:hAnsi="Arial" w:cs="Arial"/>
          <w:color w:val="6E6E6E"/>
          <w:sz w:val="16"/>
          <w:szCs w:val="16"/>
        </w:rPr>
      </w:pPr>
      <w:r w:rsidRPr="00376443">
        <w:rPr>
          <w:rFonts w:asciiTheme="minorBidi" w:hAnsiTheme="minorBidi" w:cstheme="minorBidi"/>
          <w:color w:val="000000"/>
          <w:sz w:val="16"/>
          <w:szCs w:val="16"/>
        </w:rPr>
        <w:t xml:space="preserve">Dr. Abdelrahman Ezzat is </w:t>
      </w:r>
      <w:proofErr w:type="gramStart"/>
      <w:r w:rsidRPr="00376443">
        <w:rPr>
          <w:rFonts w:asciiTheme="minorBidi" w:hAnsiTheme="minorBidi" w:cstheme="minorBidi"/>
          <w:color w:val="000000"/>
          <w:sz w:val="16"/>
          <w:szCs w:val="16"/>
        </w:rPr>
        <w:t>a</w:t>
      </w:r>
      <w:proofErr w:type="gramEnd"/>
      <w:r w:rsidRPr="00376443">
        <w:rPr>
          <w:rFonts w:asciiTheme="minorBidi" w:hAnsiTheme="minorBidi" w:cstheme="minorBidi"/>
          <w:color w:val="000000"/>
          <w:sz w:val="16"/>
          <w:szCs w:val="16"/>
        </w:rPr>
        <w:t> Associated Lecturer and specialist at the Otorhinolaryngology (ENT) department</w:t>
      </w:r>
      <w:r w:rsidR="00E75773">
        <w:rPr>
          <w:rFonts w:asciiTheme="minorBidi" w:hAnsiTheme="minorBidi" w:cstheme="minorBidi"/>
          <w:color w:val="000000"/>
          <w:sz w:val="16"/>
          <w:szCs w:val="16"/>
        </w:rPr>
        <w:t xml:space="preserve"> AL-Azhar faculty of medicine</w:t>
      </w:r>
      <w:r w:rsidRPr="00376443">
        <w:rPr>
          <w:rFonts w:asciiTheme="minorBidi" w:hAnsiTheme="minorBidi" w:cstheme="minorBidi"/>
          <w:color w:val="000000"/>
          <w:sz w:val="16"/>
          <w:szCs w:val="16"/>
        </w:rPr>
        <w:t xml:space="preserve"> from 2011. Dr. Abdelrahman completed his residency </w:t>
      </w:r>
      <w:proofErr w:type="spellStart"/>
      <w:r w:rsidRPr="00376443">
        <w:rPr>
          <w:rFonts w:asciiTheme="minorBidi" w:hAnsiTheme="minorBidi" w:cstheme="minorBidi"/>
          <w:color w:val="000000"/>
          <w:sz w:val="16"/>
          <w:szCs w:val="16"/>
        </w:rPr>
        <w:t>programme</w:t>
      </w:r>
      <w:proofErr w:type="spellEnd"/>
      <w:r w:rsidRPr="00376443">
        <w:rPr>
          <w:rFonts w:asciiTheme="minorBidi" w:hAnsiTheme="minorBidi" w:cstheme="minorBidi"/>
          <w:color w:val="000000"/>
          <w:sz w:val="16"/>
          <w:szCs w:val="16"/>
        </w:rPr>
        <w:t xml:space="preserve"> in otolaryngology in 2007. He worked at the ENT Department</w:t>
      </w:r>
      <w:r w:rsidR="00E75773">
        <w:rPr>
          <w:rFonts w:asciiTheme="minorBidi" w:hAnsiTheme="minorBidi" w:cstheme="minorBidi"/>
          <w:color w:val="000000"/>
          <w:sz w:val="16"/>
          <w:szCs w:val="16"/>
        </w:rPr>
        <w:t xml:space="preserve"> Al-Azhar University hospitals </w:t>
      </w:r>
      <w:r w:rsidRPr="00376443">
        <w:rPr>
          <w:rFonts w:asciiTheme="minorBidi" w:hAnsiTheme="minorBidi" w:cstheme="minorBidi"/>
          <w:color w:val="000000"/>
          <w:sz w:val="16"/>
          <w:szCs w:val="16"/>
        </w:rPr>
        <w:t xml:space="preserve">from 2003.  Dr. Abdelrahman has collaborated in writing articles, editorials, commentaries, letters to the editor and books. His chief interests are the promotion of international cooperation in </w:t>
      </w:r>
      <w:r w:rsidR="001C1ABC">
        <w:rPr>
          <w:rFonts w:asciiTheme="minorBidi" w:hAnsiTheme="minorBidi" w:cstheme="minorBidi"/>
          <w:color w:val="000000"/>
          <w:sz w:val="16"/>
          <w:szCs w:val="16"/>
        </w:rPr>
        <w:t>facial plastic</w:t>
      </w:r>
      <w:r w:rsidR="00E40677">
        <w:rPr>
          <w:rFonts w:asciiTheme="minorBidi" w:hAnsiTheme="minorBidi" w:cstheme="minorBidi"/>
          <w:color w:val="000000"/>
          <w:sz w:val="16"/>
          <w:szCs w:val="16"/>
        </w:rPr>
        <w:t>,</w:t>
      </w:r>
      <w:r w:rsidR="001C1ABC">
        <w:rPr>
          <w:rFonts w:asciiTheme="minorBidi" w:hAnsiTheme="minorBidi" w:cstheme="minorBidi"/>
          <w:color w:val="000000"/>
          <w:sz w:val="16"/>
          <w:szCs w:val="16"/>
        </w:rPr>
        <w:t xml:space="preserve"> </w:t>
      </w:r>
      <w:r w:rsidRPr="00376443">
        <w:rPr>
          <w:rFonts w:asciiTheme="minorBidi" w:hAnsiTheme="minorBidi" w:cstheme="minorBidi"/>
          <w:color w:val="000000"/>
          <w:sz w:val="16"/>
          <w:szCs w:val="16"/>
        </w:rPr>
        <w:t xml:space="preserve">rhinology </w:t>
      </w:r>
      <w:r w:rsidR="001C1ABC" w:rsidRPr="00376443">
        <w:rPr>
          <w:rFonts w:asciiTheme="minorBidi" w:hAnsiTheme="minorBidi" w:cstheme="minorBidi"/>
          <w:color w:val="000000"/>
          <w:sz w:val="16"/>
          <w:szCs w:val="16"/>
        </w:rPr>
        <w:t xml:space="preserve">and otology </w:t>
      </w:r>
      <w:r w:rsidRPr="00376443">
        <w:rPr>
          <w:rFonts w:asciiTheme="minorBidi" w:hAnsiTheme="minorBidi" w:cstheme="minorBidi"/>
          <w:color w:val="000000"/>
          <w:sz w:val="16"/>
          <w:szCs w:val="16"/>
        </w:rPr>
        <w:t>research</w:t>
      </w:r>
      <w:r w:rsidRPr="00376443">
        <w:rPr>
          <w:rFonts w:ascii="Arial" w:hAnsi="Arial" w:cs="Arial"/>
          <w:color w:val="6E6E6E"/>
          <w:sz w:val="16"/>
          <w:szCs w:val="16"/>
        </w:rPr>
        <w:t>.</w:t>
      </w:r>
    </w:p>
    <w:p w:rsidR="00772D34" w:rsidRDefault="00772D34" w:rsidP="00E75773">
      <w:pPr>
        <w:spacing w:before="41" w:line="276" w:lineRule="auto"/>
        <w:ind w:left="213" w:right="231"/>
        <w:jc w:val="both"/>
        <w:rPr>
          <w:rFonts w:ascii="Arial"/>
          <w:sz w:val="14"/>
        </w:rPr>
      </w:pPr>
    </w:p>
    <w:p w:rsidR="00772D34" w:rsidRDefault="00772D34" w:rsidP="00E75773">
      <w:pPr>
        <w:spacing w:before="62" w:line="276" w:lineRule="auto"/>
        <w:ind w:left="4217" w:right="4235"/>
        <w:jc w:val="center"/>
        <w:rPr>
          <w:rFonts w:ascii="Arial"/>
          <w:sz w:val="14"/>
        </w:rPr>
      </w:pPr>
      <w:r>
        <w:rPr>
          <w:rFonts w:ascii="Arial"/>
          <w:sz w:val="14"/>
        </w:rPr>
        <w:t>Email:</w:t>
      </w:r>
      <w:r w:rsidR="009B4520">
        <w:rPr>
          <w:rFonts w:ascii="Arial"/>
          <w:sz w:val="14"/>
        </w:rPr>
        <w:t>aemei_ibrahim@yahoo.co.uk</w:t>
      </w:r>
    </w:p>
    <w:p w:rsidR="00772D34" w:rsidRDefault="00F560B4" w:rsidP="00E75773">
      <w:pPr>
        <w:pStyle w:val="BodyText"/>
        <w:spacing w:before="2" w:line="276" w:lineRule="auto"/>
        <w:rPr>
          <w:rFonts w:ascii="Arial"/>
          <w:sz w:val="19"/>
        </w:rPr>
      </w:pPr>
      <w:r w:rsidRPr="00F560B4">
        <w:pict>
          <v:line id="_x0000_s1032" style="position:absolute;z-index:251663360;mso-wrap-distance-left:0;mso-wrap-distance-right:0;mso-position-horizontal-relative:page" from="162.1pt,13.25pt" to="433.15pt,13.25pt" strokecolor="#004080" strokeweight=".5pt">
            <w10:wrap type="topAndBottom" anchorx="page"/>
          </v:line>
        </w:pict>
      </w:r>
    </w:p>
    <w:p w:rsidR="00AE3E37" w:rsidRDefault="00AE3E37" w:rsidP="00E75773">
      <w:pPr>
        <w:spacing w:line="276" w:lineRule="auto"/>
        <w:rPr>
          <w:rFonts w:ascii="Minion Pro"/>
          <w:sz w:val="24"/>
        </w:rPr>
        <w:sectPr w:rsidR="00AE3E37">
          <w:headerReference w:type="default" r:id="rId15"/>
          <w:footerReference w:type="default" r:id="rId16"/>
          <w:type w:val="continuous"/>
          <w:pgSz w:w="11910" w:h="16840"/>
          <w:pgMar w:top="1740" w:right="600" w:bottom="840" w:left="620" w:header="720" w:footer="720" w:gutter="0"/>
          <w:cols w:space="720"/>
        </w:sectPr>
      </w:pPr>
    </w:p>
    <w:p w:rsidR="00AE3E37" w:rsidRDefault="00AE3E37" w:rsidP="00E75773">
      <w:pPr>
        <w:pStyle w:val="BodyText"/>
        <w:spacing w:before="85" w:line="276" w:lineRule="auto"/>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0193" w:rsidRDefault="00230193">
      <w:r>
        <w:separator/>
      </w:r>
    </w:p>
  </w:endnote>
  <w:endnote w:type="continuationSeparator" w:id="0">
    <w:p w:rsidR="00230193" w:rsidRDefault="0023019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34" w:rsidRDefault="00F560B4">
    <w:pPr>
      <w:pStyle w:val="BodyText"/>
      <w:spacing w:line="14" w:lineRule="auto"/>
      <w:rPr>
        <w:sz w:val="20"/>
      </w:rPr>
    </w:pPr>
    <w:r w:rsidRPr="00F560B4">
      <w:pict>
        <v:shapetype id="_x0000_t202" coordsize="21600,21600" o:spt="202" path="m,l,21600r21600,l21600,xe">
          <v:stroke joinstyle="miter"/>
          <v:path gradientshapeok="t" o:connecttype="rect"/>
        </v:shapetype>
        <v:shape id="_x0000_s2050" type="#_x0000_t202" style="position:absolute;margin-left:252.1pt;margin-top:799.05pt;width:91.9pt;height:24.95pt;z-index:-4528;mso-position-horizontal-relative:page;mso-position-vertical-relative:page" filled="f" stroked="f">
          <v:textbox inset="0,0,0,0">
            <w:txbxContent>
              <w:p w:rsidR="00772D34" w:rsidRPr="005B3A56" w:rsidRDefault="00772D3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72D34" w:rsidRPr="005B3A56" w:rsidRDefault="00772D3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0193" w:rsidRDefault="00230193">
      <w:r>
        <w:separator/>
      </w:r>
    </w:p>
  </w:footnote>
  <w:footnote w:type="continuationSeparator" w:id="0">
    <w:p w:rsidR="00230193" w:rsidRDefault="002301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34" w:rsidRDefault="00F560B4">
    <w:pPr>
      <w:pStyle w:val="BodyText"/>
      <w:spacing w:line="14" w:lineRule="auto"/>
      <w:rPr>
        <w:sz w:val="20"/>
      </w:rPr>
    </w:pPr>
    <w:r w:rsidRPr="00F560B4">
      <w:pict>
        <v:shapetype id="_x0000_t202" coordsize="21600,21600" o:spt="202" path="m,l,21600r21600,l21600,xe">
          <v:stroke joinstyle="miter"/>
          <v:path gradientshapeok="t" o:connecttype="rect"/>
        </v:shapetype>
        <v:shape id="_x0000_s2052" type="#_x0000_t202" style="position:absolute;margin-left:35pt;margin-top:48.3pt;width:515.95pt;height:40.1pt;z-index:-4576;mso-position-horizontal-relative:page;mso-position-vertical-relative:page" filled="f" stroked="f">
          <v:textbox inset="0,0,0,0">
            <w:txbxContent>
              <w:p w:rsidR="00772D34" w:rsidRPr="005B3A56" w:rsidRDefault="00772D3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72D34" w:rsidRPr="005B3A56" w:rsidRDefault="00772D3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32E62CF"/>
    <w:multiLevelType w:val="hybridMultilevel"/>
    <w:tmpl w:val="E9D41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ulTrailSpace/>
  </w:compat>
  <w:rsids>
    <w:rsidRoot w:val="00AE3E37"/>
    <w:rsid w:val="00034795"/>
    <w:rsid w:val="000E2911"/>
    <w:rsid w:val="001263DF"/>
    <w:rsid w:val="001C1ABC"/>
    <w:rsid w:val="001F205D"/>
    <w:rsid w:val="00230193"/>
    <w:rsid w:val="00376443"/>
    <w:rsid w:val="00404E5B"/>
    <w:rsid w:val="00414F7B"/>
    <w:rsid w:val="004355DC"/>
    <w:rsid w:val="004749B4"/>
    <w:rsid w:val="004F3523"/>
    <w:rsid w:val="005B3A56"/>
    <w:rsid w:val="006060CE"/>
    <w:rsid w:val="0063497F"/>
    <w:rsid w:val="0064156D"/>
    <w:rsid w:val="006475B0"/>
    <w:rsid w:val="00772D34"/>
    <w:rsid w:val="007A6313"/>
    <w:rsid w:val="00831A71"/>
    <w:rsid w:val="00873DF0"/>
    <w:rsid w:val="008F699F"/>
    <w:rsid w:val="009955BA"/>
    <w:rsid w:val="009B2D44"/>
    <w:rsid w:val="009B4520"/>
    <w:rsid w:val="00A85A51"/>
    <w:rsid w:val="00A9710C"/>
    <w:rsid w:val="00AB4B68"/>
    <w:rsid w:val="00AE3E37"/>
    <w:rsid w:val="00B21A57"/>
    <w:rsid w:val="00B67A4C"/>
    <w:rsid w:val="00C33602"/>
    <w:rsid w:val="00CA0C93"/>
    <w:rsid w:val="00CD6F55"/>
    <w:rsid w:val="00DA7554"/>
    <w:rsid w:val="00DC7DCB"/>
    <w:rsid w:val="00E40677"/>
    <w:rsid w:val="00E75773"/>
    <w:rsid w:val="00F03769"/>
    <w:rsid w:val="00F2227C"/>
    <w:rsid w:val="00F55BFE"/>
    <w:rsid w:val="00F560B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Default">
    <w:name w:val="Default"/>
    <w:rsid w:val="00AB4B68"/>
    <w:pPr>
      <w:widowControl/>
      <w:autoSpaceDE w:val="0"/>
      <w:autoSpaceDN w:val="0"/>
      <w:adjustRightInd w:val="0"/>
    </w:pPr>
    <w:rPr>
      <w:rFonts w:ascii="Arial" w:hAnsi="Arial" w:cs="Arial"/>
      <w:color w:val="000000"/>
      <w:sz w:val="24"/>
      <w:szCs w:val="24"/>
      <w:lang w:val="en-IE"/>
    </w:rPr>
  </w:style>
  <w:style w:type="character" w:styleId="Emphasis">
    <w:name w:val="Emphasis"/>
    <w:basedOn w:val="DefaultParagraphFont"/>
    <w:uiPriority w:val="20"/>
    <w:qFormat/>
    <w:rsid w:val="007A6313"/>
    <w:rPr>
      <w:i/>
      <w:iCs/>
    </w:rPr>
  </w:style>
  <w:style w:type="character" w:customStyle="1" w:styleId="nlmx">
    <w:name w:val="nlm_x"/>
    <w:basedOn w:val="DefaultParagraphFont"/>
    <w:rsid w:val="007A6313"/>
  </w:style>
  <w:style w:type="character" w:customStyle="1" w:styleId="nlmsource">
    <w:name w:val="nlm_source"/>
    <w:basedOn w:val="DefaultParagraphFont"/>
    <w:rsid w:val="007A6313"/>
  </w:style>
  <w:style w:type="paragraph" w:customStyle="1" w:styleId="title">
    <w:name w:val="title"/>
    <w:basedOn w:val="Normal"/>
    <w:rsid w:val="007A6313"/>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A6313"/>
    <w:rPr>
      <w:color w:val="0000FF"/>
      <w:u w:val="single"/>
    </w:rPr>
  </w:style>
  <w:style w:type="paragraph" w:customStyle="1" w:styleId="desc">
    <w:name w:val="desc"/>
    <w:basedOn w:val="Normal"/>
    <w:rsid w:val="007A6313"/>
    <w:pPr>
      <w:widowControl/>
      <w:spacing w:before="100" w:beforeAutospacing="1" w:after="100" w:afterAutospacing="1"/>
    </w:pPr>
    <w:rPr>
      <w:rFonts w:ascii="Times New Roman" w:eastAsia="Times New Roman" w:hAnsi="Times New Roman" w:cs="Times New Roman"/>
      <w:sz w:val="24"/>
      <w:szCs w:val="24"/>
    </w:rPr>
  </w:style>
  <w:style w:type="paragraph" w:customStyle="1" w:styleId="details">
    <w:name w:val="details"/>
    <w:basedOn w:val="Normal"/>
    <w:rsid w:val="007A6313"/>
    <w:pPr>
      <w:widowControl/>
      <w:spacing w:before="100" w:beforeAutospacing="1" w:after="100" w:afterAutospacing="1"/>
    </w:pPr>
    <w:rPr>
      <w:rFonts w:ascii="Times New Roman" w:eastAsia="Times New Roman" w:hAnsi="Times New Roman" w:cs="Times New Roman"/>
      <w:sz w:val="24"/>
      <w:szCs w:val="24"/>
    </w:rPr>
  </w:style>
  <w:style w:type="character" w:customStyle="1" w:styleId="jrnl">
    <w:name w:val="jrnl"/>
    <w:basedOn w:val="DefaultParagraphFont"/>
    <w:rsid w:val="007A6313"/>
  </w:style>
  <w:style w:type="paragraph" w:customStyle="1" w:styleId="links">
    <w:name w:val="links"/>
    <w:basedOn w:val="Normal"/>
    <w:rsid w:val="007A6313"/>
    <w:pPr>
      <w:widowControl/>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76443"/>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0217337">
      <w:bodyDiv w:val="1"/>
      <w:marLeft w:val="0"/>
      <w:marRight w:val="0"/>
      <w:marTop w:val="0"/>
      <w:marBottom w:val="0"/>
      <w:divBdr>
        <w:top w:val="none" w:sz="0" w:space="0" w:color="auto"/>
        <w:left w:val="none" w:sz="0" w:space="0" w:color="auto"/>
        <w:bottom w:val="none" w:sz="0" w:space="0" w:color="auto"/>
        <w:right w:val="none" w:sz="0" w:space="0" w:color="auto"/>
      </w:divBdr>
    </w:div>
    <w:div w:id="2138595469">
      <w:bodyDiv w:val="1"/>
      <w:marLeft w:val="0"/>
      <w:marRight w:val="0"/>
      <w:marTop w:val="0"/>
      <w:marBottom w:val="0"/>
      <w:divBdr>
        <w:top w:val="none" w:sz="0" w:space="0" w:color="auto"/>
        <w:left w:val="none" w:sz="0" w:space="0" w:color="auto"/>
        <w:bottom w:val="none" w:sz="0" w:space="0" w:color="auto"/>
        <w:right w:val="none" w:sz="0" w:space="0" w:color="auto"/>
      </w:divBdr>
      <w:divsChild>
        <w:div w:id="683020540">
          <w:marLeft w:val="0"/>
          <w:marRight w:val="0"/>
          <w:marTop w:val="120"/>
          <w:marBottom w:val="360"/>
          <w:divBdr>
            <w:top w:val="none" w:sz="0" w:space="0" w:color="auto"/>
            <w:left w:val="none" w:sz="0" w:space="0" w:color="auto"/>
            <w:bottom w:val="none" w:sz="0" w:space="0" w:color="auto"/>
            <w:right w:val="none" w:sz="0" w:space="0" w:color="auto"/>
          </w:divBdr>
          <w:divsChild>
            <w:div w:id="292909899">
              <w:marLeft w:val="351"/>
              <w:marRight w:val="0"/>
              <w:marTop w:val="0"/>
              <w:marBottom w:val="0"/>
              <w:divBdr>
                <w:top w:val="none" w:sz="0" w:space="0" w:color="auto"/>
                <w:left w:val="none" w:sz="0" w:space="0" w:color="auto"/>
                <w:bottom w:val="none" w:sz="0" w:space="0" w:color="auto"/>
                <w:right w:val="none" w:sz="0" w:space="0" w:color="auto"/>
              </w:divBdr>
              <w:divsChild>
                <w:div w:id="1679237678">
                  <w:marLeft w:val="0"/>
                  <w:marRight w:val="0"/>
                  <w:marTop w:val="34"/>
                  <w:marBottom w:val="34"/>
                  <w:divBdr>
                    <w:top w:val="none" w:sz="0" w:space="0" w:color="auto"/>
                    <w:left w:val="none" w:sz="0" w:space="0" w:color="auto"/>
                    <w:bottom w:val="none" w:sz="0" w:space="0" w:color="auto"/>
                    <w:right w:val="none" w:sz="0" w:space="0" w:color="auto"/>
                  </w:divBdr>
                </w:div>
                <w:div w:id="328945623">
                  <w:marLeft w:val="0"/>
                  <w:marRight w:val="0"/>
                  <w:marTop w:val="0"/>
                  <w:marBottom w:val="0"/>
                  <w:divBdr>
                    <w:top w:val="none" w:sz="0" w:space="0" w:color="auto"/>
                    <w:left w:val="none" w:sz="0" w:space="0" w:color="auto"/>
                    <w:bottom w:val="none" w:sz="0" w:space="0" w:color="auto"/>
                    <w:right w:val="none" w:sz="0" w:space="0" w:color="auto"/>
                  </w:divBdr>
                  <w:divsChild>
                    <w:div w:id="14609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51624">
          <w:marLeft w:val="0"/>
          <w:marRight w:val="0"/>
          <w:marTop w:val="120"/>
          <w:marBottom w:val="360"/>
          <w:divBdr>
            <w:top w:val="none" w:sz="0" w:space="0" w:color="auto"/>
            <w:left w:val="none" w:sz="0" w:space="0" w:color="auto"/>
            <w:bottom w:val="none" w:sz="0" w:space="0" w:color="auto"/>
            <w:right w:val="none" w:sz="0" w:space="0" w:color="auto"/>
          </w:divBdr>
          <w:divsChild>
            <w:div w:id="410540467">
              <w:marLeft w:val="0"/>
              <w:marRight w:val="0"/>
              <w:marTop w:val="0"/>
              <w:marBottom w:val="0"/>
              <w:divBdr>
                <w:top w:val="none" w:sz="0" w:space="0" w:color="auto"/>
                <w:left w:val="none" w:sz="0" w:space="0" w:color="auto"/>
                <w:bottom w:val="none" w:sz="0" w:space="0" w:color="auto"/>
                <w:right w:val="none" w:sz="0" w:space="0" w:color="auto"/>
              </w:divBdr>
            </w:div>
            <w:div w:id="768043252">
              <w:marLeft w:val="351"/>
              <w:marRight w:val="0"/>
              <w:marTop w:val="0"/>
              <w:marBottom w:val="0"/>
              <w:divBdr>
                <w:top w:val="none" w:sz="0" w:space="0" w:color="auto"/>
                <w:left w:val="none" w:sz="0" w:space="0" w:color="auto"/>
                <w:bottom w:val="none" w:sz="0" w:space="0" w:color="auto"/>
                <w:right w:val="none" w:sz="0" w:space="0" w:color="auto"/>
              </w:divBdr>
              <w:divsChild>
                <w:div w:id="1288778618">
                  <w:marLeft w:val="0"/>
                  <w:marRight w:val="0"/>
                  <w:marTop w:val="34"/>
                  <w:marBottom w:val="34"/>
                  <w:divBdr>
                    <w:top w:val="none" w:sz="0" w:space="0" w:color="auto"/>
                    <w:left w:val="none" w:sz="0" w:space="0" w:color="auto"/>
                    <w:bottom w:val="none" w:sz="0" w:space="0" w:color="auto"/>
                    <w:right w:val="none" w:sz="0" w:space="0" w:color="auto"/>
                  </w:divBdr>
                </w:div>
                <w:div w:id="2082411032">
                  <w:marLeft w:val="0"/>
                  <w:marRight w:val="0"/>
                  <w:marTop w:val="0"/>
                  <w:marBottom w:val="0"/>
                  <w:divBdr>
                    <w:top w:val="none" w:sz="0" w:space="0" w:color="auto"/>
                    <w:left w:val="none" w:sz="0" w:space="0" w:color="auto"/>
                    <w:bottom w:val="none" w:sz="0" w:space="0" w:color="auto"/>
                    <w:right w:val="none" w:sz="0" w:space="0" w:color="auto"/>
                  </w:divBdr>
                  <w:divsChild>
                    <w:div w:id="173272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25091">
          <w:marLeft w:val="0"/>
          <w:marRight w:val="0"/>
          <w:marTop w:val="120"/>
          <w:marBottom w:val="360"/>
          <w:divBdr>
            <w:top w:val="none" w:sz="0" w:space="0" w:color="auto"/>
            <w:left w:val="none" w:sz="0" w:space="0" w:color="auto"/>
            <w:bottom w:val="none" w:sz="0" w:space="0" w:color="auto"/>
            <w:right w:val="none" w:sz="0" w:space="0" w:color="auto"/>
          </w:divBdr>
          <w:divsChild>
            <w:div w:id="867521861">
              <w:marLeft w:val="0"/>
              <w:marRight w:val="0"/>
              <w:marTop w:val="0"/>
              <w:marBottom w:val="0"/>
              <w:divBdr>
                <w:top w:val="none" w:sz="0" w:space="0" w:color="auto"/>
                <w:left w:val="none" w:sz="0" w:space="0" w:color="auto"/>
                <w:bottom w:val="none" w:sz="0" w:space="0" w:color="auto"/>
                <w:right w:val="none" w:sz="0" w:space="0" w:color="auto"/>
              </w:divBdr>
            </w:div>
            <w:div w:id="1160467292">
              <w:marLeft w:val="351"/>
              <w:marRight w:val="0"/>
              <w:marTop w:val="0"/>
              <w:marBottom w:val="0"/>
              <w:divBdr>
                <w:top w:val="none" w:sz="0" w:space="0" w:color="auto"/>
                <w:left w:val="none" w:sz="0" w:space="0" w:color="auto"/>
                <w:bottom w:val="none" w:sz="0" w:space="0" w:color="auto"/>
                <w:right w:val="none" w:sz="0" w:space="0" w:color="auto"/>
              </w:divBdr>
              <w:divsChild>
                <w:div w:id="1417052033">
                  <w:marLeft w:val="0"/>
                  <w:marRight w:val="0"/>
                  <w:marTop w:val="34"/>
                  <w:marBottom w:val="34"/>
                  <w:divBdr>
                    <w:top w:val="none" w:sz="0" w:space="0" w:color="auto"/>
                    <w:left w:val="none" w:sz="0" w:space="0" w:color="auto"/>
                    <w:bottom w:val="none" w:sz="0" w:space="0" w:color="auto"/>
                    <w:right w:val="none" w:sz="0" w:space="0" w:color="auto"/>
                  </w:divBdr>
                </w:div>
                <w:div w:id="718164115">
                  <w:marLeft w:val="0"/>
                  <w:marRight w:val="0"/>
                  <w:marTop w:val="0"/>
                  <w:marBottom w:val="0"/>
                  <w:divBdr>
                    <w:top w:val="none" w:sz="0" w:space="0" w:color="auto"/>
                    <w:left w:val="none" w:sz="0" w:space="0" w:color="auto"/>
                    <w:bottom w:val="none" w:sz="0" w:space="0" w:color="auto"/>
                    <w:right w:val="none" w:sz="0" w:space="0" w:color="auto"/>
                  </w:divBdr>
                  <w:divsChild>
                    <w:div w:id="4071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7223">
          <w:marLeft w:val="0"/>
          <w:marRight w:val="0"/>
          <w:marTop w:val="120"/>
          <w:marBottom w:val="360"/>
          <w:divBdr>
            <w:top w:val="none" w:sz="0" w:space="0" w:color="auto"/>
            <w:left w:val="none" w:sz="0" w:space="0" w:color="auto"/>
            <w:bottom w:val="none" w:sz="0" w:space="0" w:color="auto"/>
            <w:right w:val="none" w:sz="0" w:space="0" w:color="auto"/>
          </w:divBdr>
          <w:divsChild>
            <w:div w:id="1768692436">
              <w:marLeft w:val="0"/>
              <w:marRight w:val="0"/>
              <w:marTop w:val="0"/>
              <w:marBottom w:val="0"/>
              <w:divBdr>
                <w:top w:val="none" w:sz="0" w:space="0" w:color="auto"/>
                <w:left w:val="none" w:sz="0" w:space="0" w:color="auto"/>
                <w:bottom w:val="none" w:sz="0" w:space="0" w:color="auto"/>
                <w:right w:val="none" w:sz="0" w:space="0" w:color="auto"/>
              </w:divBdr>
            </w:div>
            <w:div w:id="143081753">
              <w:marLeft w:val="351"/>
              <w:marRight w:val="0"/>
              <w:marTop w:val="0"/>
              <w:marBottom w:val="0"/>
              <w:divBdr>
                <w:top w:val="none" w:sz="0" w:space="0" w:color="auto"/>
                <w:left w:val="none" w:sz="0" w:space="0" w:color="auto"/>
                <w:bottom w:val="none" w:sz="0" w:space="0" w:color="auto"/>
                <w:right w:val="none" w:sz="0" w:space="0" w:color="auto"/>
              </w:divBdr>
              <w:divsChild>
                <w:div w:id="1039353158">
                  <w:marLeft w:val="0"/>
                  <w:marRight w:val="0"/>
                  <w:marTop w:val="34"/>
                  <w:marBottom w:val="34"/>
                  <w:divBdr>
                    <w:top w:val="none" w:sz="0" w:space="0" w:color="auto"/>
                    <w:left w:val="none" w:sz="0" w:space="0" w:color="auto"/>
                    <w:bottom w:val="none" w:sz="0" w:space="0" w:color="auto"/>
                    <w:right w:val="none" w:sz="0" w:space="0" w:color="auto"/>
                  </w:divBdr>
                </w:div>
                <w:div w:id="1511261852">
                  <w:marLeft w:val="0"/>
                  <w:marRight w:val="0"/>
                  <w:marTop w:val="0"/>
                  <w:marBottom w:val="0"/>
                  <w:divBdr>
                    <w:top w:val="none" w:sz="0" w:space="0" w:color="auto"/>
                    <w:left w:val="none" w:sz="0" w:space="0" w:color="auto"/>
                    <w:bottom w:val="none" w:sz="0" w:space="0" w:color="auto"/>
                    <w:right w:val="none" w:sz="0" w:space="0" w:color="auto"/>
                  </w:divBdr>
                  <w:divsChild>
                    <w:div w:id="5874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92109">
          <w:marLeft w:val="0"/>
          <w:marRight w:val="0"/>
          <w:marTop w:val="120"/>
          <w:marBottom w:val="360"/>
          <w:divBdr>
            <w:top w:val="none" w:sz="0" w:space="0" w:color="auto"/>
            <w:left w:val="none" w:sz="0" w:space="0" w:color="auto"/>
            <w:bottom w:val="none" w:sz="0" w:space="0" w:color="auto"/>
            <w:right w:val="none" w:sz="0" w:space="0" w:color="auto"/>
          </w:divBdr>
          <w:divsChild>
            <w:div w:id="524096413">
              <w:marLeft w:val="0"/>
              <w:marRight w:val="0"/>
              <w:marTop w:val="0"/>
              <w:marBottom w:val="0"/>
              <w:divBdr>
                <w:top w:val="none" w:sz="0" w:space="0" w:color="auto"/>
                <w:left w:val="none" w:sz="0" w:space="0" w:color="auto"/>
                <w:bottom w:val="none" w:sz="0" w:space="0" w:color="auto"/>
                <w:right w:val="none" w:sz="0" w:space="0" w:color="auto"/>
              </w:divBdr>
            </w:div>
            <w:div w:id="1621108894">
              <w:marLeft w:val="351"/>
              <w:marRight w:val="0"/>
              <w:marTop w:val="0"/>
              <w:marBottom w:val="0"/>
              <w:divBdr>
                <w:top w:val="none" w:sz="0" w:space="0" w:color="auto"/>
                <w:left w:val="none" w:sz="0" w:space="0" w:color="auto"/>
                <w:bottom w:val="none" w:sz="0" w:space="0" w:color="auto"/>
                <w:right w:val="none" w:sz="0" w:space="0" w:color="auto"/>
              </w:divBdr>
              <w:divsChild>
                <w:div w:id="7758964">
                  <w:marLeft w:val="0"/>
                  <w:marRight w:val="0"/>
                  <w:marTop w:val="34"/>
                  <w:marBottom w:val="34"/>
                  <w:divBdr>
                    <w:top w:val="none" w:sz="0" w:space="0" w:color="auto"/>
                    <w:left w:val="none" w:sz="0" w:space="0" w:color="auto"/>
                    <w:bottom w:val="none" w:sz="0" w:space="0" w:color="auto"/>
                    <w:right w:val="none" w:sz="0" w:space="0" w:color="auto"/>
                  </w:divBdr>
                </w:div>
                <w:div w:id="18163070">
                  <w:marLeft w:val="0"/>
                  <w:marRight w:val="0"/>
                  <w:marTop w:val="0"/>
                  <w:marBottom w:val="0"/>
                  <w:divBdr>
                    <w:top w:val="none" w:sz="0" w:space="0" w:color="auto"/>
                    <w:left w:val="none" w:sz="0" w:space="0" w:color="auto"/>
                    <w:bottom w:val="none" w:sz="0" w:space="0" w:color="auto"/>
                    <w:right w:val="none" w:sz="0" w:space="0" w:color="auto"/>
                  </w:divBdr>
                  <w:divsChild>
                    <w:div w:id="138892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85854">
          <w:marLeft w:val="0"/>
          <w:marRight w:val="0"/>
          <w:marTop w:val="120"/>
          <w:marBottom w:val="360"/>
          <w:divBdr>
            <w:top w:val="none" w:sz="0" w:space="0" w:color="auto"/>
            <w:left w:val="none" w:sz="0" w:space="0" w:color="auto"/>
            <w:bottom w:val="none" w:sz="0" w:space="0" w:color="auto"/>
            <w:right w:val="none" w:sz="0" w:space="0" w:color="auto"/>
          </w:divBdr>
          <w:divsChild>
            <w:div w:id="119306593">
              <w:marLeft w:val="0"/>
              <w:marRight w:val="0"/>
              <w:marTop w:val="0"/>
              <w:marBottom w:val="0"/>
              <w:divBdr>
                <w:top w:val="none" w:sz="0" w:space="0" w:color="auto"/>
                <w:left w:val="none" w:sz="0" w:space="0" w:color="auto"/>
                <w:bottom w:val="none" w:sz="0" w:space="0" w:color="auto"/>
                <w:right w:val="none" w:sz="0" w:space="0" w:color="auto"/>
              </w:divBdr>
            </w:div>
            <w:div w:id="1383679375">
              <w:marLeft w:val="351"/>
              <w:marRight w:val="0"/>
              <w:marTop w:val="0"/>
              <w:marBottom w:val="0"/>
              <w:divBdr>
                <w:top w:val="none" w:sz="0" w:space="0" w:color="auto"/>
                <w:left w:val="none" w:sz="0" w:space="0" w:color="auto"/>
                <w:bottom w:val="none" w:sz="0" w:space="0" w:color="auto"/>
                <w:right w:val="none" w:sz="0" w:space="0" w:color="auto"/>
              </w:divBdr>
              <w:divsChild>
                <w:div w:id="823395786">
                  <w:marLeft w:val="0"/>
                  <w:marRight w:val="0"/>
                  <w:marTop w:val="34"/>
                  <w:marBottom w:val="34"/>
                  <w:divBdr>
                    <w:top w:val="none" w:sz="0" w:space="0" w:color="auto"/>
                    <w:left w:val="none" w:sz="0" w:space="0" w:color="auto"/>
                    <w:bottom w:val="none" w:sz="0" w:space="0" w:color="auto"/>
                    <w:right w:val="none" w:sz="0" w:space="0" w:color="auto"/>
                  </w:divBdr>
                </w:div>
                <w:div w:id="1089472528">
                  <w:marLeft w:val="0"/>
                  <w:marRight w:val="0"/>
                  <w:marTop w:val="0"/>
                  <w:marBottom w:val="0"/>
                  <w:divBdr>
                    <w:top w:val="none" w:sz="0" w:space="0" w:color="auto"/>
                    <w:left w:val="none" w:sz="0" w:space="0" w:color="auto"/>
                    <w:bottom w:val="none" w:sz="0" w:space="0" w:color="auto"/>
                    <w:right w:val="none" w:sz="0" w:space="0" w:color="auto"/>
                  </w:divBdr>
                  <w:divsChild>
                    <w:div w:id="22187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575341">
          <w:marLeft w:val="0"/>
          <w:marRight w:val="0"/>
          <w:marTop w:val="120"/>
          <w:marBottom w:val="360"/>
          <w:divBdr>
            <w:top w:val="none" w:sz="0" w:space="0" w:color="auto"/>
            <w:left w:val="none" w:sz="0" w:space="0" w:color="auto"/>
            <w:bottom w:val="none" w:sz="0" w:space="0" w:color="auto"/>
            <w:right w:val="none" w:sz="0" w:space="0" w:color="auto"/>
          </w:divBdr>
          <w:divsChild>
            <w:div w:id="601456354">
              <w:marLeft w:val="0"/>
              <w:marRight w:val="0"/>
              <w:marTop w:val="0"/>
              <w:marBottom w:val="0"/>
              <w:divBdr>
                <w:top w:val="none" w:sz="0" w:space="0" w:color="auto"/>
                <w:left w:val="none" w:sz="0" w:space="0" w:color="auto"/>
                <w:bottom w:val="none" w:sz="0" w:space="0" w:color="auto"/>
                <w:right w:val="none" w:sz="0" w:space="0" w:color="auto"/>
              </w:divBdr>
            </w:div>
            <w:div w:id="360782444">
              <w:marLeft w:val="351"/>
              <w:marRight w:val="0"/>
              <w:marTop w:val="0"/>
              <w:marBottom w:val="0"/>
              <w:divBdr>
                <w:top w:val="none" w:sz="0" w:space="0" w:color="auto"/>
                <w:left w:val="none" w:sz="0" w:space="0" w:color="auto"/>
                <w:bottom w:val="none" w:sz="0" w:space="0" w:color="auto"/>
                <w:right w:val="none" w:sz="0" w:space="0" w:color="auto"/>
              </w:divBdr>
              <w:divsChild>
                <w:div w:id="1133905975">
                  <w:marLeft w:val="0"/>
                  <w:marRight w:val="0"/>
                  <w:marTop w:val="34"/>
                  <w:marBottom w:val="34"/>
                  <w:divBdr>
                    <w:top w:val="none" w:sz="0" w:space="0" w:color="auto"/>
                    <w:left w:val="none" w:sz="0" w:space="0" w:color="auto"/>
                    <w:bottom w:val="none" w:sz="0" w:space="0" w:color="auto"/>
                    <w:right w:val="none" w:sz="0" w:space="0" w:color="auto"/>
                  </w:divBdr>
                </w:div>
                <w:div w:id="913397987">
                  <w:marLeft w:val="0"/>
                  <w:marRight w:val="0"/>
                  <w:marTop w:val="0"/>
                  <w:marBottom w:val="0"/>
                  <w:divBdr>
                    <w:top w:val="none" w:sz="0" w:space="0" w:color="auto"/>
                    <w:left w:val="none" w:sz="0" w:space="0" w:color="auto"/>
                    <w:bottom w:val="none" w:sz="0" w:space="0" w:color="auto"/>
                    <w:right w:val="none" w:sz="0" w:space="0" w:color="auto"/>
                  </w:divBdr>
                  <w:divsChild>
                    <w:div w:id="76206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7566848" TargetMode="External"/><Relationship Id="rId13" Type="http://schemas.openxmlformats.org/officeDocument/2006/relationships/hyperlink" Target="https://www.ncbi.nlm.nih.gov/pubmed/2695559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27085288" TargetMode="External"/><Relationship Id="rId12" Type="http://schemas.openxmlformats.org/officeDocument/2006/relationships/hyperlink" Target="https://www.ncbi.nlm.nih.gov/pubmed/2598436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26082856" TargetMode="External"/><Relationship Id="rId5" Type="http://schemas.openxmlformats.org/officeDocument/2006/relationships/footnotes" Target="footnotes.xml"/><Relationship Id="rId15" Type="http://schemas.openxmlformats.org/officeDocument/2006/relationships/header" Target="header1.xml"/><Relationship Id="rId23" Type="http://schemas.microsoft.com/office/2007/relationships/stylesWithEffects" Target="stylesWithEffects.xml"/><Relationship Id="rId10" Type="http://schemas.openxmlformats.org/officeDocument/2006/relationships/hyperlink" Target="https://www.ncbi.nlm.nih.gov/pubmed/25949025" TargetMode="External"/><Relationship Id="rId4" Type="http://schemas.openxmlformats.org/officeDocument/2006/relationships/webSettings" Target="webSettings.xml"/><Relationship Id="rId9" Type="http://schemas.openxmlformats.org/officeDocument/2006/relationships/hyperlink" Target="https://www.ncbi.nlm.nih.gov/pubmed/27502883"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9737</TotalTime>
  <Pages>1</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Abulrahman</cp:lastModifiedBy>
  <cp:revision>9</cp:revision>
  <dcterms:created xsi:type="dcterms:W3CDTF">2017-07-05T21:20:00Z</dcterms:created>
  <dcterms:modified xsi:type="dcterms:W3CDTF">2017-08-20T11:27:00Z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