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52F" w:rsidRPr="008852F1" w:rsidRDefault="0097152F" w:rsidP="0097152F">
      <w:pPr>
        <w:jc w:val="both"/>
        <w:rPr>
          <w:rFonts w:ascii="Times New Roman" w:hAnsi="Times New Roman" w:cs="Times New Roman"/>
          <w:b/>
          <w:sz w:val="24"/>
          <w:szCs w:val="24"/>
        </w:rPr>
      </w:pPr>
      <w:r w:rsidRPr="008852F1">
        <w:rPr>
          <w:rFonts w:ascii="Times New Roman" w:eastAsia="MS PGothic" w:hAnsi="Times New Roman" w:cs="Times New Roman"/>
          <w:b/>
          <w:color w:val="000000"/>
          <w:sz w:val="24"/>
          <w:szCs w:val="24"/>
        </w:rPr>
        <w:t xml:space="preserve">Title: </w:t>
      </w:r>
      <w:r w:rsidRPr="008852F1">
        <w:rPr>
          <w:rFonts w:ascii="Times New Roman" w:hAnsi="Times New Roman" w:cs="Times New Roman"/>
          <w:b/>
          <w:sz w:val="24"/>
          <w:szCs w:val="24"/>
        </w:rPr>
        <w:t xml:space="preserve">To access the functional outcome of modified Chopart Amputation done by sacrificing the head of talus to achieve soft tissue coverage over anterior aspect of calcaneum in patients with nonsalvageable foot injuries with intact heel –A prospective study </w:t>
      </w:r>
    </w:p>
    <w:p w:rsidR="0097152F" w:rsidRPr="008852F1" w:rsidRDefault="0097152F" w:rsidP="0097152F">
      <w:pPr>
        <w:jc w:val="both"/>
        <w:rPr>
          <w:rFonts w:ascii="Times New Roman" w:hAnsi="Times New Roman" w:cs="Times New Roman"/>
          <w:bCs/>
          <w:sz w:val="24"/>
          <w:szCs w:val="24"/>
        </w:rPr>
      </w:pPr>
      <w:r w:rsidRPr="008852F1">
        <w:rPr>
          <w:rFonts w:ascii="Times New Roman" w:hAnsi="Times New Roman" w:cs="Times New Roman"/>
          <w:bCs/>
          <w:sz w:val="24"/>
          <w:szCs w:val="24"/>
        </w:rPr>
        <w:t xml:space="preserve">1. Dr Sanjay Kumar Thakur, Assistant Professor, Deptt. Of Orthopaedic Surgery, Dr   </w:t>
      </w:r>
      <w:r w:rsidRPr="008852F1">
        <w:rPr>
          <w:rFonts w:ascii="Times New Roman" w:hAnsi="Times New Roman" w:cs="Times New Roman"/>
          <w:bCs/>
          <w:sz w:val="24"/>
          <w:szCs w:val="24"/>
        </w:rPr>
        <w:br/>
        <w:t xml:space="preserve">      Radhakrishnan Govt. Medical College Hamirpur, Himachal Pradesh, India Pin 177001</w:t>
      </w:r>
    </w:p>
    <w:p w:rsidR="0097152F" w:rsidRPr="008852F1" w:rsidRDefault="0097152F" w:rsidP="0097152F">
      <w:pPr>
        <w:jc w:val="both"/>
        <w:rPr>
          <w:rFonts w:ascii="Times New Roman" w:hAnsi="Times New Roman" w:cs="Times New Roman"/>
          <w:sz w:val="24"/>
          <w:szCs w:val="24"/>
        </w:rPr>
      </w:pPr>
      <w:r w:rsidRPr="008852F1">
        <w:rPr>
          <w:rFonts w:ascii="Times New Roman" w:hAnsi="Times New Roman" w:cs="Times New Roman"/>
          <w:bCs/>
          <w:sz w:val="24"/>
          <w:szCs w:val="24"/>
        </w:rPr>
        <w:t xml:space="preserve">      E-mail : </w:t>
      </w:r>
      <w:hyperlink r:id="rId4" w:history="1">
        <w:r w:rsidRPr="008852F1">
          <w:rPr>
            <w:rStyle w:val="Hyperlink"/>
            <w:rFonts w:ascii="Times New Roman" w:hAnsi="Times New Roman"/>
            <w:bCs/>
            <w:sz w:val="24"/>
            <w:szCs w:val="24"/>
          </w:rPr>
          <w:t>igmcdrsanjay@gmail.com</w:t>
        </w:r>
      </w:hyperlink>
    </w:p>
    <w:p w:rsidR="0097152F" w:rsidRPr="008852F1" w:rsidRDefault="0097152F" w:rsidP="0097152F">
      <w:pPr>
        <w:jc w:val="both"/>
        <w:rPr>
          <w:rFonts w:ascii="Times New Roman" w:hAnsi="Times New Roman" w:cs="Times New Roman"/>
          <w:sz w:val="24"/>
          <w:szCs w:val="24"/>
        </w:rPr>
      </w:pPr>
      <w:r w:rsidRPr="008852F1">
        <w:rPr>
          <w:rFonts w:ascii="Times New Roman" w:hAnsi="Times New Roman" w:cs="Times New Roman"/>
          <w:sz w:val="24"/>
          <w:szCs w:val="24"/>
        </w:rPr>
        <w:t xml:space="preserve">2. Dr Sucheta MDS Pedodontics, Medical Officer (Dental), Civil Hospital Sujanpur, Distt. </w:t>
      </w:r>
      <w:r w:rsidRPr="008852F1">
        <w:rPr>
          <w:rFonts w:ascii="Times New Roman" w:hAnsi="Times New Roman" w:cs="Times New Roman"/>
          <w:sz w:val="24"/>
          <w:szCs w:val="24"/>
        </w:rPr>
        <w:br/>
        <w:t xml:space="preserve">     Hamirpur, Himachal Pradesh, India Pin 176110</w:t>
      </w:r>
    </w:p>
    <w:p w:rsidR="0097152F" w:rsidRPr="008852F1" w:rsidRDefault="0097152F" w:rsidP="0097152F">
      <w:pPr>
        <w:jc w:val="both"/>
        <w:rPr>
          <w:rFonts w:ascii="Times New Roman" w:hAnsi="Times New Roman" w:cs="Times New Roman"/>
          <w:sz w:val="24"/>
          <w:szCs w:val="24"/>
        </w:rPr>
      </w:pPr>
      <w:r w:rsidRPr="008852F1">
        <w:rPr>
          <w:rFonts w:ascii="Times New Roman" w:hAnsi="Times New Roman" w:cs="Times New Roman"/>
          <w:sz w:val="24"/>
          <w:szCs w:val="24"/>
        </w:rPr>
        <w:t xml:space="preserve">     E-mail : </w:t>
      </w:r>
      <w:hyperlink r:id="rId5" w:history="1">
        <w:r w:rsidRPr="008852F1">
          <w:rPr>
            <w:rStyle w:val="Hyperlink"/>
            <w:rFonts w:ascii="Times New Roman" w:hAnsi="Times New Roman"/>
            <w:sz w:val="24"/>
            <w:szCs w:val="24"/>
          </w:rPr>
          <w:t>sansucheta.thakur142@gmail.com</w:t>
        </w:r>
      </w:hyperlink>
    </w:p>
    <w:p w:rsidR="0097152F" w:rsidRPr="008852F1" w:rsidRDefault="0097152F" w:rsidP="0097152F">
      <w:pPr>
        <w:jc w:val="both"/>
        <w:rPr>
          <w:rFonts w:ascii="Times New Roman" w:hAnsi="Times New Roman" w:cs="Times New Roman"/>
          <w:sz w:val="24"/>
          <w:szCs w:val="24"/>
        </w:rPr>
      </w:pPr>
      <w:r w:rsidRPr="008852F1">
        <w:rPr>
          <w:rFonts w:ascii="Times New Roman" w:hAnsi="Times New Roman" w:cs="Times New Roman"/>
          <w:sz w:val="24"/>
          <w:szCs w:val="24"/>
        </w:rPr>
        <w:t xml:space="preserve">3. Dr Lakshya Prateek Rathore, Senior Resident, Shri Lal Bahadur Shashtri Govt. Medical </w:t>
      </w:r>
      <w:r w:rsidRPr="008852F1">
        <w:rPr>
          <w:rFonts w:ascii="Times New Roman" w:hAnsi="Times New Roman" w:cs="Times New Roman"/>
          <w:sz w:val="24"/>
          <w:szCs w:val="24"/>
        </w:rPr>
        <w:br/>
        <w:t xml:space="preserve">     College Mandi at Nerchowk, Distt. Mandi, Himachal Pradesh, India. Pin 175008</w:t>
      </w:r>
    </w:p>
    <w:p w:rsidR="0097152F" w:rsidRPr="008852F1" w:rsidRDefault="0097152F" w:rsidP="0097152F">
      <w:pPr>
        <w:jc w:val="both"/>
        <w:rPr>
          <w:rFonts w:ascii="Times New Roman" w:hAnsi="Times New Roman" w:cs="Times New Roman"/>
          <w:b/>
          <w:sz w:val="24"/>
          <w:szCs w:val="24"/>
        </w:rPr>
      </w:pPr>
      <w:r w:rsidRPr="008852F1">
        <w:rPr>
          <w:rFonts w:ascii="Times New Roman" w:hAnsi="Times New Roman" w:cs="Times New Roman"/>
          <w:sz w:val="24"/>
          <w:szCs w:val="24"/>
        </w:rPr>
        <w:t xml:space="preserve">    E mail : </w:t>
      </w:r>
      <w:hyperlink r:id="rId6" w:history="1">
        <w:r w:rsidRPr="008852F1">
          <w:rPr>
            <w:rStyle w:val="Hyperlink"/>
            <w:rFonts w:ascii="Times New Roman" w:hAnsi="Times New Roman"/>
            <w:sz w:val="24"/>
            <w:szCs w:val="24"/>
            <w:shd w:val="clear" w:color="auto" w:fill="FFFFFF"/>
          </w:rPr>
          <w:t>dr.lakshya.rathore@gmail.com</w:t>
        </w:r>
      </w:hyperlink>
      <w:r w:rsidRPr="008852F1">
        <w:rPr>
          <w:rFonts w:ascii="Times New Roman" w:hAnsi="Times New Roman" w:cs="Times New Roman"/>
          <w:color w:val="222222"/>
          <w:sz w:val="24"/>
          <w:szCs w:val="24"/>
          <w:shd w:val="clear" w:color="auto" w:fill="FFFFFF"/>
        </w:rPr>
        <w:t xml:space="preserve"> </w:t>
      </w:r>
    </w:p>
    <w:p w:rsidR="0097152F" w:rsidRPr="008852F1" w:rsidRDefault="0097152F" w:rsidP="0097152F">
      <w:pPr>
        <w:jc w:val="both"/>
        <w:rPr>
          <w:rFonts w:ascii="Times New Roman" w:hAnsi="Times New Roman" w:cs="Times New Roman"/>
          <w:b/>
          <w:sz w:val="24"/>
          <w:szCs w:val="24"/>
        </w:rPr>
      </w:pPr>
    </w:p>
    <w:p w:rsidR="0097152F" w:rsidRPr="008852F1" w:rsidRDefault="0097152F" w:rsidP="0097152F">
      <w:pPr>
        <w:spacing w:line="360" w:lineRule="auto"/>
        <w:jc w:val="both"/>
        <w:rPr>
          <w:rFonts w:ascii="Times New Roman" w:hAnsi="Times New Roman" w:cs="Times New Roman"/>
          <w:b/>
          <w:sz w:val="24"/>
          <w:szCs w:val="24"/>
        </w:rPr>
      </w:pPr>
      <w:r w:rsidRPr="008852F1">
        <w:rPr>
          <w:rFonts w:ascii="Times New Roman" w:hAnsi="Times New Roman" w:cs="Times New Roman"/>
          <w:b/>
          <w:sz w:val="24"/>
          <w:szCs w:val="24"/>
        </w:rPr>
        <w:t>Introduction</w:t>
      </w:r>
      <w:r w:rsidRPr="008852F1">
        <w:rPr>
          <w:rFonts w:ascii="Times New Roman" w:hAnsi="Times New Roman" w:cs="Times New Roman"/>
          <w:sz w:val="24"/>
          <w:szCs w:val="24"/>
        </w:rPr>
        <w:t xml:space="preserve"> - Disarticulation through the midtarsal joints was first performed by Francois Chopart in the late 18th century. This procedure was used for the treatment of diabetic gangrene, frost bite, unsalvageable injuries and tumours of the foot. However, it soon fell into disrepute due to the development of progressive equinovarus deformity of the stump, painful callosities and skin breakdown on the anterior aspect of the calcaneum, and poor prosthetic fitting. Soft tissue coverage is of great concern while performing chopart amputation in traumatic foot. Inadequate soft tissue coverage may lead to skin breakdown on anterior aspect of the stump and increase further morbidity of the patient. </w:t>
      </w:r>
    </w:p>
    <w:p w:rsidR="0097152F" w:rsidRPr="008852F1" w:rsidRDefault="0097152F" w:rsidP="0097152F">
      <w:pPr>
        <w:autoSpaceDE w:val="0"/>
        <w:autoSpaceDN w:val="0"/>
        <w:adjustRightInd w:val="0"/>
        <w:spacing w:after="0" w:line="360" w:lineRule="auto"/>
        <w:jc w:val="both"/>
        <w:rPr>
          <w:rFonts w:ascii="Times New Roman" w:hAnsi="Times New Roman" w:cs="Times New Roman"/>
          <w:sz w:val="24"/>
          <w:szCs w:val="24"/>
        </w:rPr>
      </w:pPr>
      <w:r w:rsidRPr="008852F1">
        <w:rPr>
          <w:rFonts w:ascii="Times New Roman" w:hAnsi="Times New Roman" w:cs="Times New Roman"/>
          <w:b/>
          <w:sz w:val="24"/>
          <w:szCs w:val="24"/>
        </w:rPr>
        <w:t>Material and method</w:t>
      </w:r>
      <w:r w:rsidRPr="008852F1">
        <w:rPr>
          <w:rFonts w:ascii="Times New Roman" w:hAnsi="Times New Roman" w:cs="Times New Roman"/>
          <w:sz w:val="24"/>
          <w:szCs w:val="24"/>
        </w:rPr>
        <w:t xml:space="preserve"> – This is a prospective study involving ten patients with unsalvageable foot trauma with intact heel pad operated at Dr Radhakrishnan Govt. Medical College Hamirpur ,Dr Rajendera Prasad Govt. Medical College  Tanda at Kangra and Shri Lal Bahadur Shastri Govt. Medical College Mandi at Nerchowk in Himachal Pradesh. Chopart amputation was done in all the patients with sacrificing head of talus to achieve adequate soft tissue coverage. Lieberman et al classification of outcome following Chopart’s amputation was used to access the outcome.</w:t>
      </w:r>
    </w:p>
    <w:p w:rsidR="0097152F" w:rsidRPr="008852F1" w:rsidRDefault="0097152F" w:rsidP="0097152F">
      <w:pPr>
        <w:autoSpaceDE w:val="0"/>
        <w:autoSpaceDN w:val="0"/>
        <w:adjustRightInd w:val="0"/>
        <w:spacing w:after="0" w:line="360" w:lineRule="auto"/>
        <w:jc w:val="both"/>
        <w:rPr>
          <w:rFonts w:ascii="Times New Roman" w:hAnsi="Times New Roman" w:cs="Times New Roman"/>
          <w:sz w:val="24"/>
          <w:szCs w:val="24"/>
        </w:rPr>
      </w:pPr>
      <w:r w:rsidRPr="008852F1">
        <w:rPr>
          <w:rFonts w:ascii="Times New Roman" w:hAnsi="Times New Roman" w:cs="Times New Roman"/>
          <w:b/>
          <w:sz w:val="24"/>
          <w:szCs w:val="24"/>
        </w:rPr>
        <w:lastRenderedPageBreak/>
        <w:t>Aim and Objective</w:t>
      </w:r>
      <w:r w:rsidRPr="008852F1">
        <w:rPr>
          <w:rFonts w:ascii="Times New Roman" w:hAnsi="Times New Roman" w:cs="Times New Roman"/>
          <w:sz w:val="24"/>
          <w:szCs w:val="24"/>
        </w:rPr>
        <w:t xml:space="preserve"> – To achieve soft tissue coverage in chopart amputation by sacrificing head of talus in unsalvageable foot with intact heel pad and access functional outcome.</w:t>
      </w:r>
    </w:p>
    <w:p w:rsidR="0097152F" w:rsidRPr="008852F1" w:rsidRDefault="0097152F" w:rsidP="0097152F">
      <w:pPr>
        <w:autoSpaceDE w:val="0"/>
        <w:autoSpaceDN w:val="0"/>
        <w:adjustRightInd w:val="0"/>
        <w:spacing w:after="0" w:line="360" w:lineRule="auto"/>
        <w:jc w:val="both"/>
        <w:rPr>
          <w:rFonts w:ascii="Times New Roman" w:hAnsi="Times New Roman" w:cs="Times New Roman"/>
          <w:sz w:val="24"/>
          <w:szCs w:val="24"/>
        </w:rPr>
      </w:pPr>
      <w:r w:rsidRPr="008852F1">
        <w:rPr>
          <w:rFonts w:ascii="Times New Roman" w:hAnsi="Times New Roman" w:cs="Times New Roman"/>
          <w:b/>
          <w:sz w:val="24"/>
          <w:szCs w:val="24"/>
        </w:rPr>
        <w:t xml:space="preserve">Discussion – </w:t>
      </w:r>
      <w:r w:rsidRPr="008852F1">
        <w:rPr>
          <w:rFonts w:ascii="Times New Roman" w:hAnsi="Times New Roman" w:cs="Times New Roman"/>
          <w:sz w:val="24"/>
          <w:szCs w:val="24"/>
        </w:rPr>
        <w:t>Chopart amputation is easy to perform with preservation of ankle joint and subtalar joint. Due to this patient is able to walk with near normal gait and even without any prosthesis. The potential drawbacks of this procedure as compared to the Syme's amputation are wound breakdown, a higher incidence of phantom pain11 and the need for custom made prostheses to accommodate the stump. To achieve the adequate soft tissue cover and prevent further wound breakdown we performed the excision of head of talus and there is good functional outcome after 2 years followup.</w:t>
      </w:r>
    </w:p>
    <w:p w:rsidR="0097152F" w:rsidRPr="008852F1" w:rsidRDefault="0097152F" w:rsidP="0097152F">
      <w:pPr>
        <w:autoSpaceDE w:val="0"/>
        <w:autoSpaceDN w:val="0"/>
        <w:adjustRightInd w:val="0"/>
        <w:spacing w:after="0" w:line="360" w:lineRule="auto"/>
        <w:jc w:val="both"/>
        <w:rPr>
          <w:rFonts w:ascii="Times New Roman" w:hAnsi="Times New Roman" w:cs="Times New Roman"/>
          <w:sz w:val="24"/>
          <w:szCs w:val="24"/>
        </w:rPr>
      </w:pPr>
      <w:r w:rsidRPr="008852F1">
        <w:rPr>
          <w:rFonts w:ascii="Times New Roman" w:hAnsi="Times New Roman" w:cs="Times New Roman"/>
          <w:b/>
          <w:sz w:val="24"/>
          <w:szCs w:val="24"/>
        </w:rPr>
        <w:t>Conclusion</w:t>
      </w:r>
      <w:r w:rsidRPr="008852F1">
        <w:rPr>
          <w:rFonts w:ascii="Times New Roman" w:hAnsi="Times New Roman" w:cs="Times New Roman"/>
          <w:sz w:val="24"/>
          <w:szCs w:val="24"/>
        </w:rPr>
        <w:t xml:space="preserve"> – Modified Chopart amputation gives good functional outcome in non salvageable foot injuries. Excising the head of talus helped to achieve adequate soft tissue coverage and prevent breakdown of the skin over the anterior aspect of the calcaneum. Preserving the heel dramatically improve the gait of the patients and overall quality of life.</w:t>
      </w:r>
    </w:p>
    <w:p w:rsidR="0097152F" w:rsidRPr="008852F1" w:rsidRDefault="0097152F" w:rsidP="0097152F">
      <w:pPr>
        <w:autoSpaceDE w:val="0"/>
        <w:autoSpaceDN w:val="0"/>
        <w:adjustRightInd w:val="0"/>
        <w:spacing w:after="0" w:line="360" w:lineRule="auto"/>
        <w:jc w:val="both"/>
        <w:rPr>
          <w:rFonts w:ascii="Times New Roman" w:hAnsi="Times New Roman" w:cs="Times New Roman"/>
          <w:sz w:val="24"/>
          <w:szCs w:val="24"/>
        </w:rPr>
      </w:pPr>
    </w:p>
    <w:p w:rsidR="0097152F" w:rsidRDefault="0097152F" w:rsidP="003C5557">
      <w:pPr>
        <w:autoSpaceDE w:val="0"/>
        <w:autoSpaceDN w:val="0"/>
        <w:adjustRightInd w:val="0"/>
        <w:spacing w:after="0" w:line="360" w:lineRule="auto"/>
        <w:jc w:val="both"/>
        <w:rPr>
          <w:rFonts w:ascii="Times New Roman" w:hAnsi="Times New Roman" w:cs="Times New Roman"/>
          <w:sz w:val="24"/>
          <w:szCs w:val="24"/>
        </w:rPr>
      </w:pPr>
      <w:r w:rsidRPr="008852F1">
        <w:rPr>
          <w:rFonts w:ascii="Times New Roman" w:hAnsi="Times New Roman" w:cs="Times New Roman"/>
          <w:sz w:val="24"/>
          <w:szCs w:val="24"/>
        </w:rPr>
        <w:t>Keywords: Chopart amputation, Non salvageable, Equinovarus.</w:t>
      </w:r>
    </w:p>
    <w:p w:rsidR="003C5557" w:rsidRPr="003C5557" w:rsidRDefault="003C5557" w:rsidP="003C5557">
      <w:pPr>
        <w:autoSpaceDE w:val="0"/>
        <w:autoSpaceDN w:val="0"/>
        <w:adjustRightInd w:val="0"/>
        <w:spacing w:after="0" w:line="360" w:lineRule="auto"/>
        <w:jc w:val="both"/>
        <w:rPr>
          <w:rFonts w:ascii="Times New Roman" w:hAnsi="Times New Roman" w:cs="Times New Roman"/>
          <w:sz w:val="24"/>
          <w:szCs w:val="24"/>
        </w:rPr>
      </w:pPr>
    </w:p>
    <w:p w:rsidR="0097152F" w:rsidRPr="008852F1" w:rsidRDefault="0097152F" w:rsidP="0097152F">
      <w:pPr>
        <w:jc w:val="both"/>
        <w:rPr>
          <w:rFonts w:ascii="Times New Roman" w:hAnsi="Times New Roman" w:cs="Times New Roman"/>
          <w:b/>
          <w:sz w:val="24"/>
          <w:szCs w:val="24"/>
        </w:rPr>
      </w:pPr>
      <w:r w:rsidRPr="008852F1">
        <w:rPr>
          <w:rFonts w:ascii="Times New Roman" w:hAnsi="Times New Roman" w:cs="Times New Roman"/>
          <w:b/>
          <w:sz w:val="24"/>
          <w:szCs w:val="24"/>
        </w:rPr>
        <w:t>Biography</w:t>
      </w:r>
    </w:p>
    <w:p w:rsidR="0097152F" w:rsidRPr="00777E33" w:rsidRDefault="0097152F" w:rsidP="00777E33">
      <w:pPr>
        <w:spacing w:line="360" w:lineRule="auto"/>
        <w:jc w:val="both"/>
        <w:rPr>
          <w:rFonts w:ascii="Times New Roman" w:hAnsi="Times New Roman" w:cs="Times New Roman"/>
          <w:sz w:val="24"/>
          <w:szCs w:val="24"/>
        </w:rPr>
      </w:pPr>
      <w:r w:rsidRPr="008852F1">
        <w:rPr>
          <w:rFonts w:ascii="Times New Roman" w:hAnsi="Times New Roman" w:cs="Times New Roman"/>
          <w:sz w:val="24"/>
          <w:szCs w:val="24"/>
        </w:rPr>
        <w:t>Dr Sanjay Kumar Thakur  has completed his MS Orthopaedic Surgery in 2013 from Indira Gandhi Medical College Shimla, Himachal Pradesh, India. After completing Postgraduation I was posted at Regional Hospital Kullu as Orthopaedic Surgeon w.e.f. June 2013 to August 2015, then as Senior Resident at Dr Rajendra Prasad Govt. Medical College Kangra at Tanda w.e.f. August 2015 to April 2017.I was posted as Senior Resident at SLBS GMC Mandi at Nerchowk wef April 2017 to April 2019 and presently posted as Assistant Professor at Dr RKGMC Hamirpur  India and operated all type of trauma patients including spine and arthroplasty.</w:t>
      </w:r>
    </w:p>
    <w:p w:rsidR="0097152F" w:rsidRPr="008852F1" w:rsidRDefault="0097152F" w:rsidP="0097152F">
      <w:pPr>
        <w:autoSpaceDE w:val="0"/>
        <w:autoSpaceDN w:val="0"/>
        <w:adjustRightInd w:val="0"/>
        <w:rPr>
          <w:rFonts w:ascii="Times New Roman" w:hAnsi="Times New Roman" w:cs="Times New Roman"/>
          <w:b/>
          <w:sz w:val="24"/>
          <w:szCs w:val="24"/>
          <w:lang w:val="en-NZ"/>
        </w:rPr>
      </w:pPr>
      <w:r w:rsidRPr="008852F1">
        <w:rPr>
          <w:rFonts w:ascii="Times New Roman" w:hAnsi="Times New Roman" w:cs="Times New Roman"/>
          <w:b/>
          <w:sz w:val="24"/>
          <w:szCs w:val="24"/>
          <w:lang w:val="en-NZ"/>
        </w:rPr>
        <w:t xml:space="preserve">Presenting author details </w:t>
      </w:r>
      <w:r w:rsidRPr="008852F1">
        <w:rPr>
          <w:rFonts w:ascii="Times New Roman" w:hAnsi="Times New Roman" w:cs="Times New Roman"/>
          <w:b/>
          <w:sz w:val="24"/>
          <w:szCs w:val="24"/>
          <w:lang w:val="en-NZ"/>
        </w:rPr>
        <w:br/>
      </w:r>
      <w:r w:rsidRPr="008852F1">
        <w:rPr>
          <w:rFonts w:ascii="Times New Roman" w:hAnsi="Times New Roman" w:cs="Times New Roman"/>
          <w:sz w:val="24"/>
          <w:szCs w:val="24"/>
          <w:lang w:val="en-NZ"/>
        </w:rPr>
        <w:t>Full name:                         Dr Sanjay Kumar Thakur</w:t>
      </w:r>
      <w:r w:rsidRPr="008852F1">
        <w:rPr>
          <w:rFonts w:ascii="Times New Roman" w:hAnsi="Times New Roman" w:cs="Times New Roman"/>
          <w:sz w:val="24"/>
          <w:szCs w:val="24"/>
          <w:lang w:val="en-NZ"/>
        </w:rPr>
        <w:br/>
        <w:t>Contact number:               +919418728862</w:t>
      </w:r>
      <w:r w:rsidRPr="008852F1">
        <w:rPr>
          <w:rFonts w:ascii="Times New Roman" w:hAnsi="Times New Roman" w:cs="Times New Roman"/>
          <w:sz w:val="24"/>
          <w:szCs w:val="24"/>
          <w:lang w:val="en-NZ"/>
        </w:rPr>
        <w:br/>
        <w:t>Category:                           Oral presentation</w:t>
      </w:r>
      <w:r w:rsidRPr="008852F1">
        <w:rPr>
          <w:rFonts w:ascii="Times New Roman" w:hAnsi="Times New Roman" w:cs="Times New Roman"/>
          <w:sz w:val="24"/>
          <w:szCs w:val="24"/>
          <w:lang w:val="en-NZ"/>
        </w:rPr>
        <w:br/>
      </w:r>
    </w:p>
    <w:p w:rsidR="004A2BEC" w:rsidRPr="008852F1" w:rsidRDefault="0097152F">
      <w:pPr>
        <w:rPr>
          <w:rFonts w:ascii="Times New Roman" w:hAnsi="Times New Roman" w:cs="Times New Roman"/>
          <w:sz w:val="24"/>
          <w:szCs w:val="24"/>
        </w:rPr>
      </w:pPr>
      <w:r w:rsidRPr="008852F1">
        <w:rPr>
          <w:rFonts w:ascii="Times New Roman" w:hAnsi="Times New Roman" w:cs="Times New Roman"/>
          <w:sz w:val="24"/>
          <w:szCs w:val="24"/>
        </w:rPr>
        <w:t xml:space="preserve"> </w:t>
      </w:r>
    </w:p>
    <w:sectPr w:rsidR="004A2BEC" w:rsidRPr="008852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97152F"/>
    <w:rsid w:val="003C5557"/>
    <w:rsid w:val="004A2BEC"/>
    <w:rsid w:val="00777E33"/>
    <w:rsid w:val="008852F1"/>
    <w:rsid w:val="009715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152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lakshya.rathore@gmail.com" TargetMode="External"/><Relationship Id="rId5" Type="http://schemas.openxmlformats.org/officeDocument/2006/relationships/hyperlink" Target="mailto:sansucheta.thakur142@gmail.com" TargetMode="External"/><Relationship Id="rId4" Type="http://schemas.openxmlformats.org/officeDocument/2006/relationships/hyperlink" Target="mailto:igmcdrsanj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5</cp:revision>
  <dcterms:created xsi:type="dcterms:W3CDTF">2020-02-01T14:14:00Z</dcterms:created>
  <dcterms:modified xsi:type="dcterms:W3CDTF">2020-02-01T14:15:00Z</dcterms:modified>
</cp:coreProperties>
</file>