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46E39" w14:textId="70D14E26" w:rsidR="006E215E" w:rsidRPr="00D91C6E" w:rsidRDefault="00485E61" w:rsidP="006334BD">
      <w:pPr>
        <w:pStyle w:val="Default"/>
        <w:spacing w:before="0"/>
        <w:rPr>
          <w:rFonts w:ascii="Times New Roman" w:hAnsi="Times New Roman" w:cs="Times New Roman"/>
          <w:b/>
          <w:bCs/>
          <w:color w:val="106DB2"/>
          <w:u w:val="single"/>
          <w:shd w:val="clear" w:color="auto" w:fill="FFFFFF"/>
        </w:rPr>
      </w:pPr>
      <w:r w:rsidRPr="00D91C6E">
        <w:rPr>
          <w:rFonts w:ascii="Times New Roman" w:hAnsi="Times New Roman" w:cs="Times New Roman"/>
          <w:b/>
          <w:bCs/>
          <w:color w:val="106DB2"/>
          <w:u w:val="single"/>
          <w:shd w:val="clear" w:color="auto" w:fill="FFFFFF"/>
        </w:rPr>
        <w:t xml:space="preserve">                                                                                         </w:t>
      </w:r>
      <w:r w:rsidRPr="00D91C6E">
        <w:rPr>
          <w:rFonts w:ascii="Times New Roman" w:hAnsi="Times New Roman" w:cs="Times New Roman"/>
          <w:noProof/>
          <w:lang w:val="en-GB"/>
        </w:rPr>
        <w:drawing>
          <wp:inline distT="0" distB="0" distL="0" distR="0" wp14:anchorId="14714919" wp14:editId="03A6635C">
            <wp:extent cx="1514475" cy="1495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4475" cy="1495425"/>
                    </a:xfrm>
                    <a:prstGeom prst="rect">
                      <a:avLst/>
                    </a:prstGeom>
                    <a:noFill/>
                    <a:ln>
                      <a:noFill/>
                    </a:ln>
                  </pic:spPr>
                </pic:pic>
              </a:graphicData>
            </a:graphic>
          </wp:inline>
        </w:drawing>
      </w:r>
    </w:p>
    <w:p w14:paraId="46EE507D" w14:textId="77777777" w:rsidR="006334BD" w:rsidRPr="00D91C6E" w:rsidRDefault="006334BD" w:rsidP="00485E61">
      <w:pPr>
        <w:pStyle w:val="Default"/>
        <w:spacing w:before="0"/>
        <w:jc w:val="center"/>
        <w:rPr>
          <w:rFonts w:ascii="Times New Roman" w:eastAsia="Helvetica" w:hAnsi="Times New Roman" w:cs="Times New Roman"/>
          <w:color w:val="333333"/>
          <w:shd w:val="clear" w:color="auto" w:fill="FFFFFF"/>
        </w:rPr>
      </w:pPr>
    </w:p>
    <w:p w14:paraId="20BB440B" w14:textId="77777777" w:rsidR="00485E61" w:rsidRPr="00D91C6E" w:rsidRDefault="00485E61" w:rsidP="00485E61">
      <w:pPr>
        <w:pStyle w:val="Default"/>
        <w:spacing w:before="0"/>
        <w:jc w:val="center"/>
        <w:rPr>
          <w:rFonts w:ascii="Times New Roman" w:hAnsi="Times New Roman" w:cs="Times New Roman"/>
          <w:b/>
          <w:bCs/>
          <w:color w:val="333333"/>
          <w:shd w:val="clear" w:color="auto" w:fill="FFFFFF"/>
          <w:lang w:val="de-DE"/>
        </w:rPr>
      </w:pPr>
    </w:p>
    <w:p w14:paraId="6E154437" w14:textId="43AD84C8" w:rsidR="006E215E" w:rsidRPr="00D91C6E" w:rsidRDefault="00B8049F" w:rsidP="00485E61">
      <w:pPr>
        <w:pStyle w:val="Default"/>
        <w:spacing w:before="0"/>
        <w:jc w:val="center"/>
        <w:rPr>
          <w:rFonts w:ascii="Times New Roman" w:eastAsia="Helvetica" w:hAnsi="Times New Roman" w:cs="Times New Roman"/>
          <w:color w:val="333333"/>
          <w:shd w:val="clear" w:color="auto" w:fill="FFFFFF"/>
        </w:rPr>
      </w:pPr>
      <w:r w:rsidRPr="00D91C6E">
        <w:rPr>
          <w:rFonts w:ascii="Times New Roman" w:hAnsi="Times New Roman" w:cs="Times New Roman"/>
          <w:b/>
          <w:bCs/>
          <w:color w:val="333333"/>
          <w:shd w:val="clear" w:color="auto" w:fill="FFFFFF"/>
          <w:lang w:val="de-DE"/>
        </w:rPr>
        <w:t>Title:</w:t>
      </w:r>
      <w:r w:rsidRPr="00D91C6E">
        <w:rPr>
          <w:rFonts w:ascii="Times New Roman" w:hAnsi="Times New Roman" w:cs="Times New Roman"/>
          <w:color w:val="333333"/>
          <w:shd w:val="clear" w:color="auto" w:fill="FFFFFF"/>
          <w:lang w:val="en-US"/>
        </w:rPr>
        <w:t xml:space="preserve"> A</w:t>
      </w:r>
      <w:r w:rsidR="006334BD" w:rsidRPr="00D91C6E">
        <w:rPr>
          <w:rFonts w:ascii="Times New Roman" w:hAnsi="Times New Roman" w:cs="Times New Roman"/>
          <w:color w:val="333333"/>
          <w:shd w:val="clear" w:color="auto" w:fill="FFFFFF"/>
          <w:lang w:val="en-US"/>
        </w:rPr>
        <w:t xml:space="preserve"> service evaluation </w:t>
      </w:r>
      <w:r w:rsidR="00485E61" w:rsidRPr="00D91C6E">
        <w:rPr>
          <w:rFonts w:ascii="Times New Roman" w:hAnsi="Times New Roman" w:cs="Times New Roman"/>
          <w:color w:val="333333"/>
          <w:shd w:val="clear" w:color="auto" w:fill="FFFFFF"/>
          <w:lang w:val="en-US"/>
        </w:rPr>
        <w:t>to improve</w:t>
      </w:r>
      <w:r w:rsidRPr="00D91C6E">
        <w:rPr>
          <w:rFonts w:ascii="Times New Roman" w:hAnsi="Times New Roman" w:cs="Times New Roman"/>
          <w:color w:val="333333"/>
          <w:shd w:val="clear" w:color="auto" w:fill="FFFFFF"/>
          <w:lang w:val="en-US"/>
        </w:rPr>
        <w:t xml:space="preserve"> the confidence of patients in placing elastics </w:t>
      </w:r>
      <w:r w:rsidR="00353395">
        <w:rPr>
          <w:rFonts w:ascii="Times New Roman" w:hAnsi="Times New Roman" w:cs="Times New Roman"/>
          <w:color w:val="333333"/>
          <w:shd w:val="clear" w:color="auto" w:fill="FFFFFF"/>
          <w:lang w:val="en-US"/>
        </w:rPr>
        <w:t>following</w:t>
      </w:r>
      <w:r w:rsidRPr="00D91C6E">
        <w:rPr>
          <w:rFonts w:ascii="Times New Roman" w:hAnsi="Times New Roman" w:cs="Times New Roman"/>
          <w:color w:val="333333"/>
          <w:shd w:val="clear" w:color="auto" w:fill="FFFFFF"/>
          <w:lang w:val="en-US"/>
        </w:rPr>
        <w:t xml:space="preserve"> orthognathic surgery</w:t>
      </w:r>
    </w:p>
    <w:p w14:paraId="1C80C5CE" w14:textId="77777777" w:rsidR="00485E61" w:rsidRPr="00D91C6E" w:rsidRDefault="00485E61" w:rsidP="00485E61">
      <w:pPr>
        <w:rPr>
          <w:rFonts w:eastAsia="MS PGothic"/>
          <w:color w:val="000000"/>
        </w:rPr>
      </w:pPr>
      <w:r w:rsidRPr="00D91C6E">
        <w:rPr>
          <w:b/>
        </w:rPr>
        <w:t xml:space="preserve">                                                      </w:t>
      </w:r>
      <w:r w:rsidRPr="00D91C6E">
        <w:rPr>
          <w:rFonts w:eastAsia="MS PGothic"/>
          <w:color w:val="000000"/>
        </w:rPr>
        <w:t>Name: Nermin Hayek</w:t>
      </w:r>
    </w:p>
    <w:p w14:paraId="13313BE4" w14:textId="77777777" w:rsidR="00485E61" w:rsidRPr="00D91C6E" w:rsidRDefault="00485E61" w:rsidP="00485E61">
      <w:pPr>
        <w:jc w:val="center"/>
        <w:rPr>
          <w:rFonts w:eastAsia="MS PGothic"/>
          <w:color w:val="000000"/>
        </w:rPr>
      </w:pPr>
      <w:r w:rsidRPr="00D91C6E">
        <w:rPr>
          <w:rFonts w:eastAsia="MS PGothic"/>
          <w:color w:val="000000"/>
        </w:rPr>
        <w:t>King’s College London</w:t>
      </w:r>
    </w:p>
    <w:p w14:paraId="40E6E512" w14:textId="77777777" w:rsidR="006E215E" w:rsidRPr="00D91C6E" w:rsidRDefault="006E215E" w:rsidP="006334BD">
      <w:pPr>
        <w:pStyle w:val="Default"/>
        <w:spacing w:before="0"/>
        <w:rPr>
          <w:rFonts w:ascii="Times New Roman" w:eastAsia="Helvetica" w:hAnsi="Times New Roman" w:cs="Times New Roman"/>
          <w:color w:val="333333"/>
          <w:shd w:val="clear" w:color="auto" w:fill="FFFFFF"/>
        </w:rPr>
      </w:pPr>
    </w:p>
    <w:p w14:paraId="05E403EA" w14:textId="77777777" w:rsidR="006E215E" w:rsidRPr="00D91C6E" w:rsidRDefault="006E215E" w:rsidP="006334BD">
      <w:pPr>
        <w:pStyle w:val="Default"/>
        <w:spacing w:before="0"/>
        <w:rPr>
          <w:rFonts w:ascii="Times New Roman" w:eastAsia="Helvetica" w:hAnsi="Times New Roman" w:cs="Times New Roman"/>
          <w:b/>
          <w:bCs/>
          <w:color w:val="333333"/>
          <w:shd w:val="clear" w:color="auto" w:fill="FFFFFF"/>
        </w:rPr>
      </w:pPr>
    </w:p>
    <w:p w14:paraId="1776DB30" w14:textId="77777777" w:rsidR="006E215E" w:rsidRPr="00D91C6E" w:rsidRDefault="00B8049F" w:rsidP="006334BD">
      <w:pPr>
        <w:pStyle w:val="Default"/>
        <w:spacing w:before="0"/>
        <w:rPr>
          <w:rFonts w:ascii="Times New Roman" w:eastAsia="Helvetica" w:hAnsi="Times New Roman" w:cs="Times New Roman"/>
          <w:b/>
          <w:bCs/>
          <w:color w:val="333333"/>
          <w:shd w:val="clear" w:color="auto" w:fill="FFFFFF"/>
        </w:rPr>
      </w:pPr>
      <w:r w:rsidRPr="00D91C6E">
        <w:rPr>
          <w:rFonts w:ascii="Times New Roman" w:hAnsi="Times New Roman" w:cs="Times New Roman"/>
          <w:b/>
          <w:bCs/>
          <w:color w:val="333333"/>
          <w:shd w:val="clear" w:color="auto" w:fill="FFFFFF"/>
          <w:lang w:val="de-DE"/>
        </w:rPr>
        <w:t>Abstract:</w:t>
      </w:r>
    </w:p>
    <w:p w14:paraId="45C3763C" w14:textId="77777777" w:rsidR="006E215E" w:rsidRPr="00D91C6E" w:rsidRDefault="006E215E" w:rsidP="006334BD">
      <w:pPr>
        <w:pStyle w:val="Default"/>
        <w:spacing w:before="0"/>
        <w:rPr>
          <w:rFonts w:ascii="Times New Roman" w:eastAsia="Helvetica" w:hAnsi="Times New Roman" w:cs="Times New Roman"/>
          <w:color w:val="333333"/>
          <w:shd w:val="clear" w:color="auto" w:fill="FFFFFF"/>
        </w:rPr>
      </w:pPr>
    </w:p>
    <w:p w14:paraId="769BC5AB" w14:textId="0EBFBD5D" w:rsidR="006E215E" w:rsidRPr="00D91C6E" w:rsidRDefault="00B8049F">
      <w:pPr>
        <w:pStyle w:val="Default"/>
        <w:numPr>
          <w:ilvl w:val="0"/>
          <w:numId w:val="2"/>
        </w:numPr>
        <w:spacing w:before="0"/>
        <w:rPr>
          <w:rFonts w:ascii="Times New Roman" w:hAnsi="Times New Roman" w:cs="Times New Roman"/>
          <w:color w:val="333333"/>
          <w:shd w:val="clear" w:color="auto" w:fill="FFFFFF"/>
          <w:lang w:val="fr-FR"/>
        </w:rPr>
      </w:pPr>
      <w:r w:rsidRPr="00D91C6E">
        <w:rPr>
          <w:rFonts w:ascii="Times New Roman" w:hAnsi="Times New Roman" w:cs="Times New Roman"/>
          <w:color w:val="333333"/>
          <w:u w:val="single"/>
          <w:shd w:val="clear" w:color="auto" w:fill="FFFFFF"/>
          <w:lang w:val="fr-FR"/>
        </w:rPr>
        <w:t>Objectives:</w:t>
      </w:r>
      <w:r w:rsidRPr="00D91C6E">
        <w:rPr>
          <w:rFonts w:ascii="Times New Roman" w:hAnsi="Times New Roman" w:cs="Times New Roman"/>
          <w:color w:val="333333"/>
          <w:shd w:val="clear" w:color="auto" w:fill="FFFFFF"/>
          <w:lang w:val="en-US"/>
        </w:rPr>
        <w:t xml:space="preserve"> The purpose of this </w:t>
      </w:r>
      <w:r w:rsidR="006334BD" w:rsidRPr="00D91C6E">
        <w:rPr>
          <w:rFonts w:ascii="Times New Roman" w:hAnsi="Times New Roman" w:cs="Times New Roman"/>
          <w:color w:val="333333"/>
          <w:shd w:val="clear" w:color="auto" w:fill="FFFFFF"/>
          <w:lang w:val="en-US"/>
        </w:rPr>
        <w:t>qu</w:t>
      </w:r>
      <w:r w:rsidRPr="00D91C6E">
        <w:rPr>
          <w:rFonts w:ascii="Times New Roman" w:hAnsi="Times New Roman" w:cs="Times New Roman"/>
          <w:color w:val="333333"/>
          <w:shd w:val="clear" w:color="auto" w:fill="FFFFFF"/>
          <w:lang w:val="en-US"/>
        </w:rPr>
        <w:t>ality improvement project is to review the confidence of patients in placing elastics following orthognathic surgery and to implement changes to improve their experience</w:t>
      </w:r>
    </w:p>
    <w:p w14:paraId="50FB2436" w14:textId="77777777" w:rsidR="006E215E" w:rsidRPr="00D91C6E" w:rsidRDefault="006E215E">
      <w:pPr>
        <w:pStyle w:val="Default"/>
        <w:spacing w:before="0"/>
        <w:rPr>
          <w:rFonts w:ascii="Times New Roman" w:eastAsia="Helvetica" w:hAnsi="Times New Roman" w:cs="Times New Roman"/>
          <w:color w:val="333333"/>
          <w:shd w:val="clear" w:color="auto" w:fill="FFFFFF"/>
        </w:rPr>
      </w:pPr>
    </w:p>
    <w:p w14:paraId="73DC36BC" w14:textId="0E23159E" w:rsidR="006E215E" w:rsidRPr="00D91C6E" w:rsidRDefault="00B8049F" w:rsidP="006334BD">
      <w:pPr>
        <w:pStyle w:val="Default"/>
        <w:numPr>
          <w:ilvl w:val="0"/>
          <w:numId w:val="2"/>
        </w:numPr>
        <w:spacing w:before="0"/>
        <w:rPr>
          <w:rFonts w:ascii="Times New Roman" w:eastAsia="Helvetica" w:hAnsi="Times New Roman" w:cs="Times New Roman"/>
          <w:color w:val="333333"/>
          <w:shd w:val="clear" w:color="auto" w:fill="FFFFFF"/>
        </w:rPr>
      </w:pPr>
      <w:proofErr w:type="spellStart"/>
      <w:r w:rsidRPr="00D91C6E">
        <w:rPr>
          <w:rFonts w:ascii="Times New Roman" w:hAnsi="Times New Roman" w:cs="Times New Roman"/>
          <w:color w:val="333333"/>
          <w:u w:val="single"/>
          <w:shd w:val="clear" w:color="auto" w:fill="FFFFFF"/>
          <w:lang w:val="en-US"/>
        </w:rPr>
        <w:t>Materals</w:t>
      </w:r>
      <w:proofErr w:type="spellEnd"/>
      <w:r w:rsidRPr="00D91C6E">
        <w:rPr>
          <w:rFonts w:ascii="Times New Roman" w:hAnsi="Times New Roman" w:cs="Times New Roman"/>
          <w:color w:val="333333"/>
          <w:u w:val="single"/>
          <w:shd w:val="clear" w:color="auto" w:fill="FFFFFF"/>
          <w:lang w:val="en-US"/>
        </w:rPr>
        <w:t xml:space="preserve"> and Methods:</w:t>
      </w:r>
      <w:r w:rsidRPr="00D91C6E">
        <w:rPr>
          <w:rFonts w:ascii="Times New Roman" w:hAnsi="Times New Roman" w:cs="Times New Roman"/>
          <w:color w:val="333333"/>
          <w:shd w:val="clear" w:color="auto" w:fill="FFFFFF"/>
          <w:lang w:val="en-US"/>
        </w:rPr>
        <w:t xml:space="preserve"> All </w:t>
      </w:r>
      <w:r w:rsidR="006334BD" w:rsidRPr="00D91C6E">
        <w:rPr>
          <w:rFonts w:ascii="Times New Roman" w:hAnsi="Times New Roman" w:cs="Times New Roman"/>
          <w:color w:val="333333"/>
          <w:shd w:val="clear" w:color="auto" w:fill="FFFFFF"/>
          <w:lang w:val="en-US"/>
        </w:rPr>
        <w:t>orthognathic surgery</w:t>
      </w:r>
      <w:r w:rsidRPr="00D91C6E">
        <w:rPr>
          <w:rFonts w:ascii="Times New Roman" w:hAnsi="Times New Roman" w:cs="Times New Roman"/>
          <w:color w:val="333333"/>
          <w:shd w:val="clear" w:color="auto" w:fill="FFFFFF"/>
          <w:lang w:val="en-US"/>
        </w:rPr>
        <w:t xml:space="preserve"> completed from 1</w:t>
      </w:r>
      <w:r w:rsidRPr="00D91C6E">
        <w:rPr>
          <w:rFonts w:ascii="Times New Roman" w:hAnsi="Times New Roman" w:cs="Times New Roman"/>
          <w:color w:val="333333"/>
          <w:shd w:val="clear" w:color="auto" w:fill="FFFFFF"/>
          <w:vertAlign w:val="superscript"/>
        </w:rPr>
        <w:t>st</w:t>
      </w:r>
      <w:r w:rsidRPr="00D91C6E">
        <w:rPr>
          <w:rFonts w:ascii="Times New Roman" w:hAnsi="Times New Roman" w:cs="Times New Roman"/>
          <w:color w:val="333333"/>
          <w:shd w:val="clear" w:color="auto" w:fill="FFFFFF"/>
          <w:vertAlign w:val="superscript"/>
          <w:lang w:val="en-US"/>
        </w:rPr>
        <w:t xml:space="preserve"> </w:t>
      </w:r>
      <w:r w:rsidRPr="00D91C6E">
        <w:rPr>
          <w:rFonts w:ascii="Times New Roman" w:hAnsi="Times New Roman" w:cs="Times New Roman"/>
          <w:color w:val="333333"/>
          <w:shd w:val="clear" w:color="auto" w:fill="FFFFFF"/>
          <w:lang w:val="en-US"/>
        </w:rPr>
        <w:t>September to December 2020 were identified and compiled in a datasheet. Each patient</w:t>
      </w:r>
      <w:r w:rsidR="0096236B" w:rsidRPr="00D91C6E">
        <w:rPr>
          <w:rFonts w:ascii="Times New Roman" w:hAnsi="Times New Roman" w:cs="Times New Roman"/>
          <w:color w:val="333333"/>
          <w:shd w:val="clear" w:color="auto" w:fill="FFFFFF"/>
          <w:lang w:val="en-US"/>
        </w:rPr>
        <w:t xml:space="preserve"> </w:t>
      </w:r>
      <w:r w:rsidRPr="00D91C6E">
        <w:rPr>
          <w:rFonts w:ascii="Times New Roman" w:hAnsi="Times New Roman" w:cs="Times New Roman"/>
          <w:color w:val="333333"/>
          <w:shd w:val="clear" w:color="auto" w:fill="FFFFFF"/>
          <w:lang w:val="en-US"/>
        </w:rPr>
        <w:t>was contacted and a questionnaire was conducted to assess their confidence levels in placing elastics following their recent surgery.</w:t>
      </w:r>
    </w:p>
    <w:p w14:paraId="622CBEE2" w14:textId="77777777" w:rsidR="006E215E" w:rsidRPr="00D91C6E" w:rsidRDefault="00B8049F">
      <w:pPr>
        <w:pStyle w:val="Default"/>
        <w:numPr>
          <w:ilvl w:val="0"/>
          <w:numId w:val="2"/>
        </w:numPr>
        <w:spacing w:before="0"/>
        <w:rPr>
          <w:rFonts w:ascii="Times New Roman" w:hAnsi="Times New Roman" w:cs="Times New Roman"/>
          <w:color w:val="333333"/>
          <w:shd w:val="clear" w:color="auto" w:fill="FFFFFF"/>
          <w:lang w:val="en-US"/>
        </w:rPr>
      </w:pPr>
      <w:r w:rsidRPr="00D91C6E">
        <w:rPr>
          <w:rFonts w:ascii="Times New Roman" w:hAnsi="Times New Roman" w:cs="Times New Roman"/>
          <w:color w:val="333333"/>
          <w:u w:val="single"/>
          <w:shd w:val="clear" w:color="auto" w:fill="FFFFFF"/>
          <w:lang w:val="en-US"/>
        </w:rPr>
        <w:t>Results:</w:t>
      </w:r>
      <w:r w:rsidRPr="00D91C6E">
        <w:rPr>
          <w:rFonts w:ascii="Times New Roman" w:hAnsi="Times New Roman" w:cs="Times New Roman"/>
          <w:color w:val="333333"/>
          <w:shd w:val="clear" w:color="auto" w:fill="FFFFFF"/>
        </w:rPr>
        <w:t xml:space="preserve"> </w:t>
      </w:r>
    </w:p>
    <w:p w14:paraId="69A3D637" w14:textId="77777777" w:rsidR="006E215E" w:rsidRPr="00D91C6E" w:rsidRDefault="00B8049F">
      <w:pPr>
        <w:pStyle w:val="Body"/>
        <w:numPr>
          <w:ilvl w:val="0"/>
          <w:numId w:val="4"/>
        </w:numPr>
        <w:spacing w:line="276" w:lineRule="auto"/>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 The mean level of confidence was 6/10</w:t>
      </w:r>
      <w:r w:rsidR="0096236B" w:rsidRPr="00D91C6E">
        <w:rPr>
          <w:rFonts w:ascii="Times New Roman" w:hAnsi="Times New Roman" w:cs="Times New Roman"/>
          <w:sz w:val="24"/>
          <w:szCs w:val="24"/>
          <w:u w:color="000000"/>
        </w:rPr>
        <w:t xml:space="preserve"> (60%)</w:t>
      </w:r>
    </w:p>
    <w:p w14:paraId="4D5DEE52" w14:textId="77777777" w:rsidR="006E215E" w:rsidRPr="00D91C6E" w:rsidRDefault="00B8049F" w:rsidP="00B8049F">
      <w:pPr>
        <w:pStyle w:val="Body"/>
        <w:numPr>
          <w:ilvl w:val="0"/>
          <w:numId w:val="4"/>
        </w:numPr>
        <w:spacing w:line="276" w:lineRule="auto"/>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 The least confident score was 2 and the most confident score was 10</w:t>
      </w:r>
    </w:p>
    <w:p w14:paraId="278CA0AC" w14:textId="77777777" w:rsidR="00B8049F" w:rsidRPr="00D91C6E" w:rsidRDefault="00B8049F" w:rsidP="00B8049F">
      <w:pPr>
        <w:pStyle w:val="Body"/>
        <w:numPr>
          <w:ilvl w:val="0"/>
          <w:numId w:val="4"/>
        </w:numPr>
        <w:spacing w:line="276" w:lineRule="auto"/>
        <w:rPr>
          <w:rFonts w:ascii="Times New Roman" w:hAnsi="Times New Roman" w:cs="Times New Roman"/>
          <w:sz w:val="24"/>
          <w:szCs w:val="24"/>
          <w:u w:color="000000"/>
        </w:rPr>
      </w:pPr>
      <w:r w:rsidRPr="00D91C6E">
        <w:rPr>
          <w:rFonts w:ascii="Times New Roman" w:hAnsi="Times New Roman" w:cs="Times New Roman"/>
          <w:sz w:val="24"/>
          <w:szCs w:val="24"/>
          <w:u w:color="000000"/>
        </w:rPr>
        <w:t>Previous elastic use during orthodontic treatment increased their confidence</w:t>
      </w:r>
    </w:p>
    <w:p w14:paraId="58FCBB01" w14:textId="77777777" w:rsidR="006E215E" w:rsidRPr="00D91C6E" w:rsidRDefault="006E215E">
      <w:pPr>
        <w:pStyle w:val="Body"/>
        <w:spacing w:line="276" w:lineRule="auto"/>
        <w:ind w:left="1080" w:hanging="360"/>
        <w:rPr>
          <w:rFonts w:ascii="Times New Roman" w:eastAsia="Helvetica" w:hAnsi="Times New Roman" w:cs="Times New Roman"/>
          <w:sz w:val="24"/>
          <w:szCs w:val="24"/>
          <w:u w:color="000000"/>
        </w:rPr>
      </w:pPr>
    </w:p>
    <w:p w14:paraId="729EEB01" w14:textId="77777777" w:rsidR="006E215E" w:rsidRPr="00D91C6E" w:rsidRDefault="00B8049F">
      <w:pPr>
        <w:pStyle w:val="Body"/>
        <w:numPr>
          <w:ilvl w:val="0"/>
          <w:numId w:val="5"/>
        </w:numPr>
        <w:spacing w:after="200"/>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       </w:t>
      </w:r>
      <w:r w:rsidRPr="00D91C6E">
        <w:rPr>
          <w:rFonts w:ascii="Times New Roman" w:hAnsi="Times New Roman" w:cs="Times New Roman"/>
          <w:sz w:val="24"/>
          <w:szCs w:val="24"/>
          <w:u w:val="single" w:color="000000"/>
        </w:rPr>
        <w:t>Conclusion</w:t>
      </w:r>
    </w:p>
    <w:p w14:paraId="55AA76CE" w14:textId="0921DB02" w:rsidR="006E215E" w:rsidRPr="00D91C6E" w:rsidRDefault="00B8049F">
      <w:pPr>
        <w:pStyle w:val="Body"/>
        <w:spacing w:after="200"/>
        <w:rPr>
          <w:rFonts w:ascii="Times New Roman" w:eastAsia="Helvetica" w:hAnsi="Times New Roman" w:cs="Times New Roman"/>
          <w:sz w:val="24"/>
          <w:szCs w:val="24"/>
          <w:u w:color="000000"/>
        </w:rPr>
      </w:pPr>
      <w:r w:rsidRPr="00D91C6E">
        <w:rPr>
          <w:rFonts w:ascii="Times New Roman" w:hAnsi="Times New Roman" w:cs="Times New Roman"/>
          <w:sz w:val="24"/>
          <w:szCs w:val="24"/>
          <w:u w:color="000000"/>
        </w:rPr>
        <w:t xml:space="preserve">There appeared to be a large variation of confidence levels amongst the cohort and the reason for this was multifactorial.  Some claimed the pain and swelling following the surgery were limiting factors, whereas others found it hard to focus and retain information following the general </w:t>
      </w:r>
      <w:r w:rsidR="006334BD" w:rsidRPr="00D91C6E">
        <w:rPr>
          <w:rFonts w:ascii="Times New Roman" w:hAnsi="Times New Roman" w:cs="Times New Roman"/>
          <w:sz w:val="24"/>
          <w:szCs w:val="24"/>
          <w:u w:color="000000"/>
        </w:rPr>
        <w:t>anesthetic</w:t>
      </w:r>
      <w:r w:rsidRPr="00D91C6E">
        <w:rPr>
          <w:rFonts w:ascii="Times New Roman" w:hAnsi="Times New Roman" w:cs="Times New Roman"/>
          <w:sz w:val="24"/>
          <w:szCs w:val="24"/>
          <w:u w:color="000000"/>
        </w:rPr>
        <w:t xml:space="preserve">. </w:t>
      </w:r>
    </w:p>
    <w:p w14:paraId="079C96FA" w14:textId="512042C1" w:rsidR="006E215E" w:rsidRPr="00D91C6E" w:rsidRDefault="00B8049F">
      <w:pPr>
        <w:pStyle w:val="Body"/>
        <w:spacing w:after="200"/>
        <w:rPr>
          <w:rFonts w:ascii="Times New Roman" w:eastAsia="Helvetica" w:hAnsi="Times New Roman" w:cs="Times New Roman"/>
          <w:sz w:val="24"/>
          <w:szCs w:val="24"/>
          <w:u w:color="000000"/>
        </w:rPr>
      </w:pPr>
      <w:r w:rsidRPr="00D91C6E">
        <w:rPr>
          <w:rFonts w:ascii="Times New Roman" w:hAnsi="Times New Roman" w:cs="Times New Roman"/>
          <w:sz w:val="24"/>
          <w:szCs w:val="24"/>
          <w:u w:color="000000"/>
        </w:rPr>
        <w:t>Interestingly, patients</w:t>
      </w:r>
      <w:r w:rsidR="006334BD" w:rsidRPr="00D91C6E">
        <w:rPr>
          <w:rFonts w:ascii="Times New Roman" w:hAnsi="Times New Roman" w:cs="Times New Roman"/>
          <w:sz w:val="24"/>
          <w:szCs w:val="24"/>
          <w:u w:color="000000"/>
        </w:rPr>
        <w:t xml:space="preserve"> that had previously used elastics during their orthodontic treatment expressed higher confidence scores. </w:t>
      </w:r>
      <w:r w:rsidRPr="00D91C6E">
        <w:rPr>
          <w:rFonts w:ascii="Times New Roman" w:hAnsi="Times New Roman" w:cs="Times New Roman"/>
          <w:sz w:val="24"/>
          <w:szCs w:val="24"/>
          <w:u w:color="000000"/>
        </w:rPr>
        <w:t xml:space="preserve"> </w:t>
      </w:r>
    </w:p>
    <w:p w14:paraId="1D58BC01" w14:textId="77777777" w:rsidR="00557902" w:rsidRPr="00D91C6E" w:rsidRDefault="00557902" w:rsidP="00557902">
      <w:pPr>
        <w:pStyle w:val="Body"/>
        <w:spacing w:after="200"/>
        <w:rPr>
          <w:rFonts w:ascii="Times New Roman" w:hAnsi="Times New Roman" w:cs="Times New Roman"/>
          <w:sz w:val="24"/>
          <w:szCs w:val="24"/>
        </w:rPr>
      </w:pPr>
      <w:r w:rsidRPr="00D91C6E">
        <w:rPr>
          <w:rFonts w:ascii="Times New Roman" w:hAnsi="Times New Roman" w:cs="Times New Roman"/>
          <w:sz w:val="24"/>
          <w:szCs w:val="24"/>
          <w:u w:color="000000"/>
        </w:rPr>
        <w:t xml:space="preserve">These factors identified could help the clinician be more aware of people at risk of showing less confidence in elastic placement. </w:t>
      </w:r>
    </w:p>
    <w:p w14:paraId="70313B44" w14:textId="6F986AE8" w:rsidR="006E215E" w:rsidRPr="00D91C6E" w:rsidRDefault="00B8049F">
      <w:pPr>
        <w:pStyle w:val="Body"/>
        <w:spacing w:after="200"/>
        <w:rPr>
          <w:rFonts w:ascii="Times New Roman" w:eastAsia="Helvetica" w:hAnsi="Times New Roman" w:cs="Times New Roman"/>
          <w:sz w:val="24"/>
          <w:szCs w:val="24"/>
          <w:u w:color="000000"/>
        </w:rPr>
      </w:pPr>
      <w:r w:rsidRPr="00D91C6E">
        <w:rPr>
          <w:rFonts w:ascii="Times New Roman" w:hAnsi="Times New Roman" w:cs="Times New Roman"/>
          <w:sz w:val="24"/>
          <w:szCs w:val="24"/>
          <w:u w:color="000000"/>
        </w:rPr>
        <w:t xml:space="preserve">The change of elastic routine varied across the patient cohort. More than half did not change their elastics between discharge and first review with an orthodontist. </w:t>
      </w:r>
    </w:p>
    <w:p w14:paraId="2BBB95CB" w14:textId="782FAFD0" w:rsidR="006E215E" w:rsidRPr="00D91C6E" w:rsidRDefault="00B8049F">
      <w:pPr>
        <w:pStyle w:val="Body"/>
        <w:spacing w:after="200"/>
        <w:rPr>
          <w:rFonts w:ascii="Times New Roman" w:hAnsi="Times New Roman" w:cs="Times New Roman"/>
          <w:sz w:val="24"/>
          <w:szCs w:val="24"/>
          <w:u w:color="000000"/>
        </w:rPr>
      </w:pPr>
      <w:r w:rsidRPr="00D91C6E">
        <w:rPr>
          <w:rFonts w:ascii="Times New Roman" w:hAnsi="Times New Roman" w:cs="Times New Roman"/>
          <w:sz w:val="24"/>
          <w:szCs w:val="24"/>
          <w:u w:color="000000"/>
        </w:rPr>
        <w:t xml:space="preserve">Some recommendations were suggested, </w:t>
      </w:r>
      <w:r w:rsidR="006334BD" w:rsidRPr="00D91C6E">
        <w:rPr>
          <w:rFonts w:ascii="Times New Roman" w:hAnsi="Times New Roman" w:cs="Times New Roman"/>
          <w:sz w:val="24"/>
          <w:szCs w:val="24"/>
          <w:u w:color="000000"/>
        </w:rPr>
        <w:t xml:space="preserve">including </w:t>
      </w:r>
      <w:r w:rsidRPr="00D91C6E">
        <w:rPr>
          <w:rFonts w:ascii="Times New Roman" w:hAnsi="Times New Roman" w:cs="Times New Roman"/>
          <w:sz w:val="24"/>
          <w:szCs w:val="24"/>
          <w:u w:color="000000"/>
        </w:rPr>
        <w:t xml:space="preserve">the construction of a leaflet that describes how to place elastics </w:t>
      </w:r>
      <w:r w:rsidR="006334BD" w:rsidRPr="00D91C6E">
        <w:rPr>
          <w:rFonts w:ascii="Times New Roman" w:hAnsi="Times New Roman" w:cs="Times New Roman"/>
          <w:sz w:val="24"/>
          <w:szCs w:val="24"/>
          <w:u w:color="000000"/>
        </w:rPr>
        <w:t>and a</w:t>
      </w:r>
      <w:r w:rsidR="00557902" w:rsidRPr="00D91C6E">
        <w:rPr>
          <w:rFonts w:ascii="Times New Roman" w:hAnsi="Times New Roman" w:cs="Times New Roman"/>
          <w:sz w:val="24"/>
          <w:szCs w:val="24"/>
          <w:u w:color="000000"/>
        </w:rPr>
        <w:t xml:space="preserve"> demonstrati</w:t>
      </w:r>
      <w:r w:rsidR="006334BD" w:rsidRPr="00D91C6E">
        <w:rPr>
          <w:rFonts w:ascii="Times New Roman" w:hAnsi="Times New Roman" w:cs="Times New Roman"/>
          <w:sz w:val="24"/>
          <w:szCs w:val="24"/>
          <w:u w:color="000000"/>
        </w:rPr>
        <w:t>on</w:t>
      </w:r>
      <w:r w:rsidR="00557902" w:rsidRPr="00D91C6E">
        <w:rPr>
          <w:rFonts w:ascii="Times New Roman" w:hAnsi="Times New Roman" w:cs="Times New Roman"/>
          <w:sz w:val="24"/>
          <w:szCs w:val="24"/>
          <w:u w:color="000000"/>
        </w:rPr>
        <w:t xml:space="preserve"> to patients </w:t>
      </w:r>
      <w:r w:rsidR="006334BD" w:rsidRPr="00D91C6E">
        <w:rPr>
          <w:rFonts w:ascii="Times New Roman" w:hAnsi="Times New Roman" w:cs="Times New Roman"/>
          <w:sz w:val="24"/>
          <w:szCs w:val="24"/>
          <w:u w:color="000000"/>
        </w:rPr>
        <w:t>of how</w:t>
      </w:r>
      <w:r w:rsidRPr="00D91C6E">
        <w:rPr>
          <w:rFonts w:ascii="Times New Roman" w:hAnsi="Times New Roman" w:cs="Times New Roman"/>
          <w:sz w:val="24"/>
          <w:szCs w:val="24"/>
          <w:u w:color="000000"/>
        </w:rPr>
        <w:t xml:space="preserve"> to place elastics before the surgery rather than after.</w:t>
      </w:r>
    </w:p>
    <w:p w14:paraId="29D9F191" w14:textId="77777777" w:rsidR="00D91C6E" w:rsidRPr="00E66372" w:rsidRDefault="00D91C6E" w:rsidP="00D91C6E">
      <w:pPr>
        <w:jc w:val="both"/>
        <w:rPr>
          <w:rFonts w:eastAsia="Times New Roman"/>
          <w:b/>
          <w:lang w:val="it-IT" w:eastAsia="it-IT"/>
        </w:rPr>
      </w:pPr>
      <w:r w:rsidRPr="00E66372">
        <w:rPr>
          <w:rFonts w:eastAsia="Times New Roman"/>
          <w:b/>
          <w:lang w:val="it-IT" w:eastAsia="it-IT"/>
        </w:rPr>
        <w:lastRenderedPageBreak/>
        <w:t>Biography</w:t>
      </w:r>
    </w:p>
    <w:p w14:paraId="29151082" w14:textId="77777777" w:rsidR="00D91C6E" w:rsidRPr="00E66372" w:rsidRDefault="00D91C6E" w:rsidP="00D91C6E">
      <w:pPr>
        <w:jc w:val="both"/>
        <w:rPr>
          <w:rFonts w:eastAsia="Times New Roman"/>
          <w:b/>
          <w:lang w:val="it-IT" w:eastAsia="it-IT"/>
        </w:rPr>
      </w:pPr>
    </w:p>
    <w:p w14:paraId="282713FC" w14:textId="77777777" w:rsidR="00D91C6E" w:rsidRPr="00E66372" w:rsidRDefault="00D91C6E" w:rsidP="00D91C6E">
      <w:pPr>
        <w:jc w:val="both"/>
        <w:rPr>
          <w:rFonts w:eastAsia="Times New Roman"/>
          <w:bCs/>
          <w:lang w:val="it-IT" w:eastAsia="it-IT"/>
        </w:rPr>
      </w:pPr>
      <w:r w:rsidRPr="00E66372">
        <w:rPr>
          <w:rFonts w:eastAsia="Times New Roman"/>
          <w:bCs/>
          <w:lang w:val="it-IT" w:eastAsia="it-IT"/>
        </w:rPr>
        <w:t xml:space="preserve">Nermin Hayek completed her Bachelor of Dental Surgery degree from King’s College London. She worked as a dental core trainee in the Oral and Maxillofacial Surgery deperatment in King’s College Hospital and is currently carrying out a dental core training year in Community Dental Services. She is focused on furthering her post graduate education by participating in post graduate training courses- particularly in the field of paediatric dentist and orthodontics.   </w:t>
      </w:r>
    </w:p>
    <w:p w14:paraId="7E366C55" w14:textId="77777777" w:rsidR="00D91C6E" w:rsidRPr="00E66372" w:rsidRDefault="00D91C6E" w:rsidP="00D91C6E">
      <w:pPr>
        <w:jc w:val="both"/>
        <w:rPr>
          <w:rFonts w:eastAsia="MS PGothic"/>
          <w:b/>
          <w:color w:val="000000"/>
          <w:lang w:val="it-IT" w:eastAsia="it-IT"/>
        </w:rPr>
      </w:pPr>
      <w:r w:rsidRPr="00E66372">
        <w:rPr>
          <w:rFonts w:eastAsia="Times New Roman"/>
          <w:lang w:val="it-IT" w:eastAsia="it-IT"/>
        </w:rPr>
        <w:br/>
      </w:r>
    </w:p>
    <w:p w14:paraId="08E6E527" w14:textId="77777777" w:rsidR="00D91C6E" w:rsidRPr="00E66372" w:rsidRDefault="00D91C6E" w:rsidP="00D91C6E">
      <w:pPr>
        <w:autoSpaceDE w:val="0"/>
        <w:autoSpaceDN w:val="0"/>
        <w:adjustRightInd w:val="0"/>
        <w:rPr>
          <w:rFonts w:eastAsia="Times New Roman"/>
          <w:lang w:val="en-NZ" w:eastAsia="it-IT"/>
        </w:rPr>
      </w:pPr>
      <w:r w:rsidRPr="00E66372">
        <w:rPr>
          <w:rFonts w:eastAsia="Times New Roman"/>
          <w:b/>
          <w:lang w:val="en-NZ" w:eastAsia="it-IT"/>
        </w:rPr>
        <w:t xml:space="preserve">Presenting author details </w:t>
      </w:r>
      <w:r w:rsidRPr="00E66372">
        <w:rPr>
          <w:rFonts w:eastAsia="Times New Roman"/>
          <w:b/>
          <w:lang w:val="en-NZ" w:eastAsia="it-IT"/>
        </w:rPr>
        <w:br/>
      </w:r>
      <w:r w:rsidRPr="00E66372">
        <w:rPr>
          <w:rFonts w:eastAsia="Times New Roman"/>
          <w:lang w:val="en-NZ" w:eastAsia="it-IT"/>
        </w:rPr>
        <w:t>Full name: Nermin Hayek</w:t>
      </w:r>
      <w:r w:rsidRPr="00E66372">
        <w:rPr>
          <w:rFonts w:eastAsia="Times New Roman"/>
          <w:lang w:val="en-NZ" w:eastAsia="it-IT"/>
        </w:rPr>
        <w:br/>
        <w:t>Contact number: 00447568349053</w:t>
      </w:r>
    </w:p>
    <w:p w14:paraId="3278899F" w14:textId="5FE48301" w:rsidR="00353395" w:rsidRDefault="00353395" w:rsidP="00D91C6E">
      <w:pPr>
        <w:autoSpaceDE w:val="0"/>
        <w:autoSpaceDN w:val="0"/>
        <w:adjustRightInd w:val="0"/>
        <w:rPr>
          <w:rFonts w:eastAsia="Times New Roman"/>
          <w:lang w:val="en-NZ" w:eastAsia="it-IT"/>
        </w:rPr>
      </w:pPr>
      <w:r>
        <w:rPr>
          <w:rFonts w:eastAsia="Times New Roman"/>
          <w:lang w:val="en-NZ" w:eastAsia="it-IT"/>
        </w:rPr>
        <w:t xml:space="preserve">Email address: </w:t>
      </w:r>
      <w:hyperlink r:id="rId8" w:history="1">
        <w:r w:rsidRPr="00510C08">
          <w:rPr>
            <w:rStyle w:val="Hyperlink"/>
            <w:rFonts w:eastAsia="Times New Roman"/>
            <w:lang w:val="en-NZ" w:eastAsia="it-IT"/>
          </w:rPr>
          <w:t>hayeknermin@gmail.com</w:t>
        </w:r>
      </w:hyperlink>
    </w:p>
    <w:p w14:paraId="1CF1CEC7" w14:textId="77A43261" w:rsidR="00D91C6E" w:rsidRPr="00E66372" w:rsidRDefault="00D91C6E" w:rsidP="00D91C6E">
      <w:pPr>
        <w:autoSpaceDE w:val="0"/>
        <w:autoSpaceDN w:val="0"/>
        <w:adjustRightInd w:val="0"/>
        <w:rPr>
          <w:rFonts w:eastAsia="Times New Roman"/>
          <w:lang w:val="en-NZ" w:eastAsia="it-IT"/>
        </w:rPr>
      </w:pPr>
      <w:r w:rsidRPr="00E66372">
        <w:rPr>
          <w:rFonts w:eastAsia="Times New Roman"/>
          <w:lang w:val="en-NZ" w:eastAsia="it-IT"/>
        </w:rPr>
        <w:br/>
        <w:t xml:space="preserve">Category: </w:t>
      </w:r>
      <w:r w:rsidR="00353395">
        <w:rPr>
          <w:rFonts w:eastAsia="Times New Roman"/>
          <w:lang w:val="en-NZ" w:eastAsia="it-IT"/>
        </w:rPr>
        <w:t>Oral</w:t>
      </w:r>
      <w:r w:rsidRPr="00E66372">
        <w:rPr>
          <w:rFonts w:eastAsia="Times New Roman"/>
          <w:lang w:val="en-NZ" w:eastAsia="it-IT"/>
        </w:rPr>
        <w:t xml:space="preserve"> presentation</w:t>
      </w:r>
    </w:p>
    <w:p w14:paraId="566E4A69" w14:textId="77777777" w:rsidR="00557902" w:rsidRPr="00D91C6E" w:rsidRDefault="00557902">
      <w:pPr>
        <w:rPr>
          <w:lang w:val="en-IE" w:eastAsia="fr-FR"/>
        </w:rPr>
      </w:pPr>
    </w:p>
    <w:sectPr w:rsidR="00557902" w:rsidRPr="00D91C6E">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BF113" w14:textId="77777777" w:rsidR="00F41D51" w:rsidRDefault="00F41D51">
      <w:r>
        <w:separator/>
      </w:r>
    </w:p>
  </w:endnote>
  <w:endnote w:type="continuationSeparator" w:id="0">
    <w:p w14:paraId="1E1A1B22" w14:textId="77777777" w:rsidR="00F41D51" w:rsidRDefault="00F41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43"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5B10E" w14:textId="77777777" w:rsidR="0096236B" w:rsidRDefault="009623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EA2FB6" w14:textId="77777777" w:rsidR="00F41D51" w:rsidRDefault="00F41D51">
      <w:r>
        <w:separator/>
      </w:r>
    </w:p>
  </w:footnote>
  <w:footnote w:type="continuationSeparator" w:id="0">
    <w:p w14:paraId="6D2F1647" w14:textId="77777777" w:rsidR="00F41D51" w:rsidRDefault="00F41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3930D" w14:textId="77777777" w:rsidR="0096236B" w:rsidRDefault="009623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D2A30"/>
    <w:multiLevelType w:val="hybridMultilevel"/>
    <w:tmpl w:val="385C7ABC"/>
    <w:styleLink w:val="Bullet"/>
    <w:lvl w:ilvl="0" w:tplc="242E74CE">
      <w:start w:val="1"/>
      <w:numFmt w:val="bullet"/>
      <w:lvlText w:val="•"/>
      <w:lvlJc w:val="left"/>
      <w:pPr>
        <w:ind w:left="720" w:hanging="500"/>
      </w:pPr>
      <w:rPr>
        <w:rFonts w:ascii="Helvetica" w:eastAsia="Helvetica" w:hAnsi="Helvetica" w:cs="Helvetica"/>
        <w:b w:val="0"/>
        <w:bCs w:val="0"/>
        <w:i w:val="0"/>
        <w:iCs w:val="0"/>
        <w:caps w:val="0"/>
        <w:smallCaps w:val="0"/>
        <w:strike w:val="0"/>
        <w:dstrike w:val="0"/>
        <w:color w:val="333333"/>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166032">
      <w:start w:val="1"/>
      <w:numFmt w:val="bullet"/>
      <w:lvlText w:val="◦"/>
      <w:lvlJc w:val="left"/>
      <w:pPr>
        <w:ind w:left="144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527388">
      <w:start w:val="1"/>
      <w:numFmt w:val="bullet"/>
      <w:lvlText w:val="◦"/>
      <w:lvlJc w:val="left"/>
      <w:pPr>
        <w:ind w:left="216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4CBFCE">
      <w:start w:val="1"/>
      <w:numFmt w:val="bullet"/>
      <w:lvlText w:val="◦"/>
      <w:lvlJc w:val="left"/>
      <w:pPr>
        <w:ind w:left="288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3C3BB0">
      <w:start w:val="1"/>
      <w:numFmt w:val="bullet"/>
      <w:lvlText w:val="◦"/>
      <w:lvlJc w:val="left"/>
      <w:pPr>
        <w:ind w:left="360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FC9B70">
      <w:start w:val="1"/>
      <w:numFmt w:val="bullet"/>
      <w:lvlText w:val="◦"/>
      <w:lvlJc w:val="left"/>
      <w:pPr>
        <w:ind w:left="432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CA9C88">
      <w:start w:val="1"/>
      <w:numFmt w:val="bullet"/>
      <w:lvlText w:val="◦"/>
      <w:lvlJc w:val="left"/>
      <w:pPr>
        <w:ind w:left="504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228AF4">
      <w:start w:val="1"/>
      <w:numFmt w:val="bullet"/>
      <w:lvlText w:val="◦"/>
      <w:lvlJc w:val="left"/>
      <w:pPr>
        <w:ind w:left="576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4D602">
      <w:start w:val="1"/>
      <w:numFmt w:val="bullet"/>
      <w:lvlText w:val="◦"/>
      <w:lvlJc w:val="left"/>
      <w:pPr>
        <w:ind w:left="6480" w:hanging="500"/>
      </w:pPr>
      <w:rPr>
        <w:rFonts w:ascii="Arial Unicode MS" w:eastAsia="Arial Unicode MS" w:hAnsi="Arial Unicode MS" w:cs="Arial Unicode MS"/>
        <w:b w:val="0"/>
        <w:bCs w:val="0"/>
        <w:i w:val="0"/>
        <w:iCs w:val="0"/>
        <w:caps w:val="0"/>
        <w:smallCaps w:val="0"/>
        <w:strike w:val="0"/>
        <w:dstrike w:val="0"/>
        <w:color w:val="333333"/>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6E5556F"/>
    <w:multiLevelType w:val="hybridMultilevel"/>
    <w:tmpl w:val="A86A79C8"/>
    <w:styleLink w:val="Dash"/>
    <w:lvl w:ilvl="0" w:tplc="9056B8B8">
      <w:start w:val="1"/>
      <w:numFmt w:val="bullet"/>
      <w:lvlText w:val="-"/>
      <w:lvlJc w:val="left"/>
      <w:pPr>
        <w:tabs>
          <w:tab w:val="num" w:pos="1025"/>
        </w:tabs>
        <w:ind w:left="138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C0790A">
      <w:start w:val="1"/>
      <w:numFmt w:val="bullet"/>
      <w:lvlText w:val="-"/>
      <w:lvlJc w:val="left"/>
      <w:pPr>
        <w:tabs>
          <w:tab w:val="num" w:pos="1265"/>
        </w:tabs>
        <w:ind w:left="162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B54922C">
      <w:start w:val="1"/>
      <w:numFmt w:val="bullet"/>
      <w:lvlText w:val="-"/>
      <w:lvlJc w:val="left"/>
      <w:pPr>
        <w:tabs>
          <w:tab w:val="num" w:pos="1505"/>
        </w:tabs>
        <w:ind w:left="186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A88444">
      <w:start w:val="1"/>
      <w:numFmt w:val="bullet"/>
      <w:lvlText w:val="-"/>
      <w:lvlJc w:val="left"/>
      <w:pPr>
        <w:tabs>
          <w:tab w:val="num" w:pos="1745"/>
        </w:tabs>
        <w:ind w:left="210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7C38B6">
      <w:start w:val="1"/>
      <w:numFmt w:val="bullet"/>
      <w:lvlText w:val="-"/>
      <w:lvlJc w:val="left"/>
      <w:pPr>
        <w:tabs>
          <w:tab w:val="num" w:pos="1985"/>
        </w:tabs>
        <w:ind w:left="234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8D0E3FA">
      <w:start w:val="1"/>
      <w:numFmt w:val="bullet"/>
      <w:lvlText w:val="-"/>
      <w:lvlJc w:val="left"/>
      <w:pPr>
        <w:tabs>
          <w:tab w:val="num" w:pos="2225"/>
        </w:tabs>
        <w:ind w:left="258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3348712">
      <w:start w:val="1"/>
      <w:numFmt w:val="bullet"/>
      <w:lvlText w:val="-"/>
      <w:lvlJc w:val="left"/>
      <w:pPr>
        <w:tabs>
          <w:tab w:val="num" w:pos="2465"/>
        </w:tabs>
        <w:ind w:left="282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76F614">
      <w:start w:val="1"/>
      <w:numFmt w:val="bullet"/>
      <w:lvlText w:val="-"/>
      <w:lvlJc w:val="left"/>
      <w:pPr>
        <w:tabs>
          <w:tab w:val="num" w:pos="2705"/>
        </w:tabs>
        <w:ind w:left="306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E690C">
      <w:start w:val="1"/>
      <w:numFmt w:val="bullet"/>
      <w:lvlText w:val="-"/>
      <w:lvlJc w:val="left"/>
      <w:pPr>
        <w:tabs>
          <w:tab w:val="num" w:pos="2945"/>
        </w:tabs>
        <w:ind w:left="3305" w:hanging="665"/>
      </w:pPr>
      <w:rPr>
        <w:rFonts w:hAnsi="Arial Unicode MS"/>
        <w:caps w:val="0"/>
        <w:smallCaps w:val="0"/>
        <w:strike w:val="0"/>
        <w:dstrike w:val="0"/>
        <w:color w:val="000000"/>
        <w:spacing w:val="0"/>
        <w:w w:val="100"/>
        <w:kern w:val="0"/>
        <w:position w:val="4"/>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C917F03"/>
    <w:multiLevelType w:val="hybridMultilevel"/>
    <w:tmpl w:val="385C7ABC"/>
    <w:numStyleLink w:val="Bullet"/>
  </w:abstractNum>
  <w:abstractNum w:abstractNumId="3" w15:restartNumberingAfterBreak="0">
    <w:nsid w:val="5E077DEE"/>
    <w:multiLevelType w:val="hybridMultilevel"/>
    <w:tmpl w:val="A86A79C8"/>
    <w:numStyleLink w:val="Dash"/>
  </w:abstractNum>
  <w:num w:numId="1">
    <w:abstractNumId w:val="0"/>
  </w:num>
  <w:num w:numId="2">
    <w:abstractNumId w:val="2"/>
  </w:num>
  <w:num w:numId="3">
    <w:abstractNumId w:val="1"/>
  </w:num>
  <w:num w:numId="4">
    <w:abstractNumId w:val="3"/>
  </w:num>
  <w:num w:numId="5">
    <w:abstractNumId w:val="2"/>
    <w:lvlOverride w:ilvl="0">
      <w:lvl w:ilvl="0" w:tplc="DDCC7A7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462CA20">
        <w:start w:val="1"/>
        <w:numFmt w:val="bullet"/>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E2CE8C62">
        <w:start w:val="1"/>
        <w:numFmt w:val="bullet"/>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0C30E4BE">
        <w:start w:val="1"/>
        <w:numFmt w:val="bullet"/>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E136889E">
        <w:start w:val="1"/>
        <w:numFmt w:val="bullet"/>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B48CE83A">
        <w:start w:val="1"/>
        <w:numFmt w:val="bullet"/>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B5EE052A">
        <w:start w:val="1"/>
        <w:numFmt w:val="bullet"/>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601EC22E">
        <w:start w:val="1"/>
        <w:numFmt w:val="bullet"/>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1A94238E">
        <w:start w:val="1"/>
        <w:numFmt w:val="bullet"/>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5E"/>
    <w:rsid w:val="000D35FE"/>
    <w:rsid w:val="00353395"/>
    <w:rsid w:val="003F144D"/>
    <w:rsid w:val="00485E61"/>
    <w:rsid w:val="00557902"/>
    <w:rsid w:val="006334BD"/>
    <w:rsid w:val="006E215E"/>
    <w:rsid w:val="0096236B"/>
    <w:rsid w:val="00B40A25"/>
    <w:rsid w:val="00B8049F"/>
    <w:rsid w:val="00C4563B"/>
    <w:rsid w:val="00D91C6E"/>
    <w:rsid w:val="00F41D51"/>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2F0591"/>
  <w15:docId w15:val="{AA6F92C0-7177-4E2F-9D67-28D490A5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IE"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Default">
    <w:name w:val="Default"/>
    <w:pPr>
      <w:spacing w:before="160"/>
    </w:pPr>
    <w:rPr>
      <w:rFonts w:ascii="Helvetica Neue" w:hAnsi="Helvetica Neue" w:cs="Arial Unicode MS"/>
      <w:color w:val="000000"/>
      <w:sz w:val="24"/>
      <w:szCs w:val="24"/>
      <w:lang w:val="it-IT"/>
      <w14:textOutline w14:w="0" w14:cap="flat" w14:cmpd="sng" w14:algn="ctr">
        <w14:noFill/>
        <w14:prstDash w14:val="solid"/>
        <w14:bevel/>
      </w14:textOutline>
    </w:rPr>
  </w:style>
  <w:style w:type="numbering" w:customStyle="1" w:styleId="Bullet">
    <w:name w:val="Bullet"/>
    <w:pPr>
      <w:numPr>
        <w:numId w:val="1"/>
      </w:numPr>
    </w:p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numbering" w:customStyle="1" w:styleId="Dash">
    <w:name w:val="Dash"/>
    <w:pPr>
      <w:numPr>
        <w:numId w:val="3"/>
      </w:numPr>
    </w:pPr>
  </w:style>
  <w:style w:type="character" w:styleId="UnresolvedMention">
    <w:name w:val="Unresolved Mention"/>
    <w:basedOn w:val="DefaultParagraphFont"/>
    <w:uiPriority w:val="99"/>
    <w:semiHidden/>
    <w:unhideWhenUsed/>
    <w:rsid w:val="00353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hayeknermin@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 Hayek</dc:creator>
  <cp:lastModifiedBy>Nermin Hayek</cp:lastModifiedBy>
  <cp:revision>2</cp:revision>
  <dcterms:created xsi:type="dcterms:W3CDTF">2021-09-16T14:05:00Z</dcterms:created>
  <dcterms:modified xsi:type="dcterms:W3CDTF">2021-09-16T14:05:00Z</dcterms:modified>
</cp:coreProperties>
</file>