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86C" w:rsidRPr="00F33E73" w:rsidRDefault="00E2186C" w:rsidP="00E2186C">
      <w:pPr>
        <w:spacing w:line="240" w:lineRule="auto"/>
        <w:contextualSpacing/>
        <w:jc w:val="center"/>
        <w:rPr>
          <w:rFonts w:ascii="Times New Roman" w:eastAsia="Times New Roman" w:hAnsi="Times New Roman" w:cs="Times New Roman"/>
          <w:bCs/>
          <w:sz w:val="24"/>
          <w:szCs w:val="24"/>
        </w:rPr>
      </w:pPr>
      <w:r w:rsidRPr="00F33E73">
        <w:rPr>
          <w:rFonts w:ascii="Times New Roman" w:eastAsia="Times New Roman" w:hAnsi="Times New Roman" w:cs="Times New Roman"/>
          <w:bCs/>
          <w:sz w:val="24"/>
          <w:szCs w:val="24"/>
        </w:rPr>
        <w:t>How Agro-ecological Farming Challenge Industrial Way of Farming? A Case of Tanzania</w:t>
      </w:r>
    </w:p>
    <w:p w:rsidR="00E2186C" w:rsidRPr="00F33E73" w:rsidRDefault="00E2186C" w:rsidP="00E2186C">
      <w:pPr>
        <w:spacing w:line="240" w:lineRule="auto"/>
        <w:contextualSpacing/>
        <w:jc w:val="center"/>
        <w:rPr>
          <w:rFonts w:ascii="Times New Roman" w:eastAsia="Times New Roman" w:hAnsi="Times New Roman" w:cs="Times New Roman"/>
          <w:bCs/>
          <w:sz w:val="24"/>
          <w:szCs w:val="24"/>
        </w:rPr>
      </w:pPr>
      <w:r w:rsidRPr="00F33E73">
        <w:rPr>
          <w:rFonts w:ascii="Times New Roman" w:eastAsia="Times New Roman" w:hAnsi="Times New Roman" w:cs="Times New Roman"/>
          <w:bCs/>
          <w:sz w:val="24"/>
          <w:szCs w:val="24"/>
        </w:rPr>
        <w:t>By</w:t>
      </w:r>
    </w:p>
    <w:p w:rsidR="00E2186C" w:rsidRPr="00F33E73" w:rsidRDefault="00E2186C" w:rsidP="00E2186C">
      <w:pPr>
        <w:spacing w:line="240" w:lineRule="auto"/>
        <w:contextualSpacing/>
        <w:jc w:val="center"/>
        <w:rPr>
          <w:rFonts w:ascii="Times New Roman" w:eastAsia="Times New Roman" w:hAnsi="Times New Roman" w:cs="Times New Roman"/>
          <w:bCs/>
          <w:sz w:val="24"/>
          <w:szCs w:val="24"/>
        </w:rPr>
      </w:pPr>
      <w:r w:rsidRPr="00F33E73">
        <w:rPr>
          <w:rFonts w:ascii="Times New Roman" w:eastAsia="Times New Roman" w:hAnsi="Times New Roman" w:cs="Times New Roman"/>
          <w:bCs/>
          <w:sz w:val="24"/>
          <w:szCs w:val="24"/>
        </w:rPr>
        <w:t xml:space="preserve">Dr. </w:t>
      </w:r>
      <w:proofErr w:type="spellStart"/>
      <w:r w:rsidRPr="00F33E73">
        <w:rPr>
          <w:rFonts w:ascii="Times New Roman" w:eastAsia="Times New Roman" w:hAnsi="Times New Roman" w:cs="Times New Roman"/>
          <w:bCs/>
          <w:sz w:val="24"/>
          <w:szCs w:val="24"/>
        </w:rPr>
        <w:t>Aloyce</w:t>
      </w:r>
      <w:proofErr w:type="spellEnd"/>
      <w:r w:rsidRPr="00F33E73">
        <w:rPr>
          <w:rFonts w:ascii="Times New Roman" w:eastAsia="Times New Roman" w:hAnsi="Times New Roman" w:cs="Times New Roman"/>
          <w:bCs/>
          <w:sz w:val="24"/>
          <w:szCs w:val="24"/>
        </w:rPr>
        <w:t xml:space="preserve"> </w:t>
      </w:r>
      <w:proofErr w:type="spellStart"/>
      <w:r w:rsidRPr="00F33E73">
        <w:rPr>
          <w:rFonts w:ascii="Times New Roman" w:eastAsia="Times New Roman" w:hAnsi="Times New Roman" w:cs="Times New Roman"/>
          <w:bCs/>
          <w:sz w:val="24"/>
          <w:szCs w:val="24"/>
        </w:rPr>
        <w:t>Lukulu</w:t>
      </w:r>
      <w:proofErr w:type="spellEnd"/>
      <w:r w:rsidRPr="00F33E73">
        <w:rPr>
          <w:rFonts w:ascii="Times New Roman" w:eastAsia="Times New Roman" w:hAnsi="Times New Roman" w:cs="Times New Roman"/>
          <w:bCs/>
          <w:sz w:val="24"/>
          <w:szCs w:val="24"/>
        </w:rPr>
        <w:t xml:space="preserve"> </w:t>
      </w:r>
      <w:proofErr w:type="spellStart"/>
      <w:r w:rsidRPr="00F33E73">
        <w:rPr>
          <w:rFonts w:ascii="Times New Roman" w:eastAsia="Times New Roman" w:hAnsi="Times New Roman" w:cs="Times New Roman"/>
          <w:bCs/>
          <w:sz w:val="24"/>
          <w:szCs w:val="24"/>
        </w:rPr>
        <w:t>Masanja</w:t>
      </w:r>
      <w:proofErr w:type="spellEnd"/>
      <w:r w:rsidRPr="00F33E73">
        <w:rPr>
          <w:rFonts w:ascii="Times New Roman" w:eastAsia="Times New Roman" w:hAnsi="Times New Roman" w:cs="Times New Roman"/>
          <w:bCs/>
          <w:sz w:val="24"/>
          <w:szCs w:val="24"/>
        </w:rPr>
        <w:t xml:space="preserve"> (PhD)</w:t>
      </w:r>
    </w:p>
    <w:p w:rsidR="00E2186C" w:rsidRPr="00F33E73" w:rsidRDefault="00E2186C" w:rsidP="00E2186C">
      <w:pPr>
        <w:spacing w:line="240" w:lineRule="auto"/>
        <w:contextualSpacing/>
        <w:jc w:val="center"/>
        <w:rPr>
          <w:rFonts w:ascii="Times New Roman" w:eastAsia="Times New Roman" w:hAnsi="Times New Roman" w:cs="Times New Roman"/>
          <w:bCs/>
          <w:sz w:val="24"/>
          <w:szCs w:val="24"/>
        </w:rPr>
      </w:pPr>
      <w:r w:rsidRPr="00F33E73">
        <w:rPr>
          <w:rFonts w:ascii="Times New Roman" w:eastAsia="Times New Roman" w:hAnsi="Times New Roman" w:cs="Times New Roman"/>
          <w:bCs/>
          <w:sz w:val="24"/>
          <w:szCs w:val="24"/>
        </w:rPr>
        <w:t>Director,</w:t>
      </w:r>
    </w:p>
    <w:p w:rsidR="00E2186C" w:rsidRPr="00F33E73" w:rsidRDefault="00E2186C" w:rsidP="00E2186C">
      <w:pPr>
        <w:spacing w:line="240" w:lineRule="auto"/>
        <w:contextualSpacing/>
        <w:jc w:val="center"/>
        <w:rPr>
          <w:rFonts w:ascii="Times New Roman" w:eastAsia="Times New Roman" w:hAnsi="Times New Roman" w:cs="Times New Roman"/>
          <w:bCs/>
          <w:sz w:val="24"/>
          <w:szCs w:val="24"/>
        </w:rPr>
      </w:pPr>
      <w:r w:rsidRPr="00F33E73">
        <w:rPr>
          <w:rFonts w:ascii="Times New Roman" w:eastAsia="Times New Roman" w:hAnsi="Times New Roman" w:cs="Times New Roman"/>
          <w:bCs/>
          <w:sz w:val="24"/>
          <w:szCs w:val="24"/>
        </w:rPr>
        <w:t>Centre of Agro-ecology and Organic Farming</w:t>
      </w:r>
    </w:p>
    <w:p w:rsidR="00E2186C" w:rsidRPr="00F33E73" w:rsidRDefault="00E2186C" w:rsidP="00E2186C">
      <w:pPr>
        <w:spacing w:line="240" w:lineRule="auto"/>
        <w:contextualSpacing/>
        <w:jc w:val="center"/>
        <w:rPr>
          <w:rFonts w:ascii="Times New Roman" w:eastAsia="Times New Roman" w:hAnsi="Times New Roman" w:cs="Times New Roman"/>
          <w:bCs/>
          <w:sz w:val="24"/>
          <w:szCs w:val="24"/>
        </w:rPr>
      </w:pPr>
      <w:r w:rsidRPr="00F33E73">
        <w:rPr>
          <w:rFonts w:ascii="Times New Roman" w:eastAsia="Times New Roman" w:hAnsi="Times New Roman" w:cs="Times New Roman"/>
          <w:bCs/>
          <w:sz w:val="24"/>
          <w:szCs w:val="24"/>
        </w:rPr>
        <w:t>(CAOF)</w:t>
      </w:r>
    </w:p>
    <w:p w:rsidR="00E2186C" w:rsidRPr="00F33E73" w:rsidRDefault="00E2186C" w:rsidP="00E2186C">
      <w:pPr>
        <w:spacing w:line="240" w:lineRule="auto"/>
        <w:contextualSpacing/>
        <w:jc w:val="center"/>
        <w:rPr>
          <w:rFonts w:ascii="Times New Roman" w:eastAsia="Times New Roman" w:hAnsi="Times New Roman" w:cs="Times New Roman"/>
          <w:bCs/>
          <w:sz w:val="24"/>
          <w:szCs w:val="24"/>
        </w:rPr>
      </w:pPr>
      <w:r w:rsidRPr="00F33E73">
        <w:rPr>
          <w:rFonts w:ascii="Times New Roman" w:eastAsia="Times New Roman" w:hAnsi="Times New Roman" w:cs="Times New Roman"/>
          <w:bCs/>
          <w:sz w:val="24"/>
          <w:szCs w:val="24"/>
        </w:rPr>
        <w:t>P.O Box 6876 Dar Es Salaam, Tanzania</w:t>
      </w:r>
    </w:p>
    <w:p w:rsidR="00E2186C" w:rsidRPr="00F33E73" w:rsidRDefault="00E2186C" w:rsidP="00E2186C">
      <w:pPr>
        <w:spacing w:line="240" w:lineRule="auto"/>
        <w:contextualSpacing/>
        <w:jc w:val="center"/>
        <w:rPr>
          <w:rFonts w:ascii="Times New Roman" w:eastAsia="Times New Roman" w:hAnsi="Times New Roman" w:cs="Times New Roman"/>
          <w:bCs/>
          <w:sz w:val="24"/>
          <w:szCs w:val="24"/>
        </w:rPr>
      </w:pPr>
      <w:hyperlink r:id="rId4" w:history="1">
        <w:r w:rsidRPr="00F33E73">
          <w:rPr>
            <w:rStyle w:val="Hyperlink"/>
            <w:rFonts w:ascii="Times New Roman" w:eastAsia="Times New Roman" w:hAnsi="Times New Roman" w:cs="Times New Roman"/>
            <w:bCs/>
            <w:sz w:val="24"/>
            <w:szCs w:val="24"/>
          </w:rPr>
          <w:t>almasanja@canre.ac.tz</w:t>
        </w:r>
      </w:hyperlink>
    </w:p>
    <w:p w:rsidR="00E2186C" w:rsidRPr="00F33E73" w:rsidRDefault="00E2186C" w:rsidP="00E2186C">
      <w:pPr>
        <w:jc w:val="both"/>
        <w:rPr>
          <w:rFonts w:ascii="Times New Roman" w:eastAsia="Times New Roman" w:hAnsi="Times New Roman" w:cs="Times New Roman"/>
          <w:b/>
          <w:bCs/>
          <w:sz w:val="24"/>
          <w:szCs w:val="24"/>
        </w:rPr>
      </w:pPr>
      <w:r w:rsidRPr="00F33E73">
        <w:rPr>
          <w:rFonts w:ascii="Times New Roman" w:eastAsia="Times New Roman" w:hAnsi="Times New Roman" w:cs="Times New Roman"/>
          <w:b/>
          <w:bCs/>
          <w:sz w:val="24"/>
          <w:szCs w:val="24"/>
        </w:rPr>
        <w:t>Abstract:</w:t>
      </w:r>
    </w:p>
    <w:p w:rsidR="00F61290" w:rsidRPr="00F33E73" w:rsidRDefault="00E2186C" w:rsidP="00E2186C">
      <w:pPr>
        <w:jc w:val="both"/>
        <w:rPr>
          <w:sz w:val="24"/>
          <w:szCs w:val="24"/>
        </w:rPr>
      </w:pPr>
      <w:r w:rsidRPr="00F33E73">
        <w:rPr>
          <w:rFonts w:ascii="Times New Roman" w:eastAsia="Times New Roman" w:hAnsi="Times New Roman" w:cs="Times New Roman"/>
          <w:bCs/>
          <w:sz w:val="24"/>
          <w:szCs w:val="24"/>
        </w:rPr>
        <w:t xml:space="preserve">The study is about innovative agro-ecological farming in Tanzania and how it challenges the </w:t>
      </w:r>
      <w:proofErr w:type="gramStart"/>
      <w:r w:rsidRPr="00F33E73">
        <w:rPr>
          <w:rFonts w:ascii="Times New Roman" w:eastAsia="Times New Roman" w:hAnsi="Times New Roman" w:cs="Times New Roman"/>
          <w:bCs/>
          <w:sz w:val="24"/>
          <w:szCs w:val="24"/>
        </w:rPr>
        <w:t>industrial</w:t>
      </w:r>
      <w:proofErr w:type="gramEnd"/>
      <w:r w:rsidRPr="00F33E73">
        <w:rPr>
          <w:rFonts w:ascii="Times New Roman" w:eastAsia="Times New Roman" w:hAnsi="Times New Roman" w:cs="Times New Roman"/>
          <w:bCs/>
          <w:sz w:val="24"/>
          <w:szCs w:val="24"/>
        </w:rPr>
        <w:t xml:space="preserve"> way of farming. Around the world, innovative agro-ecological farmers increasingly challenge the dominant industrial way of farming</w:t>
      </w:r>
      <w:r w:rsidR="004B36C6" w:rsidRPr="00F33E73">
        <w:rPr>
          <w:rFonts w:ascii="Times New Roman" w:eastAsia="Times New Roman" w:hAnsi="Times New Roman" w:cs="Times New Roman"/>
          <w:bCs/>
          <w:sz w:val="24"/>
          <w:szCs w:val="24"/>
        </w:rPr>
        <w:t xml:space="preserve"> by c</w:t>
      </w:r>
      <w:r w:rsidRPr="00F33E73">
        <w:rPr>
          <w:rFonts w:ascii="Times New Roman" w:eastAsia="Times New Roman" w:hAnsi="Times New Roman" w:cs="Times New Roman"/>
          <w:bCs/>
          <w:sz w:val="24"/>
          <w:szCs w:val="24"/>
        </w:rPr>
        <w:t>ombining local and scientific knowledge, they put resilience thinking into practice to feed growing populations and cope with climate change, water scarcity, market volatility, and more.</w:t>
      </w:r>
      <w:r w:rsidR="004B36C6" w:rsidRPr="00F33E73">
        <w:rPr>
          <w:rFonts w:ascii="Times New Roman" w:eastAsia="Times New Roman" w:hAnsi="Times New Roman" w:cs="Times New Roman"/>
          <w:bCs/>
          <w:sz w:val="24"/>
          <w:szCs w:val="24"/>
        </w:rPr>
        <w:t xml:space="preserve"> The study demonstrates evidence that, </w:t>
      </w:r>
      <w:r w:rsidR="004B36C6" w:rsidRPr="00F33E73">
        <w:rPr>
          <w:rFonts w:ascii="Times New Roman" w:eastAsia="Times New Roman" w:hAnsi="Times New Roman" w:cs="Times New Roman"/>
          <w:sz w:val="24"/>
          <w:szCs w:val="24"/>
        </w:rPr>
        <w:t xml:space="preserve">agro-ecological methods outperform the use of chemical fertilizers in boosting food production where the hungry live – especially in </w:t>
      </w:r>
      <w:proofErr w:type="spellStart"/>
      <w:r w:rsidR="004B36C6" w:rsidRPr="00F33E73">
        <w:rPr>
          <w:rFonts w:ascii="Times New Roman" w:eastAsia="Times New Roman" w:hAnsi="Times New Roman" w:cs="Times New Roman"/>
          <w:sz w:val="24"/>
          <w:szCs w:val="24"/>
        </w:rPr>
        <w:t>unfavourable</w:t>
      </w:r>
      <w:proofErr w:type="spellEnd"/>
      <w:r w:rsidR="004B36C6" w:rsidRPr="00F33E73">
        <w:rPr>
          <w:rFonts w:ascii="Times New Roman" w:eastAsia="Times New Roman" w:hAnsi="Times New Roman" w:cs="Times New Roman"/>
          <w:sz w:val="24"/>
          <w:szCs w:val="24"/>
        </w:rPr>
        <w:t xml:space="preserve"> environments. The study uses data from small scale </w:t>
      </w:r>
      <w:r w:rsidR="00F33E73" w:rsidRPr="00F33E73">
        <w:rPr>
          <w:rFonts w:ascii="Times New Roman" w:eastAsia="Times New Roman" w:hAnsi="Times New Roman" w:cs="Times New Roman"/>
          <w:sz w:val="24"/>
          <w:szCs w:val="24"/>
        </w:rPr>
        <w:t>farmers using different number of agricultural methods such as diversification of crops, conservation tillage, green manures, natural fertilizers, nitrogen fixation, biological pests control, rainwater harvesting, and production of crops and livestock in a way that store carbon and protect forests. The results indicated that, yields of paddy where agro-ecological farming is practiced increased from 2 tons per hectare to 8 tons per hectare using the system of rice intensification as one of the organic farming methods.</w:t>
      </w:r>
    </w:p>
    <w:sectPr w:rsidR="00F61290" w:rsidRPr="00F33E73" w:rsidSect="00F6129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E2186C"/>
    <w:rsid w:val="004B36C6"/>
    <w:rsid w:val="007040C3"/>
    <w:rsid w:val="00E2186C"/>
    <w:rsid w:val="00F33E73"/>
    <w:rsid w:val="00F61290"/>
    <w:rsid w:val="00F72F9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29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218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lmasanja@canre.ac.t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220</Words>
  <Characters>1256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Aloyce Masanja</dc:creator>
  <cp:keywords/>
  <dc:description/>
  <cp:lastModifiedBy>Aloyce Masanja</cp:lastModifiedBy>
  <cp:revision>2</cp:revision>
  <dcterms:created xsi:type="dcterms:W3CDTF">2019-09-12T11:21:00Z</dcterms:created>
  <dcterms:modified xsi:type="dcterms:W3CDTF">2019-09-12T12:09:00Z</dcterms:modified>
</cp:coreProperties>
</file>