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66B" w:rsidRDefault="00D4066B" w:rsidP="00D4066B">
      <w:pPr>
        <w:rPr>
          <w:rFonts w:asciiTheme="majorBidi" w:hAnsiTheme="majorBidi" w:cstheme="majorBidi"/>
          <w:b/>
          <w:bCs/>
          <w:sz w:val="36"/>
          <w:szCs w:val="36"/>
          <w:lang w:bidi="fa-IR"/>
        </w:rPr>
      </w:pPr>
      <w:r w:rsidRPr="00670419">
        <w:rPr>
          <w:rFonts w:asciiTheme="minorBidi" w:hAnsiTheme="minorBidi"/>
          <w:b/>
          <w:bCs/>
          <w:sz w:val="36"/>
          <w:szCs w:val="36"/>
          <w:lang w:bidi="fa-IR"/>
        </w:rPr>
        <w:t xml:space="preserve">          </w:t>
      </w:r>
      <w:r w:rsidRPr="00670419">
        <w:rPr>
          <w:rFonts w:asciiTheme="majorBidi" w:hAnsiTheme="majorBidi" w:cstheme="majorBidi"/>
          <w:b/>
          <w:bCs/>
          <w:sz w:val="36"/>
          <w:szCs w:val="36"/>
          <w:lang w:bidi="fa-IR"/>
        </w:rPr>
        <w:t>New advances in Surgery of Lymphedema</w:t>
      </w:r>
    </w:p>
    <w:p w:rsidR="00D4066B" w:rsidRPr="00670419" w:rsidRDefault="00D4066B" w:rsidP="00D4066B">
      <w:pPr>
        <w:rPr>
          <w:rFonts w:asciiTheme="majorBidi" w:hAnsiTheme="majorBidi" w:cstheme="majorBidi"/>
          <w:b/>
          <w:bCs/>
          <w:sz w:val="36"/>
          <w:szCs w:val="36"/>
          <w:lang w:bidi="fa-IR"/>
        </w:rPr>
      </w:pPr>
      <w:r>
        <w:rPr>
          <w:rFonts w:asciiTheme="majorBidi" w:hAnsiTheme="majorBidi" w:cstheme="majorBidi"/>
          <w:b/>
          <w:bCs/>
          <w:sz w:val="36"/>
          <w:szCs w:val="36"/>
          <w:lang w:bidi="fa-IR"/>
        </w:rPr>
        <w:t xml:space="preserve">Vascularized Lymph Node Transfer </w:t>
      </w:r>
    </w:p>
    <w:p w:rsidR="00D4066B" w:rsidRPr="0039442B" w:rsidRDefault="00D4066B" w:rsidP="00D4066B">
      <w:pPr>
        <w:rPr>
          <w:rFonts w:asciiTheme="majorBidi" w:hAnsiTheme="majorBidi" w:cstheme="majorBidi"/>
          <w:sz w:val="18"/>
          <w:szCs w:val="18"/>
          <w:lang w:bidi="fa-IR"/>
        </w:rPr>
      </w:pPr>
      <w:r>
        <w:rPr>
          <w:rFonts w:asciiTheme="majorBidi" w:hAnsiTheme="majorBidi" w:cstheme="majorBidi"/>
          <w:sz w:val="18"/>
          <w:szCs w:val="18"/>
          <w:lang w:bidi="fa-IR"/>
        </w:rPr>
        <w:t>Author: Seyed Reza Mousavi MD PhD FACA Oncologic surgeon and vascular and microvascular reconstructive surgeon, Shahid Beheshti University Medical Sciences, Cancer Research Center, Shohada Medical Center, Tajrish, Than, IRAN.</w:t>
      </w:r>
    </w:p>
    <w:p w:rsidR="00D4066B" w:rsidRPr="0039442B" w:rsidRDefault="00D4066B" w:rsidP="00D4066B">
      <w:pPr>
        <w:rPr>
          <w:rFonts w:asciiTheme="majorBidi" w:hAnsiTheme="majorBidi" w:cstheme="majorBidi"/>
          <w:lang w:bidi="fa-IR"/>
        </w:rPr>
      </w:pPr>
    </w:p>
    <w:p w:rsidR="00D4066B" w:rsidRPr="00670419" w:rsidRDefault="00D4066B" w:rsidP="00D4066B">
      <w:pPr>
        <w:rPr>
          <w:rFonts w:asciiTheme="majorBidi" w:hAnsiTheme="majorBidi" w:cstheme="majorBidi"/>
          <w:b/>
          <w:bCs/>
          <w:lang w:bidi="fa-IR"/>
        </w:rPr>
      </w:pPr>
      <w:r w:rsidRPr="00670419">
        <w:rPr>
          <w:rFonts w:asciiTheme="majorBidi" w:hAnsiTheme="majorBidi" w:cstheme="majorBidi"/>
          <w:b/>
          <w:bCs/>
          <w:lang w:bidi="fa-IR"/>
        </w:rPr>
        <w:t>Abstract:</w:t>
      </w:r>
    </w:p>
    <w:p w:rsidR="00D4066B" w:rsidRPr="0039442B" w:rsidRDefault="00D4066B" w:rsidP="00D4066B">
      <w:pPr>
        <w:rPr>
          <w:rFonts w:asciiTheme="majorBidi" w:hAnsiTheme="majorBidi" w:cstheme="majorBidi"/>
          <w:rtl/>
        </w:rPr>
      </w:pPr>
      <w:r w:rsidRPr="00670419">
        <w:rPr>
          <w:rFonts w:asciiTheme="majorBidi" w:hAnsiTheme="majorBidi" w:cstheme="majorBidi"/>
          <w:b/>
          <w:bCs/>
          <w:lang w:bidi="fa-IR"/>
        </w:rPr>
        <w:t>Background and purpose:</w:t>
      </w:r>
      <w:r w:rsidRPr="0039442B">
        <w:rPr>
          <w:rFonts w:asciiTheme="majorBidi" w:hAnsiTheme="majorBidi" w:cstheme="majorBidi"/>
          <w:lang w:bidi="fa-IR"/>
        </w:rPr>
        <w:t xml:space="preserve"> lymphedema after breast cancer surgery is a challenging problem. Multiple treatments for this </w:t>
      </w:r>
      <w:r>
        <w:rPr>
          <w:rFonts w:asciiTheme="majorBidi" w:hAnsiTheme="majorBidi" w:cstheme="majorBidi"/>
          <w:lang w:bidi="fa-IR"/>
        </w:rPr>
        <w:t xml:space="preserve">obstacle </w:t>
      </w:r>
      <w:r w:rsidRPr="0039442B">
        <w:rPr>
          <w:rFonts w:asciiTheme="majorBidi" w:hAnsiTheme="majorBidi" w:cstheme="majorBidi"/>
          <w:lang w:bidi="fa-IR"/>
        </w:rPr>
        <w:t>are still ongoing in many of the suffering patients.</w:t>
      </w:r>
      <w:r w:rsidRPr="0039442B">
        <w:rPr>
          <w:rFonts w:asciiTheme="majorBidi" w:hAnsiTheme="majorBidi" w:cstheme="majorBidi"/>
        </w:rPr>
        <w:t xml:space="preserve"> </w:t>
      </w:r>
    </w:p>
    <w:p w:rsidR="00D4066B" w:rsidRPr="0039442B" w:rsidRDefault="00D4066B" w:rsidP="00D4066B">
      <w:pPr>
        <w:rPr>
          <w:rFonts w:asciiTheme="majorBidi" w:hAnsiTheme="majorBidi" w:cstheme="majorBidi"/>
          <w:rtl/>
          <w:lang w:bidi="fa-IR"/>
        </w:rPr>
      </w:pPr>
      <w:r w:rsidRPr="001A591D">
        <w:rPr>
          <w:rFonts w:asciiTheme="majorBidi" w:hAnsiTheme="majorBidi" w:cstheme="majorBidi"/>
          <w:b/>
          <w:bCs/>
          <w:lang w:bidi="fa-IR"/>
        </w:rPr>
        <w:t>Patients and Methods</w:t>
      </w:r>
      <w:r w:rsidRPr="0039442B">
        <w:rPr>
          <w:rFonts w:asciiTheme="majorBidi" w:hAnsiTheme="majorBidi" w:cstheme="majorBidi"/>
          <w:lang w:bidi="fa-IR"/>
        </w:rPr>
        <w:t xml:space="preserve">: In this study patients with breast cancer who underwent modified radical mastectomy or other </w:t>
      </w:r>
      <w:r>
        <w:rPr>
          <w:rFonts w:asciiTheme="majorBidi" w:hAnsiTheme="majorBidi" w:cstheme="majorBidi"/>
          <w:lang w:bidi="fa-IR"/>
        </w:rPr>
        <w:t>cause</w:t>
      </w:r>
      <w:r w:rsidRPr="0039442B">
        <w:rPr>
          <w:rFonts w:asciiTheme="majorBidi" w:hAnsiTheme="majorBidi" w:cstheme="majorBidi"/>
          <w:lang w:bidi="fa-IR"/>
        </w:rPr>
        <w:t xml:space="preserve">s that damage the lymphatic drainage of the upper limb and </w:t>
      </w:r>
      <w:r>
        <w:rPr>
          <w:rFonts w:asciiTheme="majorBidi" w:hAnsiTheme="majorBidi" w:cstheme="majorBidi"/>
          <w:lang w:bidi="fa-IR"/>
        </w:rPr>
        <w:t>results are</w:t>
      </w:r>
      <w:r w:rsidRPr="0039442B">
        <w:rPr>
          <w:rFonts w:asciiTheme="majorBidi" w:hAnsiTheme="majorBidi" w:cstheme="majorBidi"/>
          <w:lang w:bidi="fa-IR"/>
        </w:rPr>
        <w:t xml:space="preserve"> lymphedema are studied</w:t>
      </w:r>
      <w:r>
        <w:rPr>
          <w:rFonts w:asciiTheme="majorBidi" w:hAnsiTheme="majorBidi" w:cstheme="majorBidi"/>
          <w:lang w:bidi="fa-IR"/>
        </w:rPr>
        <w:t xml:space="preserve"> from July 2016 till now. This study</w:t>
      </w:r>
      <w:r w:rsidRPr="0039442B">
        <w:rPr>
          <w:rFonts w:asciiTheme="majorBidi" w:hAnsiTheme="majorBidi" w:cstheme="majorBidi"/>
          <w:lang w:bidi="fa-IR"/>
        </w:rPr>
        <w:t xml:space="preserve"> is a novel idea </w:t>
      </w:r>
      <w:r>
        <w:rPr>
          <w:rFonts w:asciiTheme="majorBidi" w:hAnsiTheme="majorBidi" w:cstheme="majorBidi"/>
          <w:lang w:bidi="fa-IR"/>
        </w:rPr>
        <w:t xml:space="preserve">and use of vascularized lymphnode transfer </w:t>
      </w:r>
      <w:r w:rsidRPr="003460A2">
        <w:rPr>
          <w:rStyle w:val="hps"/>
          <w:rFonts w:asciiTheme="majorBidi" w:hAnsiTheme="majorBidi" w:cstheme="majorBidi"/>
          <w:color w:val="222222"/>
          <w:sz w:val="24"/>
          <w:szCs w:val="24"/>
        </w:rPr>
        <w:t xml:space="preserve">on gastroepiploic artery </w:t>
      </w:r>
      <w:r>
        <w:rPr>
          <w:rStyle w:val="hps"/>
          <w:rFonts w:asciiTheme="majorBidi" w:hAnsiTheme="majorBidi" w:cstheme="majorBidi"/>
          <w:color w:val="222222"/>
          <w:sz w:val="24"/>
          <w:szCs w:val="24"/>
        </w:rPr>
        <w:t>and prepare of recipient site ( involvement limb ) for anstomosis of artery and vein VLNTg.</w:t>
      </w:r>
    </w:p>
    <w:p w:rsidR="00D4066B" w:rsidRPr="0039442B" w:rsidRDefault="00D4066B" w:rsidP="00D4066B">
      <w:pPr>
        <w:rPr>
          <w:rFonts w:asciiTheme="majorBidi" w:hAnsiTheme="majorBidi" w:cstheme="majorBidi"/>
          <w:rtl/>
          <w:lang w:bidi="fa-IR"/>
        </w:rPr>
      </w:pPr>
      <w:r w:rsidRPr="000735E2">
        <w:rPr>
          <w:rFonts w:asciiTheme="majorBidi" w:hAnsiTheme="majorBidi" w:cstheme="majorBidi"/>
          <w:b/>
          <w:bCs/>
          <w:lang w:bidi="fa-IR"/>
        </w:rPr>
        <w:t>Results</w:t>
      </w:r>
      <w:r>
        <w:rPr>
          <w:rFonts w:asciiTheme="majorBidi" w:hAnsiTheme="majorBidi" w:cstheme="majorBidi"/>
          <w:lang w:bidi="fa-IR"/>
        </w:rPr>
        <w:t>:</w:t>
      </w:r>
      <w:r w:rsidRPr="0039442B">
        <w:rPr>
          <w:rFonts w:asciiTheme="majorBidi" w:hAnsiTheme="majorBidi" w:cstheme="majorBidi"/>
          <w:lang w:bidi="fa-IR"/>
        </w:rPr>
        <w:t xml:space="preserve"> </w:t>
      </w:r>
      <w:r>
        <w:rPr>
          <w:rFonts w:asciiTheme="majorBidi" w:hAnsiTheme="majorBidi" w:cstheme="majorBidi"/>
          <w:lang w:bidi="fa-IR"/>
        </w:rPr>
        <w:t>F</w:t>
      </w:r>
      <w:r w:rsidRPr="0039442B">
        <w:rPr>
          <w:rFonts w:asciiTheme="majorBidi" w:hAnsiTheme="majorBidi" w:cstheme="majorBidi"/>
          <w:lang w:bidi="fa-IR"/>
        </w:rPr>
        <w:t xml:space="preserve">requent post-operative follow-up with </w:t>
      </w:r>
      <w:r>
        <w:rPr>
          <w:rFonts w:asciiTheme="majorBidi" w:hAnsiTheme="majorBidi" w:cstheme="majorBidi"/>
          <w:lang w:bidi="fa-IR"/>
        </w:rPr>
        <w:t>2</w:t>
      </w:r>
      <w:r w:rsidRPr="0039442B">
        <w:rPr>
          <w:rFonts w:asciiTheme="majorBidi" w:hAnsiTheme="majorBidi" w:cstheme="majorBidi"/>
          <w:lang w:bidi="fa-IR"/>
        </w:rPr>
        <w:t>3 cases and preliminary results are very promising, although any number of ways.</w:t>
      </w:r>
      <w:r w:rsidRPr="0039442B">
        <w:rPr>
          <w:rFonts w:asciiTheme="majorBidi" w:hAnsiTheme="majorBidi" w:cstheme="majorBidi"/>
        </w:rPr>
        <w:t xml:space="preserve"> </w:t>
      </w:r>
      <w:r w:rsidRPr="0039442B">
        <w:rPr>
          <w:rFonts w:asciiTheme="majorBidi" w:hAnsiTheme="majorBidi" w:cstheme="majorBidi"/>
          <w:lang w:bidi="fa-IR"/>
        </w:rPr>
        <w:t>A new perspective to this disease is incurable, but need to do more and longer follow-up.</w:t>
      </w:r>
      <w:r w:rsidRPr="0039442B">
        <w:rPr>
          <w:rFonts w:asciiTheme="majorBidi" w:hAnsiTheme="majorBidi" w:cstheme="majorBidi"/>
        </w:rPr>
        <w:t xml:space="preserve"> </w:t>
      </w:r>
      <w:r w:rsidRPr="0039442B">
        <w:rPr>
          <w:rFonts w:asciiTheme="majorBidi" w:hAnsiTheme="majorBidi" w:cstheme="majorBidi"/>
          <w:lang w:bidi="fa-IR"/>
        </w:rPr>
        <w:t>Preoperative and postoperative criteria that were evaluated included:</w:t>
      </w:r>
      <w:r w:rsidRPr="0039442B">
        <w:rPr>
          <w:rFonts w:asciiTheme="majorBidi" w:hAnsiTheme="majorBidi" w:cstheme="majorBidi"/>
        </w:rPr>
        <w:t xml:space="preserve"> </w:t>
      </w:r>
      <w:r w:rsidRPr="0039442B">
        <w:rPr>
          <w:rFonts w:asciiTheme="majorBidi" w:hAnsiTheme="majorBidi" w:cstheme="majorBidi"/>
          <w:lang w:bidi="fa-IR"/>
        </w:rPr>
        <w:t>inflation</w:t>
      </w:r>
      <w:r>
        <w:rPr>
          <w:rFonts w:asciiTheme="majorBidi" w:hAnsiTheme="majorBidi" w:cstheme="majorBidi"/>
          <w:lang w:bidi="fa-IR"/>
        </w:rPr>
        <w:t xml:space="preserve"> or edema</w:t>
      </w:r>
      <w:r w:rsidRPr="0039442B">
        <w:rPr>
          <w:rFonts w:asciiTheme="majorBidi" w:hAnsiTheme="majorBidi" w:cstheme="majorBidi"/>
          <w:lang w:bidi="fa-IR"/>
        </w:rPr>
        <w:t xml:space="preserve"> measure that significantly decreased (2) </w:t>
      </w:r>
      <w:r>
        <w:rPr>
          <w:rFonts w:asciiTheme="majorBidi" w:hAnsiTheme="majorBidi" w:cstheme="majorBidi"/>
          <w:lang w:bidi="fa-IR"/>
        </w:rPr>
        <w:t>e</w:t>
      </w:r>
      <w:r w:rsidRPr="000735E2">
        <w:rPr>
          <w:rFonts w:asciiTheme="majorBidi" w:hAnsiTheme="majorBidi" w:cstheme="majorBidi"/>
          <w:lang w:bidi="fa-IR"/>
        </w:rPr>
        <w:t xml:space="preserve">fficiency limb </w:t>
      </w:r>
      <w:r w:rsidRPr="0039442B">
        <w:rPr>
          <w:rFonts w:asciiTheme="majorBidi" w:hAnsiTheme="majorBidi" w:cstheme="majorBidi"/>
          <w:lang w:bidi="fa-IR"/>
        </w:rPr>
        <w:t xml:space="preserve">better performance (3) repeated </w:t>
      </w:r>
      <w:r>
        <w:rPr>
          <w:rFonts w:asciiTheme="majorBidi" w:hAnsiTheme="majorBidi" w:cstheme="majorBidi"/>
          <w:lang w:bidi="fa-IR"/>
        </w:rPr>
        <w:t>lymphangitis</w:t>
      </w:r>
      <w:r w:rsidRPr="0039442B">
        <w:rPr>
          <w:rFonts w:asciiTheme="majorBidi" w:hAnsiTheme="majorBidi" w:cstheme="majorBidi"/>
          <w:lang w:bidi="fa-IR"/>
        </w:rPr>
        <w:t xml:space="preserve"> still under consideration (4) The preliminary results of patient satisfaction is </w:t>
      </w:r>
      <w:r>
        <w:rPr>
          <w:rFonts w:asciiTheme="majorBidi" w:hAnsiTheme="majorBidi" w:cstheme="majorBidi"/>
          <w:lang w:bidi="fa-IR"/>
        </w:rPr>
        <w:t>excellent</w:t>
      </w:r>
      <w:r w:rsidRPr="0039442B">
        <w:rPr>
          <w:rFonts w:asciiTheme="majorBidi" w:hAnsiTheme="majorBidi" w:cstheme="majorBidi"/>
          <w:lang w:bidi="fa-IR"/>
        </w:rPr>
        <w:t>.</w:t>
      </w:r>
    </w:p>
    <w:p w:rsidR="00D4066B" w:rsidRPr="0039442B" w:rsidRDefault="00D4066B" w:rsidP="00D4066B">
      <w:pPr>
        <w:rPr>
          <w:rFonts w:asciiTheme="majorBidi" w:hAnsiTheme="majorBidi" w:cstheme="majorBidi"/>
          <w:lang w:bidi="fa-IR"/>
        </w:rPr>
      </w:pPr>
      <w:r w:rsidRPr="007E290C">
        <w:rPr>
          <w:rFonts w:asciiTheme="majorBidi" w:hAnsiTheme="majorBidi" w:cstheme="majorBidi"/>
          <w:b/>
          <w:bCs/>
          <w:lang w:bidi="fa-IR"/>
        </w:rPr>
        <w:t>Discus</w:t>
      </w:r>
      <w:r>
        <w:rPr>
          <w:rFonts w:asciiTheme="majorBidi" w:hAnsiTheme="majorBidi" w:cstheme="majorBidi"/>
          <w:b/>
          <w:bCs/>
          <w:lang w:bidi="fa-IR"/>
        </w:rPr>
        <w:t>s</w:t>
      </w:r>
      <w:r w:rsidRPr="007E290C">
        <w:rPr>
          <w:rFonts w:asciiTheme="majorBidi" w:hAnsiTheme="majorBidi" w:cstheme="majorBidi"/>
          <w:b/>
          <w:bCs/>
          <w:lang w:bidi="fa-IR"/>
        </w:rPr>
        <w:t>ion</w:t>
      </w:r>
      <w:r w:rsidRPr="0039442B">
        <w:rPr>
          <w:rFonts w:asciiTheme="majorBidi" w:hAnsiTheme="majorBidi" w:cstheme="majorBidi"/>
          <w:lang w:bidi="fa-IR"/>
        </w:rPr>
        <w:t>:</w:t>
      </w:r>
      <w:r w:rsidRPr="007E290C">
        <w:t xml:space="preserve"> </w:t>
      </w:r>
      <w:r w:rsidRPr="007E290C">
        <w:rPr>
          <w:rFonts w:asciiTheme="majorBidi" w:hAnsiTheme="majorBidi" w:cstheme="majorBidi"/>
          <w:lang w:bidi="fa-IR"/>
        </w:rPr>
        <w:t>According to the report, method of training centers and curing the world vascularized lymph node transfer under a microscope to the involved site and vascular anastomosis almost accepted.</w:t>
      </w:r>
      <w:r w:rsidRPr="0039442B">
        <w:rPr>
          <w:rFonts w:asciiTheme="majorBidi" w:hAnsiTheme="majorBidi" w:cstheme="majorBidi"/>
          <w:lang w:bidi="fa-IR"/>
        </w:rPr>
        <w:t xml:space="preserve"> It seems the </w:t>
      </w:r>
      <w:r>
        <w:rPr>
          <w:rFonts w:asciiTheme="majorBidi" w:hAnsiTheme="majorBidi" w:cstheme="majorBidi"/>
          <w:lang w:bidi="fa-IR"/>
        </w:rPr>
        <w:t xml:space="preserve">harvested lympnode from </w:t>
      </w:r>
      <w:r w:rsidRPr="0039442B">
        <w:rPr>
          <w:rFonts w:asciiTheme="majorBidi" w:hAnsiTheme="majorBidi" w:cstheme="majorBidi"/>
          <w:lang w:bidi="fa-IR"/>
        </w:rPr>
        <w:t xml:space="preserve">groin and </w:t>
      </w:r>
      <w:r>
        <w:rPr>
          <w:rFonts w:asciiTheme="majorBidi" w:hAnsiTheme="majorBidi" w:cstheme="majorBidi"/>
          <w:lang w:bidi="fa-IR"/>
        </w:rPr>
        <w:t>neck</w:t>
      </w:r>
      <w:r w:rsidRPr="0039442B">
        <w:rPr>
          <w:rFonts w:asciiTheme="majorBidi" w:hAnsiTheme="majorBidi" w:cstheme="majorBidi"/>
          <w:lang w:bidi="fa-IR"/>
        </w:rPr>
        <w:t xml:space="preserve"> areas </w:t>
      </w:r>
      <w:r>
        <w:rPr>
          <w:rFonts w:asciiTheme="majorBidi" w:hAnsiTheme="majorBidi" w:cstheme="majorBidi"/>
          <w:lang w:bidi="fa-IR"/>
        </w:rPr>
        <w:t>may be</w:t>
      </w:r>
      <w:r w:rsidRPr="0039442B">
        <w:rPr>
          <w:rFonts w:asciiTheme="majorBidi" w:hAnsiTheme="majorBidi" w:cstheme="majorBidi"/>
          <w:lang w:bidi="fa-IR"/>
        </w:rPr>
        <w:t xml:space="preserve"> problems and </w:t>
      </w:r>
      <w:r>
        <w:rPr>
          <w:rFonts w:asciiTheme="majorBidi" w:hAnsiTheme="majorBidi" w:cstheme="majorBidi"/>
          <w:lang w:bidi="fa-IR"/>
        </w:rPr>
        <w:t xml:space="preserve">causes iatrogenic lymphedema VLNTg from intrabdomen </w:t>
      </w:r>
      <w:r w:rsidRPr="0039442B">
        <w:rPr>
          <w:rFonts w:asciiTheme="majorBidi" w:hAnsiTheme="majorBidi" w:cstheme="majorBidi"/>
          <w:lang w:bidi="fa-IR"/>
        </w:rPr>
        <w:t xml:space="preserve"> </w:t>
      </w:r>
      <w:r>
        <w:rPr>
          <w:rFonts w:asciiTheme="majorBidi" w:hAnsiTheme="majorBidi" w:cstheme="majorBidi"/>
          <w:lang w:bidi="fa-IR"/>
        </w:rPr>
        <w:t>is safe and applicable</w:t>
      </w:r>
      <w:r w:rsidRPr="0039442B">
        <w:rPr>
          <w:rFonts w:asciiTheme="majorBidi" w:hAnsiTheme="majorBidi" w:cstheme="majorBidi"/>
          <w:lang w:bidi="fa-IR"/>
        </w:rPr>
        <w:t>.</w:t>
      </w:r>
      <w:r w:rsidRPr="00920BC7">
        <w:rPr>
          <w:rFonts w:asciiTheme="majorBidi" w:hAnsiTheme="majorBidi" w:cstheme="majorBidi"/>
          <w:lang w:bidi="fa-IR"/>
        </w:rPr>
        <w:t xml:space="preserve"> </w:t>
      </w:r>
      <w:r w:rsidRPr="0039442B">
        <w:rPr>
          <w:rFonts w:asciiTheme="majorBidi" w:hAnsiTheme="majorBidi" w:cstheme="majorBidi"/>
          <w:lang w:bidi="fa-IR"/>
        </w:rPr>
        <w:t>The author believes that with this method and in terms of expertise in vascular anastomosis can be a remarkable help in the treatment of lymphedema patients expect.</w:t>
      </w:r>
    </w:p>
    <w:p w:rsidR="009F31D6" w:rsidRDefault="009F31D6"/>
    <w:sectPr w:rsidR="009F31D6" w:rsidSect="009F31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D4066B"/>
    <w:rsid w:val="009F31D6"/>
    <w:rsid w:val="00D4066B"/>
    <w:rsid w:val="00F91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6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D406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Apple</cp:lastModifiedBy>
  <cp:revision>1</cp:revision>
  <dcterms:created xsi:type="dcterms:W3CDTF">2018-09-21T13:43:00Z</dcterms:created>
  <dcterms:modified xsi:type="dcterms:W3CDTF">2018-09-21T13:46:00Z</dcterms:modified>
</cp:coreProperties>
</file>