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AFF" w:rsidRDefault="00755AFF" w:rsidP="00755AFF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val="en-GB"/>
        </w:rPr>
        <w:t>Purpose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The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aim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of the current study is to analyse the outcome of utilization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for the diagnosis and treatment of juvenile recurrent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parotitis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(JRP),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including observation of possible complications and of the rate of disease recurrence.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We hypothesize that this cutting edge procedure may result in a very encouraging success rate of both diagnosis and treatment of JRP, with reduced complications and low rates of disease recurrence. </w:t>
      </w:r>
    </w:p>
    <w:p w:rsidR="00755AFF" w:rsidRDefault="00755AFF" w:rsidP="00755AFF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755AFF" w:rsidRDefault="00755AFF" w:rsidP="00755AFF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val="en-GB"/>
        </w:rPr>
        <w:t>Materials and Methods: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 retrospective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descriptive case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study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was conducted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on a sample set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of patients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with JRP. Clinical data and demographic information were collected from their medical records.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Diagnostic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 was performed for identification and classification of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ductal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 pathology, which was then treated by an interventional therapeutic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  <w:r>
        <w:rPr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We then proceeded with a thorough follow-up of the number of complications and of disease recurrence rates.  </w:t>
      </w:r>
    </w:p>
    <w:p w:rsidR="00755AFF" w:rsidRDefault="00755AFF" w:rsidP="00755AFF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755AFF" w:rsidRDefault="00755AFF" w:rsidP="00755AFF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  <w:t>Results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The sample set comprised 50 children with JRP (33M, 17 F; ages 2-16 years). Of this total, 7 children presented with bilateral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parotitis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, while the remaining 43 had unilateral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parotitis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. The study was conducted for a period of 12 years (2003-2015).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There was a statistically significant association between the postulated results of reduced complications and low rates of disease recurrence and the actual outcome.  Only 7 children underwent additional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 due to recurrent episodes of parotid gland swelling and/or pain. Interestingly enough, they were not the same children who presented with bilateral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parotitis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, but from the group with unilateral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parotitis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. They had to have repeated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 .</w:t>
      </w:r>
    </w:p>
    <w:p w:rsidR="00755AFF" w:rsidRDefault="00755AFF" w:rsidP="00755AFF">
      <w:pPr>
        <w:spacing w:after="0" w:line="48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</w:pPr>
    </w:p>
    <w:p w:rsidR="00755AFF" w:rsidRDefault="00755AFF" w:rsidP="00755AFF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  <w:lastRenderedPageBreak/>
        <w:t>Conclusion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: 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The results of the current study validate the postulated outcome.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>Sialendoscopy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  <w:t xml:space="preserve"> is an accurate technique for diagnosis of JPR and an efficient tool for the treatment of JRP, with low complication and recurrence rates.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865C7E" w:rsidRDefault="00755AFF" w:rsidP="00755AFF"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br w:type="page"/>
      </w:r>
    </w:p>
    <w:sectPr w:rsidR="00865C7E" w:rsidSect="00865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55AFF"/>
    <w:rsid w:val="001F7F92"/>
    <w:rsid w:val="00755AFF"/>
    <w:rsid w:val="00813640"/>
    <w:rsid w:val="00865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FF"/>
    <w:rPr>
      <w:rFonts w:ascii="Calibri" w:eastAsia="Times New Rom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i5</cp:lastModifiedBy>
  <cp:revision>1</cp:revision>
  <dcterms:created xsi:type="dcterms:W3CDTF">2016-08-12T21:35:00Z</dcterms:created>
  <dcterms:modified xsi:type="dcterms:W3CDTF">2016-08-12T21:37:00Z</dcterms:modified>
</cp:coreProperties>
</file>