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38D" w:rsidRPr="003037CC" w:rsidRDefault="0065638D" w:rsidP="0065638D">
      <w:pPr>
        <w:pStyle w:val="NoSpacing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3037CC">
        <w:rPr>
          <w:rFonts w:asciiTheme="minorHAnsi" w:hAnsiTheme="minorHAnsi" w:cstheme="minorHAnsi"/>
          <w:b/>
          <w:caps/>
          <w:sz w:val="24"/>
          <w:szCs w:val="24"/>
        </w:rPr>
        <w:t>Construction and validation</w:t>
      </w:r>
    </w:p>
    <w:p w:rsidR="0065638D" w:rsidRPr="003037CC" w:rsidRDefault="0065638D" w:rsidP="0065638D">
      <w:pPr>
        <w:pStyle w:val="NoSpacing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3037CC">
        <w:rPr>
          <w:rFonts w:asciiTheme="minorHAnsi" w:hAnsiTheme="minorHAnsi" w:cstheme="minorHAnsi"/>
          <w:b/>
          <w:caps/>
          <w:sz w:val="24"/>
          <w:szCs w:val="24"/>
        </w:rPr>
        <w:t>of Distance Marathi LogMar chart</w:t>
      </w:r>
    </w:p>
    <w:p w:rsidR="0065638D" w:rsidRPr="003037CC" w:rsidRDefault="0065638D" w:rsidP="0065638D">
      <w:pPr>
        <w:pStyle w:val="NoSpacing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</w:p>
    <w:p w:rsidR="0065638D" w:rsidRPr="003037CC" w:rsidRDefault="0065638D" w:rsidP="0065638D">
      <w:pPr>
        <w:pStyle w:val="NoSpacing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3037CC">
        <w:rPr>
          <w:rFonts w:asciiTheme="minorHAnsi" w:hAnsiTheme="minorHAnsi" w:cstheme="minorHAnsi"/>
          <w:i/>
          <w:sz w:val="24"/>
          <w:szCs w:val="24"/>
        </w:rPr>
        <w:t>Shajer Shaikh</w:t>
      </w:r>
      <w:r w:rsidRPr="003037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3037CC">
        <w:rPr>
          <w:rFonts w:asciiTheme="minorHAnsi" w:hAnsiTheme="minorHAnsi" w:cstheme="minorHAnsi"/>
          <w:sz w:val="24"/>
          <w:szCs w:val="24"/>
        </w:rPr>
        <w:t>Onkar</w:t>
      </w:r>
      <w:proofErr w:type="spellEnd"/>
      <w:r w:rsidRPr="003037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037CC">
        <w:rPr>
          <w:rFonts w:asciiTheme="minorHAnsi" w:hAnsiTheme="minorHAnsi" w:cstheme="minorHAnsi"/>
          <w:sz w:val="24"/>
          <w:szCs w:val="24"/>
        </w:rPr>
        <w:t>Pirdankar</w:t>
      </w:r>
      <w:proofErr w:type="spellEnd"/>
      <w:r w:rsidRPr="003037CC">
        <w:rPr>
          <w:rFonts w:asciiTheme="minorHAnsi" w:hAnsiTheme="minorHAnsi" w:cstheme="minorHAnsi"/>
          <w:i/>
          <w:sz w:val="24"/>
          <w:szCs w:val="24"/>
        </w:rPr>
        <w:t>.</w:t>
      </w:r>
    </w:p>
    <w:p w:rsidR="0065638D" w:rsidRPr="003037CC" w:rsidRDefault="0065638D" w:rsidP="003037CC">
      <w:pPr>
        <w:pStyle w:val="NoSpacing"/>
        <w:rPr>
          <w:rFonts w:asciiTheme="minorHAnsi" w:hAnsiTheme="minorHAnsi" w:cstheme="minorHAnsi"/>
          <w:i/>
          <w:caps/>
          <w:sz w:val="24"/>
          <w:szCs w:val="24"/>
          <w:u w:val="single"/>
        </w:rPr>
      </w:pPr>
    </w:p>
    <w:p w:rsidR="0065638D" w:rsidRPr="003037CC" w:rsidRDefault="0065638D" w:rsidP="0065638D">
      <w:pPr>
        <w:ind w:left="2880" w:firstLine="720"/>
        <w:jc w:val="center"/>
        <w:rPr>
          <w:rFonts w:asciiTheme="minorHAnsi" w:hAnsiTheme="minorHAnsi" w:cstheme="minorHAnsi"/>
          <w:sz w:val="24"/>
          <w:szCs w:val="24"/>
        </w:rPr>
      </w:pPr>
    </w:p>
    <w:p w:rsidR="0065638D" w:rsidRPr="003037CC" w:rsidRDefault="003037CC" w:rsidP="007A2A11">
      <w:pPr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037CC">
        <w:rPr>
          <w:rFonts w:asciiTheme="minorHAnsi" w:hAnsiTheme="minorHAnsi" w:cstheme="minorHAnsi"/>
          <w:sz w:val="24"/>
          <w:szCs w:val="24"/>
        </w:rPr>
        <w:t>Statement of the problem</w:t>
      </w:r>
      <w:r w:rsidR="0065638D" w:rsidRPr="003037CC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="0065638D" w:rsidRPr="003037CC">
        <w:rPr>
          <w:rFonts w:asciiTheme="minorHAnsi" w:hAnsiTheme="minorHAnsi" w:cstheme="minorHAnsi"/>
          <w:sz w:val="24"/>
          <w:szCs w:val="24"/>
        </w:rPr>
        <w:t>LogMAR</w:t>
      </w:r>
      <w:proofErr w:type="spellEnd"/>
      <w:r w:rsidR="0065638D" w:rsidRPr="003037CC">
        <w:rPr>
          <w:rFonts w:asciiTheme="minorHAnsi" w:hAnsiTheme="minorHAnsi" w:cstheme="minorHAnsi"/>
          <w:sz w:val="24"/>
          <w:szCs w:val="24"/>
        </w:rPr>
        <w:t xml:space="preserve"> charts are most commonly use</w:t>
      </w:r>
      <w:r w:rsidR="0065638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>d</w:t>
      </w:r>
      <w:r w:rsidR="0065638D" w:rsidRPr="003037CC">
        <w:rPr>
          <w:rFonts w:asciiTheme="minorHAnsi" w:hAnsiTheme="minorHAnsi" w:cstheme="minorHAnsi"/>
          <w:sz w:val="24"/>
          <w:szCs w:val="24"/>
        </w:rPr>
        <w:t xml:space="preserve"> for visual acuity assessment due to its advantages over other charts for example </w:t>
      </w:r>
      <w:proofErr w:type="spellStart"/>
      <w:r w:rsidR="0065638D" w:rsidRPr="003037CC">
        <w:rPr>
          <w:rFonts w:asciiTheme="minorHAnsi" w:hAnsiTheme="minorHAnsi" w:cstheme="minorHAnsi"/>
          <w:sz w:val="24"/>
          <w:szCs w:val="24"/>
        </w:rPr>
        <w:t>snellen</w:t>
      </w:r>
      <w:proofErr w:type="spellEnd"/>
      <w:r w:rsidR="0065638D" w:rsidRPr="003037CC">
        <w:rPr>
          <w:rFonts w:asciiTheme="minorHAnsi" w:hAnsiTheme="minorHAnsi" w:cstheme="minorHAnsi"/>
          <w:sz w:val="24"/>
          <w:szCs w:val="24"/>
        </w:rPr>
        <w:t>. In India, Maharashtra is second most populou</w:t>
      </w:r>
      <w:r w:rsidR="00296E67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>s</w:t>
      </w:r>
      <w:r w:rsidR="0065638D" w:rsidRPr="003037CC">
        <w:rPr>
          <w:rFonts w:asciiTheme="minorHAnsi" w:hAnsiTheme="minorHAnsi" w:cstheme="minorHAnsi"/>
          <w:sz w:val="24"/>
          <w:szCs w:val="24"/>
        </w:rPr>
        <w:t xml:space="preserve"> state where majority of people speak Marathi. The development of Marathi </w:t>
      </w:r>
      <w:proofErr w:type="spellStart"/>
      <w:r w:rsidR="0065638D" w:rsidRPr="003037CC">
        <w:rPr>
          <w:rFonts w:asciiTheme="minorHAnsi" w:hAnsiTheme="minorHAnsi" w:cstheme="minorHAnsi"/>
          <w:sz w:val="24"/>
          <w:szCs w:val="24"/>
        </w:rPr>
        <w:t>logMAR</w:t>
      </w:r>
      <w:proofErr w:type="spellEnd"/>
      <w:r w:rsidR="0065638D" w:rsidRPr="003037CC">
        <w:rPr>
          <w:rFonts w:asciiTheme="minorHAnsi" w:hAnsiTheme="minorHAnsi" w:cstheme="minorHAnsi"/>
          <w:sz w:val="24"/>
          <w:szCs w:val="24"/>
        </w:rPr>
        <w:t xml:space="preserve"> chart could be useful for visual acuity assessment in community and Optometry clinics. Hence the purpose was to construct and validate Marathi </w:t>
      </w:r>
      <w:proofErr w:type="spellStart"/>
      <w:r w:rsidR="0065638D" w:rsidRPr="003037CC">
        <w:rPr>
          <w:rFonts w:asciiTheme="minorHAnsi" w:hAnsiTheme="minorHAnsi" w:cstheme="minorHAnsi"/>
          <w:sz w:val="24"/>
          <w:szCs w:val="24"/>
        </w:rPr>
        <w:t>logMAR</w:t>
      </w:r>
      <w:proofErr w:type="spellEnd"/>
      <w:r w:rsidR="0065638D" w:rsidRPr="003037CC">
        <w:rPr>
          <w:rFonts w:asciiTheme="minorHAnsi" w:hAnsiTheme="minorHAnsi" w:cstheme="minorHAnsi"/>
          <w:sz w:val="24"/>
          <w:szCs w:val="24"/>
        </w:rPr>
        <w:t xml:space="preserve"> chart.  </w:t>
      </w:r>
      <w:r w:rsidR="0065638D" w:rsidRPr="003037CC">
        <w:rPr>
          <w:rStyle w:val="apple-converted-space"/>
          <w:rFonts w:asciiTheme="minorHAnsi" w:hAnsiTheme="minorHAnsi" w:cstheme="minorHAnsi"/>
          <w:sz w:val="24"/>
          <w:szCs w:val="24"/>
          <w:shd w:val="clear" w:color="auto" w:fill="FFFFFF"/>
        </w:rPr>
        <w:t xml:space="preserve">Methods:  Marathi letters were fitted in 5x5 </w:t>
      </w:r>
      <w:proofErr w:type="gramStart"/>
      <w:r w:rsidR="0065638D" w:rsidRPr="003037CC">
        <w:rPr>
          <w:rStyle w:val="apple-converted-space"/>
          <w:rFonts w:asciiTheme="minorHAnsi" w:hAnsiTheme="minorHAnsi" w:cstheme="minorHAnsi"/>
          <w:sz w:val="24"/>
          <w:szCs w:val="24"/>
          <w:shd w:val="clear" w:color="auto" w:fill="FFFFFF"/>
        </w:rPr>
        <w:t>grid</w:t>
      </w:r>
      <w:proofErr w:type="gramEnd"/>
      <w:r w:rsidR="0065638D" w:rsidRPr="003037CC">
        <w:rPr>
          <w:rStyle w:val="apple-converted-space"/>
          <w:rFonts w:asciiTheme="minorHAnsi" w:hAnsiTheme="minorHAnsi" w:cstheme="minorHAnsi"/>
          <w:sz w:val="24"/>
          <w:szCs w:val="24"/>
          <w:shd w:val="clear" w:color="auto" w:fill="FFFFFF"/>
        </w:rPr>
        <w:t>. Letters with more than two curves were excluded. The legibility of Marathi letters were measured using Strong and Woo method. 10 Letters with similar legibility score were selected and then</w:t>
      </w:r>
      <w:r w:rsidR="0065638D" w:rsidRPr="003037CC">
        <w:rPr>
          <w:rFonts w:asciiTheme="minorHAnsi" w:eastAsia="+mn-ea" w:hAnsiTheme="minorHAnsi" w:cstheme="minorHAnsi"/>
          <w:sz w:val="24"/>
          <w:szCs w:val="24"/>
        </w:rPr>
        <w:t xml:space="preserve"> randomly arranged into group of five to obtain 14 rows of similar legibility</w:t>
      </w:r>
      <w:r w:rsidR="00FF30FE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 to develop</w:t>
      </w:r>
      <w:r w:rsidR="0065638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 an externally illuminated Marathi </w:t>
      </w:r>
      <w:proofErr w:type="spellStart"/>
      <w:r w:rsidR="0065638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>logMAR</w:t>
      </w:r>
      <w:proofErr w:type="spellEnd"/>
      <w:r w:rsidR="0065638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 chart.</w:t>
      </w:r>
      <w:r w:rsidR="00F01A40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 Constructed chart was then validated against LVRC English </w:t>
      </w:r>
      <w:proofErr w:type="spellStart"/>
      <w:r w:rsidR="00F01A40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>logMAR</w:t>
      </w:r>
      <w:proofErr w:type="spellEnd"/>
      <w:r w:rsidR="00F01A40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 chart.</w:t>
      </w:r>
      <w:r w:rsidRPr="003037CC">
        <w:rPr>
          <w:rStyle w:val="apple-converted-space"/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="0065638D" w:rsidRPr="003037CC">
        <w:rPr>
          <w:rStyle w:val="apple-converted-space"/>
          <w:rFonts w:asciiTheme="minorHAnsi" w:hAnsiTheme="minorHAnsi" w:cstheme="minorHAnsi"/>
          <w:sz w:val="24"/>
          <w:szCs w:val="24"/>
          <w:shd w:val="clear" w:color="auto" w:fill="FFFFFF"/>
        </w:rPr>
        <w:t xml:space="preserve">Results: 20 letters were selected and fitted in 5x5 </w:t>
      </w:r>
      <w:proofErr w:type="gramStart"/>
      <w:r w:rsidR="0065638D" w:rsidRPr="003037CC">
        <w:rPr>
          <w:rStyle w:val="apple-converted-space"/>
          <w:rFonts w:asciiTheme="minorHAnsi" w:hAnsiTheme="minorHAnsi" w:cstheme="minorHAnsi"/>
          <w:sz w:val="24"/>
          <w:szCs w:val="24"/>
          <w:shd w:val="clear" w:color="auto" w:fill="FFFFFF"/>
        </w:rPr>
        <w:t>grid</w:t>
      </w:r>
      <w:proofErr w:type="gramEnd"/>
      <w:r w:rsidR="0065638D" w:rsidRPr="003037CC">
        <w:rPr>
          <w:rStyle w:val="apple-converted-space"/>
          <w:rFonts w:asciiTheme="minorHAnsi" w:hAnsiTheme="minorHAnsi" w:cstheme="minorHAnsi"/>
          <w:sz w:val="24"/>
          <w:szCs w:val="24"/>
          <w:shd w:val="clear" w:color="auto" w:fill="FFFFFF"/>
        </w:rPr>
        <w:t xml:space="preserve">. Legibility of these letters was assessed in </w:t>
      </w:r>
      <w:r w:rsidR="0065638D" w:rsidRPr="003037CC">
        <w:rPr>
          <w:rFonts w:asciiTheme="minorHAnsi" w:eastAsia="+mn-ea" w:hAnsiTheme="minorHAnsi" w:cstheme="minorHAnsi"/>
          <w:sz w:val="24"/>
          <w:szCs w:val="24"/>
        </w:rPr>
        <w:t xml:space="preserve">15 </w:t>
      </w:r>
      <w:r w:rsidR="0065638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>subjects (mean age=</w:t>
      </w:r>
      <w:r w:rsidR="00CA3AC3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 21.5</w:t>
      </w:r>
      <w:r w:rsidR="0065638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>)</w:t>
      </w:r>
      <w:r w:rsidR="00EC4AE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>.</w:t>
      </w:r>
      <w:r w:rsidR="0065638D" w:rsidRPr="003037CC">
        <w:rPr>
          <w:rFonts w:asciiTheme="minorHAnsi" w:eastAsia="+mn-ea" w:hAnsiTheme="minorHAnsi" w:cstheme="minorHAnsi"/>
          <w:sz w:val="24"/>
          <w:szCs w:val="24"/>
        </w:rPr>
        <w:t xml:space="preserve"> The legibility score of 20 letters were ran</w:t>
      </w:r>
      <w:r w:rsidR="0065638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>ged</w:t>
      </w:r>
      <w:r w:rsidR="0065638D" w:rsidRPr="003037CC">
        <w:rPr>
          <w:rFonts w:asciiTheme="minorHAnsi" w:eastAsia="+mn-ea" w:hAnsiTheme="minorHAnsi" w:cstheme="minorHAnsi"/>
          <w:sz w:val="24"/>
          <w:szCs w:val="24"/>
        </w:rPr>
        <w:t xml:space="preserve"> from 0.94 to 1.05 with mean and median </w:t>
      </w:r>
      <w:r w:rsidR="0065638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>of</w:t>
      </w:r>
      <w:r w:rsidR="0065638D" w:rsidRPr="003037CC">
        <w:rPr>
          <w:rFonts w:asciiTheme="minorHAnsi" w:eastAsia="+mn-ea" w:hAnsiTheme="minorHAnsi" w:cstheme="minorHAnsi"/>
          <w:sz w:val="24"/>
          <w:szCs w:val="24"/>
        </w:rPr>
        <w:t xml:space="preserve"> 1. Ten letters with legibility score falling within ± 5% from median were used. The legibility of these ten letters</w:t>
      </w:r>
      <w:r w:rsidR="0065638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 ranged</w:t>
      </w:r>
      <w:r w:rsidR="0065638D" w:rsidRPr="003037CC">
        <w:rPr>
          <w:rFonts w:asciiTheme="minorHAnsi" w:eastAsia="+mn-ea" w:hAnsiTheme="minorHAnsi" w:cstheme="minorHAnsi"/>
          <w:sz w:val="24"/>
          <w:szCs w:val="24"/>
        </w:rPr>
        <w:t xml:space="preserve"> from 0.98 to 1.0</w:t>
      </w:r>
      <w:r w:rsidR="0065638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>1.</w:t>
      </w:r>
      <w:r w:rsidR="0065638D" w:rsidRPr="003037CC">
        <w:rPr>
          <w:rFonts w:asciiTheme="minorHAnsi" w:eastAsia="+mn-ea" w:hAnsiTheme="minorHAnsi" w:cstheme="minorHAnsi"/>
          <w:sz w:val="24"/>
          <w:szCs w:val="24"/>
        </w:rPr>
        <w:t xml:space="preserve"> 14 lines, each consisting five letters and having similar row legibility were used to develop externally illuminated chart using </w:t>
      </w:r>
      <w:proofErr w:type="spellStart"/>
      <w:r w:rsidR="0065638D" w:rsidRPr="003037CC">
        <w:rPr>
          <w:rFonts w:asciiTheme="minorHAnsi" w:eastAsia="+mn-ea" w:hAnsiTheme="minorHAnsi" w:cstheme="minorHAnsi"/>
          <w:sz w:val="24"/>
          <w:szCs w:val="24"/>
        </w:rPr>
        <w:t>logMAR</w:t>
      </w:r>
      <w:proofErr w:type="spellEnd"/>
      <w:r w:rsidR="0065638D" w:rsidRPr="003037CC">
        <w:rPr>
          <w:rFonts w:asciiTheme="minorHAnsi" w:eastAsia="+mn-ea" w:hAnsiTheme="minorHAnsi" w:cstheme="minorHAnsi"/>
          <w:sz w:val="24"/>
          <w:szCs w:val="24"/>
        </w:rPr>
        <w:t xml:space="preserve"> principle for testing at 4m distance.</w:t>
      </w:r>
      <w:r w:rsidR="00F00ED6" w:rsidRPr="003037CC">
        <w:rPr>
          <w:rFonts w:asciiTheme="minorHAnsi" w:eastAsia="+mn-ea" w:hAnsiTheme="minorHAnsi" w:cstheme="minorHAnsi"/>
          <w:sz w:val="24"/>
          <w:szCs w:val="24"/>
        </w:rPr>
        <w:t xml:space="preserve"> This constructed chart was validated</w:t>
      </w:r>
      <w:r w:rsidR="00160915" w:rsidRPr="003037CC">
        <w:rPr>
          <w:rFonts w:asciiTheme="minorHAnsi" w:eastAsia="+mn-ea" w:hAnsiTheme="minorHAnsi" w:cstheme="minorHAnsi"/>
          <w:sz w:val="24"/>
          <w:szCs w:val="24"/>
        </w:rPr>
        <w:t xml:space="preserve"> against English LVRC </w:t>
      </w:r>
      <w:proofErr w:type="spellStart"/>
      <w:r w:rsidR="00160915" w:rsidRPr="003037CC">
        <w:rPr>
          <w:rFonts w:asciiTheme="minorHAnsi" w:eastAsia="+mn-ea" w:hAnsiTheme="minorHAnsi" w:cstheme="minorHAnsi"/>
          <w:sz w:val="24"/>
          <w:szCs w:val="24"/>
        </w:rPr>
        <w:t>logMAR</w:t>
      </w:r>
      <w:proofErr w:type="spellEnd"/>
      <w:r w:rsidR="00160915" w:rsidRPr="003037CC">
        <w:rPr>
          <w:rFonts w:asciiTheme="minorHAnsi" w:eastAsia="+mn-ea" w:hAnsiTheme="minorHAnsi" w:cstheme="minorHAnsi"/>
          <w:sz w:val="24"/>
          <w:szCs w:val="24"/>
        </w:rPr>
        <w:t xml:space="preserve"> chart. 88 subjects participated for validation assessment</w:t>
      </w:r>
      <w:r w:rsidR="003404A9" w:rsidRPr="003037CC">
        <w:rPr>
          <w:rFonts w:asciiTheme="minorHAnsi" w:eastAsia="+mn-ea" w:hAnsiTheme="minorHAnsi" w:cstheme="minorHAnsi"/>
          <w:sz w:val="24"/>
          <w:szCs w:val="24"/>
        </w:rPr>
        <w:t>, with mean of age of 26.22.</w:t>
      </w:r>
      <w:r w:rsidR="007411E4" w:rsidRPr="003037CC">
        <w:rPr>
          <w:rFonts w:asciiTheme="minorHAnsi" w:eastAsia="+mn-ea" w:hAnsiTheme="minorHAnsi" w:cstheme="minorHAnsi"/>
          <w:sz w:val="24"/>
          <w:szCs w:val="24"/>
        </w:rPr>
        <w:t xml:space="preserve"> T</w:t>
      </w:r>
      <w:r w:rsidR="00F00ED6" w:rsidRPr="003037CC">
        <w:rPr>
          <w:rFonts w:asciiTheme="minorHAnsi" w:eastAsia="+mn-ea" w:hAnsiTheme="minorHAnsi" w:cstheme="minorHAnsi"/>
          <w:sz w:val="24"/>
          <w:szCs w:val="24"/>
        </w:rPr>
        <w:t>he mean difference</w:t>
      </w:r>
      <w:r w:rsidR="007411E4" w:rsidRPr="003037CC">
        <w:rPr>
          <w:rFonts w:asciiTheme="minorHAnsi" w:eastAsia="+mn-ea" w:hAnsiTheme="minorHAnsi" w:cstheme="minorHAnsi"/>
          <w:sz w:val="24"/>
          <w:szCs w:val="24"/>
        </w:rPr>
        <w:t xml:space="preserve"> between the English LVRC chart and Marathi </w:t>
      </w:r>
      <w:proofErr w:type="spellStart"/>
      <w:r w:rsidR="007411E4" w:rsidRPr="003037CC">
        <w:rPr>
          <w:rFonts w:asciiTheme="minorHAnsi" w:eastAsia="+mn-ea" w:hAnsiTheme="minorHAnsi" w:cstheme="minorHAnsi"/>
          <w:sz w:val="24"/>
          <w:szCs w:val="24"/>
        </w:rPr>
        <w:t>logMAR</w:t>
      </w:r>
      <w:proofErr w:type="spellEnd"/>
      <w:r w:rsidR="007411E4" w:rsidRPr="003037CC">
        <w:rPr>
          <w:rFonts w:asciiTheme="minorHAnsi" w:eastAsia="+mn-ea" w:hAnsiTheme="minorHAnsi" w:cstheme="minorHAnsi"/>
          <w:sz w:val="24"/>
          <w:szCs w:val="24"/>
        </w:rPr>
        <w:t xml:space="preserve"> chart</w:t>
      </w:r>
      <w:r w:rsidR="00F00ED6" w:rsidRPr="003037CC">
        <w:rPr>
          <w:rFonts w:asciiTheme="minorHAnsi" w:eastAsia="+mn-ea" w:hAnsiTheme="minorHAnsi" w:cstheme="minorHAnsi"/>
          <w:sz w:val="24"/>
          <w:szCs w:val="24"/>
        </w:rPr>
        <w:t xml:space="preserve"> was </w:t>
      </w:r>
      <w:r w:rsidR="007411E4" w:rsidRPr="003037CC">
        <w:rPr>
          <w:rFonts w:asciiTheme="minorHAnsi" w:eastAsia="+mn-ea" w:hAnsiTheme="minorHAnsi" w:cstheme="minorHAnsi"/>
          <w:sz w:val="24"/>
          <w:szCs w:val="24"/>
        </w:rPr>
        <w:t xml:space="preserve">found to be </w:t>
      </w:r>
      <w:r w:rsidR="00F00ED6" w:rsidRPr="003037CC">
        <w:rPr>
          <w:rFonts w:asciiTheme="minorHAnsi" w:eastAsia="+mn-ea" w:hAnsiTheme="minorHAnsi" w:cstheme="minorHAnsi"/>
          <w:sz w:val="24"/>
          <w:szCs w:val="24"/>
        </w:rPr>
        <w:t>0.08</w:t>
      </w:r>
      <w:r w:rsidR="00F00ED6" w:rsidRPr="003037CC">
        <w:rPr>
          <w:rFonts w:asciiTheme="minorHAnsi" w:eastAsia="+mn-ea" w:hAnsiTheme="minorHAnsi" w:cstheme="minorHAnsi"/>
          <w:sz w:val="24"/>
          <w:szCs w:val="24"/>
          <w:u w:val="single"/>
        </w:rPr>
        <w:t>+</w:t>
      </w:r>
      <w:r w:rsidR="00F00ED6" w:rsidRPr="003037CC">
        <w:rPr>
          <w:rFonts w:asciiTheme="minorHAnsi" w:eastAsia="+mn-ea" w:hAnsiTheme="minorHAnsi" w:cstheme="minorHAnsi"/>
          <w:sz w:val="24"/>
          <w:szCs w:val="24"/>
        </w:rPr>
        <w:t>0.03 w</w:t>
      </w:r>
      <w:r w:rsidR="00951EE2" w:rsidRPr="003037CC">
        <w:rPr>
          <w:rFonts w:asciiTheme="minorHAnsi" w:eastAsia="+mn-ea" w:hAnsiTheme="minorHAnsi" w:cstheme="minorHAnsi"/>
          <w:sz w:val="24"/>
          <w:szCs w:val="24"/>
        </w:rPr>
        <w:t>ith limits of agreements of 0.17</w:t>
      </w:r>
      <w:r w:rsidR="007A2A11" w:rsidRPr="003037CC">
        <w:rPr>
          <w:rFonts w:asciiTheme="minorHAnsi" w:eastAsia="+mn-ea" w:hAnsiTheme="minorHAnsi" w:cstheme="minorHAnsi"/>
          <w:sz w:val="24"/>
          <w:szCs w:val="24"/>
        </w:rPr>
        <w:t>, 0.01</w:t>
      </w:r>
      <w:r w:rsidR="00F00ED6" w:rsidRPr="003037CC">
        <w:rPr>
          <w:rFonts w:asciiTheme="minorHAnsi" w:eastAsia="+mn-ea" w:hAnsiTheme="minorHAnsi" w:cstheme="minorHAnsi"/>
          <w:sz w:val="24"/>
          <w:szCs w:val="24"/>
        </w:rPr>
        <w:t>.</w:t>
      </w:r>
      <w:r w:rsidR="007411E4" w:rsidRPr="003037CC">
        <w:rPr>
          <w:rFonts w:asciiTheme="minorHAnsi" w:eastAsia="+mn-ea" w:hAnsiTheme="minorHAnsi" w:cstheme="minorHAnsi"/>
          <w:sz w:val="24"/>
          <w:szCs w:val="24"/>
        </w:rPr>
        <w:t xml:space="preserve"> </w:t>
      </w:r>
      <w:r w:rsidR="007A2A11" w:rsidRPr="003037CC">
        <w:rPr>
          <w:rFonts w:asciiTheme="minorHAnsi" w:eastAsia="+mn-ea" w:hAnsiTheme="minorHAnsi" w:cstheme="minorHAnsi"/>
          <w:sz w:val="24"/>
          <w:szCs w:val="24"/>
        </w:rPr>
        <w:t>Also, the co</w:t>
      </w:r>
      <w:r w:rsidR="00840C03" w:rsidRPr="003037CC">
        <w:rPr>
          <w:rFonts w:asciiTheme="minorHAnsi" w:eastAsia="+mn-ea" w:hAnsiTheme="minorHAnsi" w:cstheme="minorHAnsi"/>
          <w:sz w:val="24"/>
          <w:szCs w:val="24"/>
        </w:rPr>
        <w:t>efficient co-</w:t>
      </w:r>
      <w:r w:rsidR="00B262BA" w:rsidRPr="003037CC">
        <w:rPr>
          <w:rFonts w:asciiTheme="minorHAnsi" w:eastAsia="+mn-ea" w:hAnsiTheme="minorHAnsi" w:cstheme="minorHAnsi"/>
          <w:sz w:val="24"/>
          <w:szCs w:val="24"/>
        </w:rPr>
        <w:t xml:space="preserve">relation was </w:t>
      </w:r>
      <w:r w:rsidR="001D14DA" w:rsidRPr="003037CC">
        <w:rPr>
          <w:rFonts w:asciiTheme="minorHAnsi" w:eastAsia="+mn-ea" w:hAnsiTheme="minorHAnsi" w:cstheme="minorHAnsi"/>
          <w:sz w:val="24"/>
          <w:szCs w:val="24"/>
        </w:rPr>
        <w:t>0.90.</w:t>
      </w:r>
      <w:r w:rsidRPr="003037CC">
        <w:rPr>
          <w:rFonts w:asciiTheme="minorHAnsi" w:eastAsia="+mn-ea" w:hAnsiTheme="minorHAnsi" w:cstheme="minorHAnsi"/>
          <w:sz w:val="24"/>
          <w:szCs w:val="24"/>
        </w:rPr>
        <w:t xml:space="preserve"> </w:t>
      </w:r>
      <w:r w:rsidRPr="003037CC">
        <w:rPr>
          <w:rFonts w:asciiTheme="minorHAnsi" w:hAnsiTheme="minorHAnsi" w:cstheme="minorHAnsi"/>
          <w:sz w:val="24"/>
          <w:szCs w:val="24"/>
          <w:shd w:val="clear" w:color="auto" w:fill="FFFFFF"/>
        </w:rPr>
        <w:t>Significance</w:t>
      </w:r>
      <w:r w:rsidR="0065638D" w:rsidRPr="003037CC">
        <w:rPr>
          <w:rFonts w:asciiTheme="minorHAnsi" w:eastAsia="+mn-ea" w:hAnsiTheme="minorHAnsi" w:cstheme="minorHAnsi"/>
          <w:sz w:val="24"/>
          <w:szCs w:val="24"/>
        </w:rPr>
        <w:t xml:space="preserve">: Newly constructed Marathi </w:t>
      </w:r>
      <w:proofErr w:type="spellStart"/>
      <w:r w:rsidR="0065638D" w:rsidRPr="003037CC">
        <w:rPr>
          <w:rFonts w:asciiTheme="minorHAnsi" w:eastAsia="+mn-ea" w:hAnsiTheme="minorHAnsi" w:cstheme="minorHAnsi"/>
          <w:sz w:val="24"/>
          <w:szCs w:val="24"/>
        </w:rPr>
        <w:t>logMAR</w:t>
      </w:r>
      <w:proofErr w:type="spellEnd"/>
      <w:r w:rsidR="0065638D" w:rsidRPr="003037CC">
        <w:rPr>
          <w:rFonts w:asciiTheme="minorHAnsi" w:eastAsia="+mn-ea" w:hAnsiTheme="minorHAnsi" w:cstheme="minorHAnsi"/>
          <w:sz w:val="24"/>
          <w:szCs w:val="24"/>
        </w:rPr>
        <w:t xml:space="preserve"> chart</w:t>
      </w:r>
      <w:r w:rsidR="0065638D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 </w:t>
      </w:r>
      <w:r w:rsidR="00CE1D9B" w:rsidRPr="003037CC">
        <w:rPr>
          <w:rFonts w:asciiTheme="minorHAnsi" w:eastAsia="Verdana" w:hAnsiTheme="minorHAnsi" w:cstheme="minorHAnsi"/>
          <w:color w:val="000000"/>
          <w:sz w:val="24"/>
          <w:szCs w:val="24"/>
        </w:rPr>
        <w:t>showed</w:t>
      </w:r>
      <w:r w:rsidR="00CE1D9B" w:rsidRPr="003037CC">
        <w:rPr>
          <w:rFonts w:asciiTheme="minorHAnsi" w:eastAsia="+mn-ea" w:hAnsiTheme="minorHAnsi" w:cstheme="minorHAnsi"/>
          <w:sz w:val="24"/>
          <w:szCs w:val="24"/>
        </w:rPr>
        <w:t xml:space="preserve"> statisti</w:t>
      </w:r>
      <w:r w:rsidR="00FB0071" w:rsidRPr="003037CC">
        <w:rPr>
          <w:rFonts w:asciiTheme="minorHAnsi" w:eastAsia="+mn-ea" w:hAnsiTheme="minorHAnsi" w:cstheme="minorHAnsi"/>
          <w:sz w:val="24"/>
          <w:szCs w:val="24"/>
        </w:rPr>
        <w:t>cally no significant difference when comp</w:t>
      </w:r>
      <w:r w:rsidR="007A2A11" w:rsidRPr="003037CC">
        <w:rPr>
          <w:rFonts w:asciiTheme="minorHAnsi" w:eastAsia="+mn-ea" w:hAnsiTheme="minorHAnsi" w:cstheme="minorHAnsi"/>
          <w:sz w:val="24"/>
          <w:szCs w:val="24"/>
        </w:rPr>
        <w:t>ared against English LVRC chart.</w:t>
      </w:r>
    </w:p>
    <w:p w:rsidR="007A2A11" w:rsidRPr="003037CC" w:rsidRDefault="007A2A11" w:rsidP="007A2A11">
      <w:pPr>
        <w:jc w:val="both"/>
        <w:rPr>
          <w:rFonts w:asciiTheme="minorHAnsi" w:eastAsia="+mn-ea" w:hAnsiTheme="minorHAnsi" w:cstheme="minorHAnsi"/>
          <w:sz w:val="24"/>
          <w:szCs w:val="24"/>
        </w:rPr>
      </w:pPr>
      <w:r w:rsidRPr="003037CC">
        <w:rPr>
          <w:rFonts w:asciiTheme="minorHAnsi" w:eastAsia="+mn-ea" w:hAnsiTheme="minorHAnsi" w:cstheme="minorHAnsi"/>
          <w:b/>
          <w:sz w:val="24"/>
          <w:szCs w:val="24"/>
        </w:rPr>
        <w:t>References</w:t>
      </w:r>
      <w:r w:rsidRPr="003037CC">
        <w:rPr>
          <w:rFonts w:asciiTheme="minorHAnsi" w:eastAsia="+mn-ea" w:hAnsiTheme="minorHAnsi" w:cstheme="minorHAnsi"/>
          <w:sz w:val="24"/>
          <w:szCs w:val="24"/>
        </w:rPr>
        <w:t xml:space="preserve">: </w:t>
      </w:r>
    </w:p>
    <w:p w:rsidR="007A2A11" w:rsidRPr="003037CC" w:rsidRDefault="007A2A11" w:rsidP="007A2A11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noProof/>
          <w:sz w:val="24"/>
          <w:szCs w:val="24"/>
        </w:rPr>
      </w:pPr>
      <w:r w:rsidRPr="003037CC">
        <w:rPr>
          <w:rFonts w:asciiTheme="minorHAnsi" w:hAnsiTheme="minorHAnsi" w:cstheme="minorHAnsi"/>
          <w:noProof/>
          <w:sz w:val="24"/>
          <w:szCs w:val="24"/>
        </w:rPr>
        <w:t xml:space="preserve">Varadharajan S, Srinivasan K, Kumaresan B. Construction and validation of a Tamil logMAR chart . </w:t>
      </w:r>
      <w:r w:rsidRPr="003037CC">
        <w:rPr>
          <w:rFonts w:asciiTheme="minorHAnsi" w:hAnsiTheme="minorHAnsi" w:cstheme="minorHAnsi"/>
          <w:i/>
          <w:iCs/>
          <w:noProof/>
          <w:sz w:val="24"/>
          <w:szCs w:val="24"/>
        </w:rPr>
        <w:t>Ophthal Physiol Opt</w:t>
      </w:r>
      <w:r w:rsidRPr="003037CC">
        <w:rPr>
          <w:rFonts w:asciiTheme="minorHAnsi" w:hAnsiTheme="minorHAnsi" w:cstheme="minorHAnsi"/>
          <w:noProof/>
          <w:sz w:val="24"/>
          <w:szCs w:val="24"/>
        </w:rPr>
        <w:t>. 2009;5(29):526–534.</w:t>
      </w:r>
    </w:p>
    <w:p w:rsidR="007A2A11" w:rsidRPr="003037CC" w:rsidRDefault="007A2A11" w:rsidP="007A2A11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noProof/>
          <w:sz w:val="24"/>
          <w:szCs w:val="24"/>
        </w:rPr>
      </w:pPr>
      <w:r w:rsidRPr="003037CC">
        <w:rPr>
          <w:rFonts w:asciiTheme="minorHAnsi" w:hAnsiTheme="minorHAnsi" w:cstheme="minorHAnsi"/>
          <w:noProof/>
          <w:sz w:val="24"/>
          <w:szCs w:val="24"/>
        </w:rPr>
        <w:t xml:space="preserve">Sailognathan A., Siderov J, Osoubeni E. A new Gujarati language logMAR visual acuity chart: Development and validation. </w:t>
      </w:r>
      <w:r w:rsidRPr="003037CC">
        <w:rPr>
          <w:rFonts w:asciiTheme="minorHAnsi" w:hAnsiTheme="minorHAnsi" w:cstheme="minorHAnsi"/>
          <w:i/>
          <w:iCs/>
          <w:noProof/>
          <w:sz w:val="24"/>
          <w:szCs w:val="24"/>
        </w:rPr>
        <w:t>Indian J Ophthalmol</w:t>
      </w:r>
      <w:r w:rsidRPr="003037CC">
        <w:rPr>
          <w:rFonts w:asciiTheme="minorHAnsi" w:hAnsiTheme="minorHAnsi" w:cstheme="minorHAnsi"/>
          <w:noProof/>
          <w:sz w:val="24"/>
          <w:szCs w:val="24"/>
        </w:rPr>
        <w:t>. 2013;61:557–61.</w:t>
      </w:r>
    </w:p>
    <w:p w:rsidR="007A2A11" w:rsidRPr="003037CC" w:rsidRDefault="007A2A11" w:rsidP="007A2A11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noProof/>
        </w:rPr>
      </w:pPr>
      <w:r w:rsidRPr="003037CC">
        <w:rPr>
          <w:rFonts w:asciiTheme="minorHAnsi" w:hAnsiTheme="minorHAnsi" w:cstheme="minorHAnsi"/>
          <w:noProof/>
        </w:rPr>
        <w:t xml:space="preserve">Rosser D A, Laidlaw D A H. The development of a “reduced logMAR” visual acuity chart for use in routine clinical practice. </w:t>
      </w:r>
      <w:r w:rsidRPr="003037CC">
        <w:rPr>
          <w:rFonts w:asciiTheme="minorHAnsi" w:hAnsiTheme="minorHAnsi" w:cstheme="minorHAnsi"/>
          <w:i/>
          <w:iCs/>
          <w:noProof/>
        </w:rPr>
        <w:t>Br J Ophthalmol</w:t>
      </w:r>
      <w:r w:rsidRPr="003037CC">
        <w:rPr>
          <w:rFonts w:asciiTheme="minorHAnsi" w:hAnsiTheme="minorHAnsi" w:cstheme="minorHAnsi"/>
          <w:noProof/>
        </w:rPr>
        <w:t>. 2001;85:432–436.</w:t>
      </w:r>
    </w:p>
    <w:p w:rsidR="007A2A11" w:rsidRPr="003037CC" w:rsidRDefault="007A2A11" w:rsidP="007A2A11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noProof/>
        </w:rPr>
      </w:pPr>
      <w:r w:rsidRPr="003037CC">
        <w:rPr>
          <w:rFonts w:asciiTheme="minorHAnsi" w:hAnsiTheme="minorHAnsi" w:cstheme="minorHAnsi"/>
          <w:noProof/>
        </w:rPr>
        <w:t xml:space="preserve">Soltiris P, Paraskevi T,et al. A modified ETDRS visual acuity chart for European wide use. </w:t>
      </w:r>
      <w:r w:rsidRPr="003037CC">
        <w:rPr>
          <w:rFonts w:asciiTheme="minorHAnsi" w:hAnsiTheme="minorHAnsi" w:cstheme="minorHAnsi"/>
          <w:i/>
          <w:iCs/>
          <w:noProof/>
        </w:rPr>
        <w:t>Optom Vis Sci</w:t>
      </w:r>
      <w:r w:rsidRPr="003037CC">
        <w:rPr>
          <w:rFonts w:asciiTheme="minorHAnsi" w:hAnsiTheme="minorHAnsi" w:cstheme="minorHAnsi"/>
          <w:noProof/>
        </w:rPr>
        <w:t>. 2007;84(7):647–653.</w:t>
      </w:r>
    </w:p>
    <w:p w:rsidR="007A2A11" w:rsidRDefault="00F26B06" w:rsidP="007A2A11">
      <w:pPr>
        <w:jc w:val="both"/>
        <w:rPr>
          <w:rFonts w:asciiTheme="minorHAnsi" w:eastAsia="+mn-ea" w:hAnsiTheme="minorHAnsi" w:cstheme="minorHAnsi"/>
          <w:sz w:val="24"/>
          <w:szCs w:val="24"/>
        </w:rPr>
      </w:pPr>
      <w:r>
        <w:rPr>
          <w:rFonts w:asciiTheme="minorHAnsi" w:eastAsia="+mn-ea" w:hAnsiTheme="minorHAnsi" w:cstheme="minorHAnsi"/>
          <w:sz w:val="24"/>
          <w:szCs w:val="24"/>
        </w:rPr>
        <w:lastRenderedPageBreak/>
        <w:t xml:space="preserve">Biography: </w:t>
      </w:r>
    </w:p>
    <w:p w:rsidR="00F26B06" w:rsidRDefault="00F26B06" w:rsidP="007A2A11">
      <w:pPr>
        <w:jc w:val="both"/>
        <w:rPr>
          <w:rFonts w:asciiTheme="minorHAnsi" w:eastAsia="+mn-ea" w:hAnsiTheme="minorHAnsi" w:cstheme="minorHAnsi"/>
          <w:sz w:val="24"/>
          <w:szCs w:val="24"/>
        </w:rPr>
      </w:pPr>
      <w:r>
        <w:rPr>
          <w:rFonts w:asciiTheme="minorHAnsi" w:eastAsia="+mn-ea" w:hAnsiTheme="minorHAnsi" w:cstheme="minorHAnsi"/>
          <w:noProof/>
          <w:sz w:val="24"/>
          <w:szCs w:val="24"/>
        </w:rPr>
        <w:drawing>
          <wp:inline distT="0" distB="0" distL="0" distR="0">
            <wp:extent cx="1414463" cy="1885950"/>
            <wp:effectExtent l="0" t="0" r="0" b="0"/>
            <wp:docPr id="1" name="Picture 1" descr="E:\Notes\OCI\IMG-20150314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otes\OCI\IMG-20150314-WA00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463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B06" w:rsidRPr="003037CC" w:rsidRDefault="00F26B06" w:rsidP="007A2A11">
      <w:pPr>
        <w:jc w:val="both"/>
        <w:rPr>
          <w:rFonts w:asciiTheme="minorHAnsi" w:eastAsia="+mn-ea" w:hAnsiTheme="minorHAnsi" w:cstheme="minorHAnsi"/>
          <w:sz w:val="24"/>
          <w:szCs w:val="24"/>
        </w:rPr>
      </w:pPr>
      <w:r>
        <w:rPr>
          <w:rFonts w:asciiTheme="minorHAnsi" w:eastAsia="+mn-ea" w:hAnsiTheme="minorHAnsi" w:cstheme="minorHAnsi"/>
          <w:sz w:val="24"/>
          <w:szCs w:val="24"/>
        </w:rPr>
        <w:t xml:space="preserve">Ms. Shajer Shaikh has her interest in the field of visual optics. She has won the gold medal in her </w:t>
      </w:r>
      <w:r w:rsidRPr="00F26B0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baccalaureate</w:t>
      </w:r>
      <w:r>
        <w:rPr>
          <w:rFonts w:asciiTheme="minorHAnsi" w:eastAsia="+mn-ea" w:hAnsiTheme="minorHAnsi" w:cstheme="minorHAnsi"/>
          <w:sz w:val="24"/>
          <w:szCs w:val="24"/>
        </w:rPr>
        <w:t xml:space="preserve">. Her intense work for 3 years had led her to develop this chart and currently pursuing PhD in the same area. She is intensely working for creating </w:t>
      </w:r>
      <w:proofErr w:type="gramStart"/>
      <w:r>
        <w:rPr>
          <w:rFonts w:asciiTheme="minorHAnsi" w:eastAsia="+mn-ea" w:hAnsiTheme="minorHAnsi" w:cstheme="minorHAnsi"/>
          <w:sz w:val="24"/>
          <w:szCs w:val="24"/>
        </w:rPr>
        <w:t>more better</w:t>
      </w:r>
      <w:proofErr w:type="gramEnd"/>
      <w:r>
        <w:rPr>
          <w:rFonts w:asciiTheme="minorHAnsi" w:eastAsia="+mn-ea" w:hAnsiTheme="minorHAnsi" w:cstheme="minorHAnsi"/>
          <w:sz w:val="24"/>
          <w:szCs w:val="24"/>
        </w:rPr>
        <w:t xml:space="preserve"> quality of visual acuity charts which will help the population to diagnose and treat the visual disorder in better way. </w:t>
      </w:r>
      <w:bookmarkStart w:id="0" w:name="_GoBack"/>
      <w:bookmarkEnd w:id="0"/>
    </w:p>
    <w:p w:rsidR="0065638D" w:rsidRPr="003037CC" w:rsidRDefault="0065638D" w:rsidP="0065638D">
      <w:pPr>
        <w:rPr>
          <w:rStyle w:val="apple-converted-space"/>
          <w:rFonts w:asciiTheme="minorHAnsi" w:hAnsiTheme="minorHAnsi" w:cstheme="minorHAnsi"/>
          <w:sz w:val="24"/>
          <w:szCs w:val="24"/>
          <w:shd w:val="clear" w:color="auto" w:fill="FFFFFF"/>
        </w:rPr>
      </w:pPr>
    </w:p>
    <w:p w:rsidR="0065638D" w:rsidRPr="003037CC" w:rsidRDefault="0065638D" w:rsidP="0065638D">
      <w:pPr>
        <w:rPr>
          <w:rStyle w:val="apple-converted-space"/>
          <w:rFonts w:asciiTheme="minorHAnsi" w:hAnsiTheme="minorHAnsi" w:cstheme="minorHAnsi"/>
          <w:sz w:val="24"/>
          <w:szCs w:val="24"/>
          <w:shd w:val="clear" w:color="auto" w:fill="FFFFFF"/>
        </w:rPr>
      </w:pPr>
    </w:p>
    <w:p w:rsidR="00F54A25" w:rsidRPr="003037CC" w:rsidRDefault="00F54A25">
      <w:pPr>
        <w:rPr>
          <w:rFonts w:asciiTheme="minorHAnsi" w:hAnsiTheme="minorHAnsi" w:cstheme="minorHAnsi"/>
          <w:sz w:val="24"/>
          <w:szCs w:val="24"/>
        </w:rPr>
      </w:pPr>
    </w:p>
    <w:sectPr w:rsidR="00F54A25" w:rsidRPr="003037CC" w:rsidSect="00F5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44026"/>
    <w:multiLevelType w:val="hybridMultilevel"/>
    <w:tmpl w:val="7B98E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638D"/>
    <w:rsid w:val="00155624"/>
    <w:rsid w:val="00160915"/>
    <w:rsid w:val="001D14DA"/>
    <w:rsid w:val="00251E27"/>
    <w:rsid w:val="00296E67"/>
    <w:rsid w:val="002B1D43"/>
    <w:rsid w:val="003037CC"/>
    <w:rsid w:val="003404A9"/>
    <w:rsid w:val="0065638D"/>
    <w:rsid w:val="007411E4"/>
    <w:rsid w:val="007A2A11"/>
    <w:rsid w:val="00820AD3"/>
    <w:rsid w:val="00840C03"/>
    <w:rsid w:val="00951EE2"/>
    <w:rsid w:val="009B7DA7"/>
    <w:rsid w:val="00A04C66"/>
    <w:rsid w:val="00B262BA"/>
    <w:rsid w:val="00CA3AC3"/>
    <w:rsid w:val="00CE1D9B"/>
    <w:rsid w:val="00EC4AED"/>
    <w:rsid w:val="00F00ED6"/>
    <w:rsid w:val="00F01A40"/>
    <w:rsid w:val="00F26B06"/>
    <w:rsid w:val="00F54A25"/>
    <w:rsid w:val="00F87DA5"/>
    <w:rsid w:val="00FB0071"/>
    <w:rsid w:val="00FF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38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5638D"/>
  </w:style>
  <w:style w:type="paragraph" w:styleId="NoSpacing">
    <w:name w:val="No Spacing"/>
    <w:uiPriority w:val="1"/>
    <w:qFormat/>
    <w:rsid w:val="0065638D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A2A11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A2A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6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B0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optom-onkar</dc:creator>
  <cp:lastModifiedBy>Asus</cp:lastModifiedBy>
  <cp:revision>21</cp:revision>
  <dcterms:created xsi:type="dcterms:W3CDTF">2014-01-28T18:48:00Z</dcterms:created>
  <dcterms:modified xsi:type="dcterms:W3CDTF">2018-06-03T19:18:00Z</dcterms:modified>
</cp:coreProperties>
</file>