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EAC" w:rsidRPr="00D27AFD" w:rsidRDefault="00C86EAC" w:rsidP="00A156D6">
      <w:pPr>
        <w:spacing w:after="0" w:line="360" w:lineRule="auto"/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</w:pPr>
      <w:r w:rsidRPr="00D27AFD">
        <w:rPr>
          <w:rFonts w:ascii="Times New Roman" w:hAnsi="Times New Roman" w:cs="Times New Roman"/>
          <w:b/>
          <w:color w:val="0070C0"/>
          <w:sz w:val="24"/>
          <w:szCs w:val="24"/>
          <w:lang w:val="en-US"/>
        </w:rPr>
        <w:t xml:space="preserve">Thermal influence in the process of self-assembly of quantum dots by quasi-resonant laser radiation </w:t>
      </w:r>
    </w:p>
    <w:p w:rsidR="00A5503C" w:rsidRPr="00D27AFD" w:rsidRDefault="00A5503C" w:rsidP="007849D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7AFD">
        <w:rPr>
          <w:rFonts w:ascii="Times New Roman" w:hAnsi="Times New Roman" w:cs="Times New Roman"/>
          <w:sz w:val="24"/>
          <w:szCs w:val="24"/>
          <w:lang w:val="en-US"/>
        </w:rPr>
        <w:t xml:space="preserve">Viktor A. </w:t>
      </w:r>
      <w:proofErr w:type="spellStart"/>
      <w:r w:rsidRPr="00D27AFD">
        <w:rPr>
          <w:rFonts w:ascii="Times New Roman" w:hAnsi="Times New Roman" w:cs="Times New Roman"/>
          <w:sz w:val="24"/>
          <w:szCs w:val="24"/>
          <w:lang w:val="en-US"/>
        </w:rPr>
        <w:t>Tkachenko</w:t>
      </w:r>
      <w:proofErr w:type="spellEnd"/>
      <w:r w:rsidRPr="00D27AFD">
        <w:rPr>
          <w:rFonts w:ascii="Times New Roman" w:hAnsi="Times New Roman" w:cs="Times New Roman"/>
          <w:sz w:val="24"/>
          <w:szCs w:val="24"/>
          <w:lang w:val="en-US"/>
        </w:rPr>
        <w:t>, PhD, Siberian Federal University, Russia</w:t>
      </w:r>
    </w:p>
    <w:p w:rsidR="00A5503C" w:rsidRPr="00D27AFD" w:rsidRDefault="00A5503C" w:rsidP="007849D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7AFD">
        <w:rPr>
          <w:rFonts w:ascii="Times New Roman" w:hAnsi="Times New Roman" w:cs="Times New Roman"/>
          <w:sz w:val="24"/>
          <w:szCs w:val="24"/>
          <w:lang w:val="en-US"/>
        </w:rPr>
        <w:t xml:space="preserve">Alexey S. </w:t>
      </w:r>
      <w:proofErr w:type="spellStart"/>
      <w:r w:rsidRPr="00D27AFD">
        <w:rPr>
          <w:rFonts w:ascii="Times New Roman" w:hAnsi="Times New Roman" w:cs="Times New Roman"/>
          <w:sz w:val="24"/>
          <w:szCs w:val="24"/>
          <w:lang w:val="en-US"/>
        </w:rPr>
        <w:t>Ts</w:t>
      </w:r>
      <w:r w:rsidR="00C86EAC" w:rsidRPr="00D27AFD">
        <w:rPr>
          <w:rFonts w:ascii="Times New Roman" w:hAnsi="Times New Roman" w:cs="Times New Roman"/>
          <w:sz w:val="24"/>
          <w:szCs w:val="24"/>
          <w:lang w:val="en-US"/>
        </w:rPr>
        <w:t>ipotan</w:t>
      </w:r>
      <w:proofErr w:type="spellEnd"/>
      <w:r w:rsidRPr="00D27AFD">
        <w:rPr>
          <w:rFonts w:ascii="Times New Roman" w:hAnsi="Times New Roman" w:cs="Times New Roman"/>
          <w:sz w:val="24"/>
          <w:szCs w:val="24"/>
          <w:lang w:val="en-US"/>
        </w:rPr>
        <w:t>, PhD, Siberian Federal University, Russia</w:t>
      </w:r>
    </w:p>
    <w:p w:rsidR="00063B94" w:rsidRPr="00D27AFD" w:rsidRDefault="00063B94" w:rsidP="007849D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7AFD">
        <w:rPr>
          <w:rFonts w:ascii="Times New Roman" w:hAnsi="Times New Roman" w:cs="Times New Roman"/>
          <w:sz w:val="24"/>
          <w:szCs w:val="24"/>
          <w:lang w:val="en-US"/>
        </w:rPr>
        <w:t xml:space="preserve">Victoria S. </w:t>
      </w:r>
      <w:proofErr w:type="spellStart"/>
      <w:r w:rsidRPr="00D27AFD">
        <w:rPr>
          <w:rFonts w:ascii="Times New Roman" w:hAnsi="Times New Roman" w:cs="Times New Roman"/>
          <w:sz w:val="24"/>
          <w:szCs w:val="24"/>
          <w:lang w:val="en-US"/>
        </w:rPr>
        <w:t>Kornienko</w:t>
      </w:r>
      <w:proofErr w:type="spellEnd"/>
      <w:r w:rsidRPr="00D27AFD">
        <w:rPr>
          <w:rFonts w:ascii="Times New Roman" w:hAnsi="Times New Roman" w:cs="Times New Roman"/>
          <w:sz w:val="24"/>
          <w:szCs w:val="24"/>
          <w:lang w:val="en-US"/>
        </w:rPr>
        <w:t xml:space="preserve">, PhD student, </w:t>
      </w:r>
      <w:proofErr w:type="spellStart"/>
      <w:r w:rsidRPr="00D27AFD">
        <w:rPr>
          <w:rFonts w:ascii="Times New Roman" w:hAnsi="Times New Roman" w:cs="Times New Roman"/>
          <w:sz w:val="24"/>
          <w:szCs w:val="24"/>
          <w:lang w:val="en-US"/>
        </w:rPr>
        <w:t>Kirensky</w:t>
      </w:r>
      <w:proofErr w:type="spellEnd"/>
      <w:r w:rsidRPr="00D27AFD">
        <w:rPr>
          <w:rFonts w:ascii="Times New Roman" w:hAnsi="Times New Roman" w:cs="Times New Roman"/>
          <w:sz w:val="24"/>
          <w:szCs w:val="24"/>
          <w:lang w:val="en-US"/>
        </w:rPr>
        <w:t xml:space="preserve"> Institute of Physics, Russia</w:t>
      </w:r>
    </w:p>
    <w:p w:rsidR="00A5503C" w:rsidRPr="00D27AFD" w:rsidRDefault="00A5503C" w:rsidP="007849D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proofErr w:type="spellStart"/>
      <w:r w:rsidRPr="00D27AFD">
        <w:rPr>
          <w:rFonts w:ascii="Times New Roman" w:hAnsi="Times New Roman" w:cs="Times New Roman"/>
          <w:sz w:val="24"/>
          <w:szCs w:val="24"/>
          <w:lang w:val="en-US"/>
        </w:rPr>
        <w:t>Vitaly</w:t>
      </w:r>
      <w:proofErr w:type="spellEnd"/>
      <w:r w:rsidRPr="00D27AFD">
        <w:rPr>
          <w:rFonts w:ascii="Times New Roman" w:hAnsi="Times New Roman" w:cs="Times New Roman"/>
          <w:sz w:val="24"/>
          <w:szCs w:val="24"/>
          <w:lang w:val="en-US"/>
        </w:rPr>
        <w:t xml:space="preserve"> V. </w:t>
      </w:r>
      <w:proofErr w:type="spellStart"/>
      <w:r w:rsidRPr="00D27AFD">
        <w:rPr>
          <w:rFonts w:ascii="Times New Roman" w:hAnsi="Times New Roman" w:cs="Times New Roman"/>
          <w:sz w:val="24"/>
          <w:szCs w:val="24"/>
          <w:lang w:val="en-US"/>
        </w:rPr>
        <w:t>Slabko</w:t>
      </w:r>
      <w:proofErr w:type="spellEnd"/>
      <w:r w:rsidRPr="00D27AFD">
        <w:rPr>
          <w:rFonts w:ascii="Times New Roman" w:hAnsi="Times New Roman" w:cs="Times New Roman"/>
          <w:sz w:val="24"/>
          <w:szCs w:val="24"/>
          <w:lang w:val="en-US"/>
        </w:rPr>
        <w:t>, Prof., Siberian Federal University, Russia</w:t>
      </w:r>
    </w:p>
    <w:p w:rsidR="0023503B" w:rsidRDefault="0023503B" w:rsidP="00D27AF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color w:val="FFC000"/>
          <w:szCs w:val="24"/>
          <w:lang w:val="en-US"/>
        </w:rPr>
        <w:sectPr w:rsidR="0023503B" w:rsidSect="00C458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D08A0" w:rsidRPr="00D27AFD" w:rsidRDefault="004D08A0" w:rsidP="002350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C000"/>
          <w:szCs w:val="24"/>
          <w:lang w:val="en-US"/>
        </w:rPr>
      </w:pPr>
      <w:r w:rsidRPr="00D27AFD">
        <w:rPr>
          <w:rFonts w:ascii="Times New Roman" w:hAnsi="Times New Roman" w:cs="Times New Roman"/>
          <w:b/>
          <w:color w:val="FFC000"/>
          <w:szCs w:val="24"/>
          <w:lang w:val="en-US"/>
        </w:rPr>
        <w:lastRenderedPageBreak/>
        <w:t>Abstract</w:t>
      </w:r>
    </w:p>
    <w:p w:rsidR="002A646B" w:rsidRPr="00D27AFD" w:rsidRDefault="002A646B" w:rsidP="0023503B">
      <w:pPr>
        <w:spacing w:before="120" w:after="0" w:line="24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D27AFD">
        <w:rPr>
          <w:rFonts w:ascii="Times New Roman" w:hAnsi="Times New Roman" w:cs="Times New Roman"/>
          <w:szCs w:val="24"/>
          <w:lang w:val="en-US"/>
        </w:rPr>
        <w:t xml:space="preserve">Nanostructures consisting of quantum dots </w:t>
      </w:r>
      <w:r w:rsidR="00C86EAC" w:rsidRPr="00D27AFD">
        <w:rPr>
          <w:rFonts w:ascii="Times New Roman" w:hAnsi="Times New Roman" w:cs="Times New Roman"/>
          <w:szCs w:val="24"/>
          <w:lang w:val="en-US"/>
        </w:rPr>
        <w:t>demonstrate unique</w:t>
      </w:r>
      <w:r w:rsidRPr="00D27AFD">
        <w:rPr>
          <w:rFonts w:ascii="Times New Roman" w:hAnsi="Times New Roman" w:cs="Times New Roman"/>
          <w:szCs w:val="24"/>
          <w:lang w:val="en-US"/>
        </w:rPr>
        <w:t xml:space="preserve"> properties that open up wide possibilities for their applications</w:t>
      </w:r>
      <w:r w:rsidR="00C72FA7" w:rsidRPr="00D27AFD">
        <w:rPr>
          <w:rFonts w:ascii="Times New Roman" w:hAnsi="Times New Roman" w:cs="Times New Roman"/>
          <w:szCs w:val="24"/>
          <w:lang w:val="en-US"/>
        </w:rPr>
        <w:t>. This report i</w:t>
      </w:r>
      <w:r w:rsidR="00C86EAC" w:rsidRPr="00D27AFD">
        <w:rPr>
          <w:rFonts w:ascii="Times New Roman" w:hAnsi="Times New Roman" w:cs="Times New Roman"/>
          <w:szCs w:val="24"/>
          <w:lang w:val="en-US"/>
        </w:rPr>
        <w:t xml:space="preserve">s devoted to previously </w:t>
      </w:r>
      <w:r w:rsidR="00EA5974" w:rsidRPr="00D27AFD">
        <w:rPr>
          <w:rFonts w:ascii="Times New Roman" w:hAnsi="Times New Roman" w:cs="Times New Roman"/>
          <w:szCs w:val="24"/>
          <w:lang w:val="en-US"/>
        </w:rPr>
        <w:t>propose</w:t>
      </w:r>
      <w:r w:rsidR="00C72FA7" w:rsidRPr="00D27AFD">
        <w:rPr>
          <w:rFonts w:ascii="Times New Roman" w:hAnsi="Times New Roman" w:cs="Times New Roman"/>
          <w:szCs w:val="24"/>
          <w:lang w:val="en-US"/>
        </w:rPr>
        <w:t xml:space="preserve"> universal method for assembling such structures from colloidal quantum dots</w:t>
      </w:r>
      <w:r w:rsidR="00EA5974" w:rsidRPr="00D27AFD">
        <w:rPr>
          <w:rFonts w:ascii="Times New Roman" w:hAnsi="Times New Roman" w:cs="Times New Roman"/>
          <w:szCs w:val="24"/>
          <w:lang w:val="en-US"/>
        </w:rPr>
        <w:t>. This method</w:t>
      </w:r>
      <w:r w:rsidR="00C72FA7" w:rsidRPr="00D27AFD">
        <w:rPr>
          <w:rFonts w:ascii="Times New Roman" w:hAnsi="Times New Roman" w:cs="Times New Roman"/>
          <w:szCs w:val="24"/>
          <w:lang w:val="en-US"/>
        </w:rPr>
        <w:t xml:space="preserve"> allows us to control the </w:t>
      </w:r>
      <w:r w:rsidR="00EA5974" w:rsidRPr="00D27AFD">
        <w:rPr>
          <w:rFonts w:ascii="Times New Roman" w:hAnsi="Times New Roman" w:cs="Times New Roman"/>
          <w:szCs w:val="24"/>
          <w:lang w:val="en-US"/>
        </w:rPr>
        <w:t>geometry and composition of the structure</w:t>
      </w:r>
      <w:r w:rsidR="00C72FA7" w:rsidRPr="00D27AFD">
        <w:rPr>
          <w:rFonts w:ascii="Times New Roman" w:hAnsi="Times New Roman" w:cs="Times New Roman"/>
          <w:szCs w:val="24"/>
          <w:lang w:val="en-US"/>
        </w:rPr>
        <w:t>.</w:t>
      </w:r>
    </w:p>
    <w:p w:rsidR="00D7287D" w:rsidRPr="00D27AFD" w:rsidRDefault="002A646B" w:rsidP="0023503B">
      <w:pPr>
        <w:spacing w:after="0" w:line="24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D27AFD">
        <w:rPr>
          <w:rFonts w:ascii="Times New Roman" w:hAnsi="Times New Roman" w:cs="Times New Roman"/>
          <w:szCs w:val="24"/>
          <w:lang w:val="en-US"/>
        </w:rPr>
        <w:t xml:space="preserve">The </w:t>
      </w:r>
      <w:r w:rsidR="00EA5974" w:rsidRPr="00D27AFD">
        <w:rPr>
          <w:rFonts w:ascii="Times New Roman" w:hAnsi="Times New Roman" w:cs="Times New Roman"/>
          <w:szCs w:val="24"/>
          <w:lang w:val="en-US"/>
        </w:rPr>
        <w:t>ligand layer that prevents spontaneous coupling, due to electrostatic repulsion, covers the colloidal nanoparticles</w:t>
      </w:r>
      <w:r w:rsidRPr="00D27AFD">
        <w:rPr>
          <w:rFonts w:ascii="Times New Roman" w:hAnsi="Times New Roman" w:cs="Times New Roman"/>
          <w:szCs w:val="24"/>
          <w:lang w:val="en-US"/>
        </w:rPr>
        <w:t>.</w:t>
      </w:r>
      <w:r w:rsidR="002F0E0C" w:rsidRPr="00D27AFD">
        <w:rPr>
          <w:rFonts w:ascii="Times New Roman" w:hAnsi="Times New Roman" w:cs="Times New Roman"/>
          <w:szCs w:val="24"/>
          <w:lang w:val="en-US"/>
        </w:rPr>
        <w:t xml:space="preserve"> </w:t>
      </w:r>
      <w:r w:rsidR="009723DE" w:rsidRPr="00D27AFD">
        <w:rPr>
          <w:rFonts w:ascii="Times New Roman" w:hAnsi="Times New Roman" w:cs="Times New Roman"/>
          <w:szCs w:val="24"/>
          <w:lang w:val="en-US"/>
        </w:rPr>
        <w:t xml:space="preserve">The external field of quasi-resonant laser radiation induces onto nanoparticles the variable dipole moment. </w:t>
      </w:r>
      <w:proofErr w:type="gramStart"/>
      <w:r w:rsidR="002F0E0C" w:rsidRPr="00D27AFD">
        <w:rPr>
          <w:rFonts w:ascii="Times New Roman" w:hAnsi="Times New Roman" w:cs="Times New Roman"/>
          <w:szCs w:val="24"/>
          <w:lang w:val="en-US"/>
        </w:rPr>
        <w:t xml:space="preserve">If the dipole-dipole interaction </w:t>
      </w:r>
      <w:r w:rsidR="00C86EAC" w:rsidRPr="00D27AFD">
        <w:rPr>
          <w:rFonts w:ascii="Times New Roman" w:hAnsi="Times New Roman" w:cs="Times New Roman"/>
          <w:szCs w:val="24"/>
          <w:lang w:val="en-US"/>
        </w:rPr>
        <w:t>force exceeds</w:t>
      </w:r>
      <w:r w:rsidR="002F0E0C" w:rsidRPr="00D27AFD">
        <w:rPr>
          <w:rFonts w:ascii="Times New Roman" w:hAnsi="Times New Roman" w:cs="Times New Roman"/>
          <w:szCs w:val="24"/>
          <w:lang w:val="en-US"/>
        </w:rPr>
        <w:t xml:space="preserve"> repulsion, the </w:t>
      </w:r>
      <w:r w:rsidR="009723DE" w:rsidRPr="00D27AFD">
        <w:rPr>
          <w:rFonts w:ascii="Times New Roman" w:hAnsi="Times New Roman" w:cs="Times New Roman"/>
          <w:szCs w:val="24"/>
          <w:lang w:val="en-US"/>
        </w:rPr>
        <w:t xml:space="preserve">colloidal quantum </w:t>
      </w:r>
      <w:r w:rsidR="002F0E0C" w:rsidRPr="00D27AFD">
        <w:rPr>
          <w:rFonts w:ascii="Times New Roman" w:hAnsi="Times New Roman" w:cs="Times New Roman"/>
          <w:szCs w:val="24"/>
          <w:lang w:val="en-US"/>
        </w:rPr>
        <w:t xml:space="preserve">dots </w:t>
      </w:r>
      <w:r w:rsidR="00FA1FA1" w:rsidRPr="00D27AFD">
        <w:rPr>
          <w:rFonts w:ascii="Times New Roman" w:hAnsi="Times New Roman" w:cs="Times New Roman"/>
          <w:szCs w:val="24"/>
          <w:lang w:val="en-US"/>
        </w:rPr>
        <w:t>aggregate</w:t>
      </w:r>
      <w:r w:rsidR="002F0E0C" w:rsidRPr="00D27AFD">
        <w:rPr>
          <w:rFonts w:ascii="Times New Roman" w:hAnsi="Times New Roman" w:cs="Times New Roman"/>
          <w:szCs w:val="24"/>
          <w:lang w:val="en-US"/>
        </w:rPr>
        <w:t xml:space="preserve"> and</w:t>
      </w:r>
      <w:r w:rsidR="00FA1FA1" w:rsidRPr="00D27AFD">
        <w:rPr>
          <w:rFonts w:ascii="Times New Roman" w:hAnsi="Times New Roman" w:cs="Times New Roman"/>
          <w:szCs w:val="24"/>
          <w:lang w:val="en-US"/>
        </w:rPr>
        <w:t xml:space="preserve"> are</w:t>
      </w:r>
      <w:r w:rsidR="002F0E0C" w:rsidRPr="00D27AFD">
        <w:rPr>
          <w:rFonts w:ascii="Times New Roman" w:hAnsi="Times New Roman" w:cs="Times New Roman"/>
          <w:szCs w:val="24"/>
          <w:lang w:val="en-US"/>
        </w:rPr>
        <w:t xml:space="preserve"> fix</w:t>
      </w:r>
      <w:r w:rsidR="00910503" w:rsidRPr="00D27AFD">
        <w:rPr>
          <w:rFonts w:ascii="Times New Roman" w:hAnsi="Times New Roman" w:cs="Times New Roman"/>
          <w:szCs w:val="24"/>
          <w:lang w:val="en-US"/>
        </w:rPr>
        <w:t>ed</w:t>
      </w:r>
      <w:r w:rsidR="009723DE" w:rsidRPr="00D27AFD">
        <w:rPr>
          <w:rFonts w:ascii="Times New Roman" w:hAnsi="Times New Roman" w:cs="Times New Roman"/>
          <w:szCs w:val="24"/>
          <w:lang w:val="en-US"/>
        </w:rPr>
        <w:t xml:space="preserve"> </w:t>
      </w:r>
      <w:r w:rsidR="002F0E0C" w:rsidRPr="00D27AFD">
        <w:rPr>
          <w:rFonts w:ascii="Times New Roman" w:hAnsi="Times New Roman" w:cs="Times New Roman"/>
          <w:szCs w:val="24"/>
          <w:lang w:val="en-US"/>
        </w:rPr>
        <w:t>by the van der Waals force.</w:t>
      </w:r>
      <w:proofErr w:type="gramEnd"/>
      <w:r w:rsidR="00C86EAC" w:rsidRPr="00D27AFD">
        <w:rPr>
          <w:rFonts w:ascii="Times New Roman" w:hAnsi="Times New Roman" w:cs="Times New Roman"/>
          <w:szCs w:val="24"/>
          <w:lang w:val="en-US"/>
        </w:rPr>
        <w:t xml:space="preserve"> </w:t>
      </w:r>
      <w:r w:rsidR="00FA1FA1" w:rsidRPr="00D27AFD">
        <w:rPr>
          <w:rFonts w:ascii="Times New Roman" w:hAnsi="Times New Roman" w:cs="Times New Roman"/>
          <w:szCs w:val="24"/>
          <w:lang w:val="en-US"/>
        </w:rPr>
        <w:t xml:space="preserve">The resonant nature of the process allows </w:t>
      </w:r>
      <w:r w:rsidR="00C86EAC" w:rsidRPr="00D27AFD">
        <w:rPr>
          <w:rFonts w:ascii="Times New Roman" w:hAnsi="Times New Roman" w:cs="Times New Roman"/>
          <w:szCs w:val="24"/>
          <w:lang w:val="en-US"/>
        </w:rPr>
        <w:t>controlling</w:t>
      </w:r>
      <w:r w:rsidR="00FA1FA1" w:rsidRPr="00D27AFD">
        <w:rPr>
          <w:rFonts w:ascii="Times New Roman" w:hAnsi="Times New Roman" w:cs="Times New Roman"/>
          <w:szCs w:val="24"/>
          <w:lang w:val="en-US"/>
        </w:rPr>
        <w:t xml:space="preserve"> the probability of aggregation, and the anisotropy of the dipole interaction fields allows </w:t>
      </w:r>
      <w:r w:rsidR="00C86EAC" w:rsidRPr="00D27AFD">
        <w:rPr>
          <w:rFonts w:ascii="Times New Roman" w:hAnsi="Times New Roman" w:cs="Times New Roman"/>
          <w:szCs w:val="24"/>
          <w:lang w:val="en-US"/>
        </w:rPr>
        <w:t>controlling</w:t>
      </w:r>
      <w:r w:rsidR="00FA1FA1" w:rsidRPr="00D27AFD">
        <w:rPr>
          <w:rFonts w:ascii="Times New Roman" w:hAnsi="Times New Roman" w:cs="Times New Roman"/>
          <w:szCs w:val="24"/>
          <w:lang w:val="en-US"/>
        </w:rPr>
        <w:t xml:space="preserve"> the </w:t>
      </w:r>
      <w:r w:rsidR="00793AAF" w:rsidRPr="00D27AFD">
        <w:rPr>
          <w:rFonts w:ascii="Times New Roman" w:hAnsi="Times New Roman" w:cs="Times New Roman"/>
          <w:szCs w:val="24"/>
          <w:lang w:val="en-US"/>
        </w:rPr>
        <w:t>structure’s geometry</w:t>
      </w:r>
      <w:r w:rsidR="00FA1FA1" w:rsidRPr="00D27AFD">
        <w:rPr>
          <w:rFonts w:ascii="Times New Roman" w:hAnsi="Times New Roman" w:cs="Times New Roman"/>
          <w:szCs w:val="24"/>
          <w:lang w:val="en-US"/>
        </w:rPr>
        <w:t>.</w:t>
      </w:r>
      <w:r w:rsidR="00C86EAC" w:rsidRPr="00D27AFD">
        <w:rPr>
          <w:rFonts w:ascii="Times New Roman" w:hAnsi="Times New Roman" w:cs="Times New Roman"/>
          <w:szCs w:val="24"/>
          <w:lang w:val="en-US"/>
        </w:rPr>
        <w:t xml:space="preserve"> </w:t>
      </w:r>
      <w:r w:rsidR="00D7287D" w:rsidRPr="00D27AFD">
        <w:rPr>
          <w:rFonts w:ascii="Times New Roman" w:hAnsi="Times New Roman" w:cs="Times New Roman"/>
          <w:szCs w:val="24"/>
          <w:lang w:val="en-US"/>
        </w:rPr>
        <w:t xml:space="preserve">In </w:t>
      </w:r>
      <w:r w:rsidR="00793AAF" w:rsidRPr="00D27AFD">
        <w:rPr>
          <w:rFonts w:ascii="Times New Roman" w:hAnsi="Times New Roman" w:cs="Times New Roman"/>
          <w:szCs w:val="24"/>
          <w:lang w:val="en-US"/>
        </w:rPr>
        <w:t xml:space="preserve">previous </w:t>
      </w:r>
      <w:r w:rsidR="00D7287D" w:rsidRPr="00D27AFD">
        <w:rPr>
          <w:rFonts w:ascii="Times New Roman" w:hAnsi="Times New Roman" w:cs="Times New Roman"/>
          <w:szCs w:val="24"/>
          <w:lang w:val="en-US"/>
        </w:rPr>
        <w:t xml:space="preserve">works, the assembling process of a pair of </w:t>
      </w:r>
      <w:proofErr w:type="spellStart"/>
      <w:r w:rsidR="00D7287D" w:rsidRPr="00D27AFD">
        <w:rPr>
          <w:rFonts w:ascii="Times New Roman" w:hAnsi="Times New Roman" w:cs="Times New Roman"/>
          <w:szCs w:val="24"/>
          <w:lang w:val="en-US"/>
        </w:rPr>
        <w:t>CdTe</w:t>
      </w:r>
      <w:proofErr w:type="spellEnd"/>
      <w:r w:rsidR="00D7287D" w:rsidRPr="00D27AFD">
        <w:rPr>
          <w:rFonts w:ascii="Times New Roman" w:hAnsi="Times New Roman" w:cs="Times New Roman"/>
          <w:szCs w:val="24"/>
          <w:lang w:val="en-US"/>
        </w:rPr>
        <w:t xml:space="preserve"> </w:t>
      </w:r>
      <w:r w:rsidR="00793AAF" w:rsidRPr="00D27AFD">
        <w:rPr>
          <w:rFonts w:ascii="Times New Roman" w:hAnsi="Times New Roman" w:cs="Times New Roman"/>
          <w:szCs w:val="24"/>
          <w:lang w:val="en-US"/>
        </w:rPr>
        <w:t xml:space="preserve">quantum dots </w:t>
      </w:r>
      <w:r w:rsidR="00D7287D" w:rsidRPr="00D27AFD">
        <w:rPr>
          <w:rFonts w:ascii="Times New Roman" w:hAnsi="Times New Roman" w:cs="Times New Roman"/>
          <w:szCs w:val="24"/>
          <w:lang w:val="en-US"/>
        </w:rPr>
        <w:t>suspended in water was considered.</w:t>
      </w:r>
    </w:p>
    <w:p w:rsidR="00C72FA7" w:rsidRPr="00D27AFD" w:rsidRDefault="00D7287D" w:rsidP="0023503B">
      <w:pPr>
        <w:spacing w:after="0" w:line="24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D27AFD">
        <w:rPr>
          <w:rFonts w:ascii="Times New Roman" w:hAnsi="Times New Roman" w:cs="Times New Roman"/>
          <w:szCs w:val="24"/>
          <w:lang w:val="en-US"/>
        </w:rPr>
        <w:t>It is important to note that the accuracy of assembling by this method is limited through chaotic thermal motion.</w:t>
      </w:r>
      <w:r w:rsidR="00C86EAC" w:rsidRPr="00D27AFD">
        <w:rPr>
          <w:rFonts w:ascii="Times New Roman" w:hAnsi="Times New Roman" w:cs="Times New Roman"/>
          <w:szCs w:val="24"/>
          <w:lang w:val="en-US"/>
        </w:rPr>
        <w:t xml:space="preserve"> </w:t>
      </w:r>
      <w:r w:rsidRPr="00D27AFD">
        <w:rPr>
          <w:rFonts w:ascii="Times New Roman" w:hAnsi="Times New Roman" w:cs="Times New Roman"/>
          <w:szCs w:val="24"/>
          <w:lang w:val="en-US"/>
        </w:rPr>
        <w:t xml:space="preserve">In this report, we estimate the effect of Brownian motion on the </w:t>
      </w:r>
      <w:r w:rsidR="00793AAF" w:rsidRPr="00D27AFD">
        <w:rPr>
          <w:rFonts w:ascii="Times New Roman" w:hAnsi="Times New Roman" w:cs="Times New Roman"/>
          <w:szCs w:val="24"/>
          <w:lang w:val="en-US"/>
        </w:rPr>
        <w:t>self-</w:t>
      </w:r>
      <w:r w:rsidRPr="00D27AFD">
        <w:rPr>
          <w:rFonts w:ascii="Times New Roman" w:hAnsi="Times New Roman" w:cs="Times New Roman"/>
          <w:szCs w:val="24"/>
          <w:lang w:val="en-US"/>
        </w:rPr>
        <w:t xml:space="preserve">assembly of a pair of </w:t>
      </w:r>
      <w:proofErr w:type="spellStart"/>
      <w:r w:rsidRPr="00D27AFD">
        <w:rPr>
          <w:rFonts w:ascii="Times New Roman" w:hAnsi="Times New Roman" w:cs="Times New Roman"/>
          <w:szCs w:val="24"/>
          <w:lang w:val="en-US"/>
        </w:rPr>
        <w:t>CdTe</w:t>
      </w:r>
      <w:proofErr w:type="spellEnd"/>
      <w:r w:rsidRPr="00D27AFD">
        <w:rPr>
          <w:rFonts w:ascii="Times New Roman" w:hAnsi="Times New Roman" w:cs="Times New Roman"/>
          <w:szCs w:val="24"/>
          <w:lang w:val="en-US"/>
        </w:rPr>
        <w:t xml:space="preserve"> dots in water in the field of quasi-resonant laser radiation.</w:t>
      </w:r>
      <w:r w:rsidR="00C86EAC" w:rsidRPr="00D27AFD">
        <w:rPr>
          <w:rFonts w:ascii="Times New Roman" w:hAnsi="Times New Roman" w:cs="Times New Roman"/>
          <w:szCs w:val="24"/>
          <w:lang w:val="en-US"/>
        </w:rPr>
        <w:t xml:space="preserve"> </w:t>
      </w:r>
      <w:r w:rsidR="00945D8E" w:rsidRPr="00D27AFD">
        <w:rPr>
          <w:rFonts w:ascii="Times New Roman" w:hAnsi="Times New Roman" w:cs="Times New Roman"/>
          <w:szCs w:val="24"/>
          <w:lang w:val="en-US"/>
        </w:rPr>
        <w:t>It was shown that</w:t>
      </w:r>
      <w:r w:rsidR="00C72FA7" w:rsidRPr="00D27AFD">
        <w:rPr>
          <w:rFonts w:ascii="Times New Roman" w:hAnsi="Times New Roman" w:cs="Times New Roman"/>
          <w:szCs w:val="24"/>
          <w:lang w:val="en-US"/>
        </w:rPr>
        <w:t xml:space="preserve"> </w:t>
      </w:r>
      <w:r w:rsidR="00945D8E" w:rsidRPr="00D27AFD">
        <w:rPr>
          <w:rFonts w:ascii="Times New Roman" w:hAnsi="Times New Roman" w:cs="Times New Roman"/>
          <w:szCs w:val="24"/>
          <w:lang w:val="en-US"/>
        </w:rPr>
        <w:t>Brownian-</w:t>
      </w:r>
      <w:proofErr w:type="gramStart"/>
      <w:r w:rsidR="00945D8E" w:rsidRPr="00D27AFD">
        <w:rPr>
          <w:rFonts w:ascii="Times New Roman" w:hAnsi="Times New Roman" w:cs="Times New Roman"/>
          <w:szCs w:val="24"/>
          <w:lang w:val="en-US"/>
        </w:rPr>
        <w:t>less model</w:t>
      </w:r>
      <w:proofErr w:type="gramEnd"/>
      <w:r w:rsidR="00945D8E" w:rsidRPr="00D27AFD">
        <w:rPr>
          <w:rFonts w:ascii="Times New Roman" w:hAnsi="Times New Roman" w:cs="Times New Roman"/>
          <w:szCs w:val="24"/>
          <w:lang w:val="en-US"/>
        </w:rPr>
        <w:t xml:space="preserve"> allows predicting behavior</w:t>
      </w:r>
      <w:r w:rsidR="00877A7E" w:rsidRPr="00D27AFD">
        <w:rPr>
          <w:rFonts w:ascii="Times New Roman" w:hAnsi="Times New Roman" w:cs="Times New Roman"/>
          <w:szCs w:val="24"/>
          <w:lang w:val="en-US"/>
        </w:rPr>
        <w:t xml:space="preserve"> of</w:t>
      </w:r>
      <w:r w:rsidR="005243DF" w:rsidRPr="00D27AFD">
        <w:rPr>
          <w:rFonts w:ascii="Times New Roman" w:hAnsi="Times New Roman" w:cs="Times New Roman"/>
          <w:szCs w:val="24"/>
          <w:lang w:val="en-US"/>
        </w:rPr>
        <w:t xml:space="preserve"> </w:t>
      </w:r>
      <w:r w:rsidR="00877A7E" w:rsidRPr="00D27AFD">
        <w:rPr>
          <w:rFonts w:ascii="Times New Roman" w:hAnsi="Times New Roman" w:cs="Times New Roman"/>
          <w:szCs w:val="24"/>
          <w:lang w:val="en-US"/>
        </w:rPr>
        <w:t xml:space="preserve">nanoparticle </w:t>
      </w:r>
      <w:r w:rsidR="00945D8E" w:rsidRPr="00D27AFD">
        <w:rPr>
          <w:rFonts w:ascii="Times New Roman" w:hAnsi="Times New Roman" w:cs="Times New Roman"/>
          <w:szCs w:val="24"/>
          <w:lang w:val="en-US"/>
        </w:rPr>
        <w:t xml:space="preserve">in a real suspension </w:t>
      </w:r>
      <w:r w:rsidR="00C72FA7" w:rsidRPr="00D27AFD">
        <w:rPr>
          <w:rFonts w:ascii="Times New Roman" w:hAnsi="Times New Roman" w:cs="Times New Roman"/>
          <w:szCs w:val="24"/>
          <w:lang w:val="en-US"/>
        </w:rPr>
        <w:t xml:space="preserve">despite the fact </w:t>
      </w:r>
      <w:r w:rsidR="00945D8E" w:rsidRPr="00D27AFD">
        <w:rPr>
          <w:rFonts w:ascii="Times New Roman" w:hAnsi="Times New Roman" w:cs="Times New Roman"/>
          <w:szCs w:val="24"/>
          <w:lang w:val="en-US"/>
        </w:rPr>
        <w:t>that</w:t>
      </w:r>
      <w:r w:rsidR="00C72FA7" w:rsidRPr="00D27AFD">
        <w:rPr>
          <w:rFonts w:ascii="Times New Roman" w:hAnsi="Times New Roman" w:cs="Times New Roman"/>
          <w:szCs w:val="24"/>
          <w:lang w:val="en-US"/>
        </w:rPr>
        <w:t xml:space="preserve"> the thermal energy is several times higher than the interaction energy of two separate particles</w:t>
      </w:r>
      <w:r w:rsidR="00945D8E" w:rsidRPr="00D27AFD">
        <w:rPr>
          <w:rFonts w:ascii="Times New Roman" w:hAnsi="Times New Roman" w:cs="Times New Roman"/>
          <w:szCs w:val="24"/>
          <w:lang w:val="en-US"/>
        </w:rPr>
        <w:t>.</w:t>
      </w:r>
      <w:r w:rsidR="00C72FA7" w:rsidRPr="00D27AFD">
        <w:rPr>
          <w:rFonts w:ascii="Times New Roman" w:hAnsi="Times New Roman" w:cs="Times New Roman"/>
          <w:szCs w:val="24"/>
          <w:lang w:val="en-US"/>
        </w:rPr>
        <w:t xml:space="preserve"> </w:t>
      </w:r>
    </w:p>
    <w:p w:rsidR="004D08A0" w:rsidRPr="00D27AFD" w:rsidRDefault="004D08A0" w:rsidP="0023503B">
      <w:pPr>
        <w:spacing w:before="120" w:after="0" w:line="240" w:lineRule="auto"/>
        <w:jc w:val="both"/>
        <w:rPr>
          <w:rFonts w:ascii="Times New Roman" w:hAnsi="Times New Roman" w:cs="Times New Roman"/>
          <w:b/>
          <w:color w:val="FFC000"/>
          <w:szCs w:val="24"/>
          <w:lang w:val="en-US"/>
        </w:rPr>
      </w:pPr>
      <w:r w:rsidRPr="0023503B">
        <w:rPr>
          <w:rFonts w:ascii="Times New Roman" w:hAnsi="Times New Roman" w:cs="Times New Roman"/>
          <w:b/>
          <w:color w:val="FFC000"/>
          <w:szCs w:val="24"/>
          <w:lang w:val="en-US"/>
        </w:rPr>
        <w:lastRenderedPageBreak/>
        <w:t>Recent Publications</w:t>
      </w:r>
    </w:p>
    <w:p w:rsidR="0023503B" w:rsidRDefault="003E1C8B" w:rsidP="0023503B">
      <w:pPr>
        <w:pStyle w:val="a3"/>
        <w:numPr>
          <w:ilvl w:val="0"/>
          <w:numId w:val="1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Cs w:val="24"/>
          <w:lang w:val="en-US"/>
        </w:rPr>
      </w:pPr>
      <w:r w:rsidRPr="0023503B">
        <w:rPr>
          <w:rFonts w:ascii="Times New Roman" w:hAnsi="Times New Roman" w:cs="Times New Roman"/>
          <w:szCs w:val="24"/>
          <w:lang w:val="en-US"/>
        </w:rPr>
        <w:t xml:space="preserve">Zhang J, Cheng F, Li J, Zhu J, Lu Y (2016) Fluorescent </w:t>
      </w: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nanoprobes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 for sensing and imaging of metal ions: Recent advances and future perspectives. Nano Today 11(3): 309-329.</w:t>
      </w:r>
    </w:p>
    <w:p w:rsidR="0023503B" w:rsidRDefault="008D6B9A" w:rsidP="0023503B">
      <w:pPr>
        <w:pStyle w:val="a3"/>
        <w:numPr>
          <w:ilvl w:val="0"/>
          <w:numId w:val="1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Cs w:val="24"/>
          <w:lang w:val="en-US"/>
        </w:rPr>
      </w:pP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Frecker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 T , Bailey D,  </w:t>
      </w: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Arzeta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-Ferrer X, McBride J, Rosenthal S J (2016) Review—Quantum Dots and Their Application in Lighting, Displays, and Biology. </w:t>
      </w:r>
      <w:r w:rsidR="002544D7" w:rsidRPr="0023503B">
        <w:rPr>
          <w:rFonts w:ascii="Times New Roman" w:hAnsi="Times New Roman" w:cs="Times New Roman"/>
          <w:szCs w:val="24"/>
          <w:lang w:val="en-US"/>
        </w:rPr>
        <w:t>Nano Today 5(1):</w:t>
      </w:r>
      <w:r w:rsidRPr="0023503B">
        <w:rPr>
          <w:rFonts w:ascii="Times New Roman" w:hAnsi="Times New Roman" w:cs="Times New Roman"/>
          <w:szCs w:val="24"/>
          <w:lang w:val="en-US"/>
        </w:rPr>
        <w:t xml:space="preserve"> R3019-R3031.</w:t>
      </w:r>
    </w:p>
    <w:p w:rsidR="0023503B" w:rsidRDefault="00D82634" w:rsidP="0023503B">
      <w:pPr>
        <w:pStyle w:val="a3"/>
        <w:numPr>
          <w:ilvl w:val="0"/>
          <w:numId w:val="1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Cs w:val="24"/>
          <w:lang w:val="en-US"/>
        </w:rPr>
      </w:pP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Tkachenko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 V A, </w:t>
      </w: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Tsipotan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 A S, </w:t>
      </w: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Aleksandrovsky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 A S, </w:t>
      </w: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Slabko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 V </w:t>
      </w:r>
      <w:proofErr w:type="spellStart"/>
      <w:proofErr w:type="gramStart"/>
      <w:r w:rsidRPr="0023503B">
        <w:rPr>
          <w:rFonts w:ascii="Times New Roman" w:hAnsi="Times New Roman" w:cs="Times New Roman"/>
          <w:szCs w:val="24"/>
          <w:lang w:val="en-US"/>
        </w:rPr>
        <w:t>V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  (</w:t>
      </w:r>
      <w:proofErr w:type="gramEnd"/>
      <w:r w:rsidRPr="0023503B">
        <w:rPr>
          <w:rFonts w:ascii="Times New Roman" w:hAnsi="Times New Roman" w:cs="Times New Roman"/>
          <w:szCs w:val="24"/>
          <w:lang w:val="en-US"/>
        </w:rPr>
        <w:t xml:space="preserve">2017) </w:t>
      </w:r>
      <w:r w:rsidR="00D719C5" w:rsidRPr="0023503B">
        <w:rPr>
          <w:rFonts w:ascii="Times New Roman" w:hAnsi="Times New Roman" w:cs="Times New Roman"/>
          <w:szCs w:val="24"/>
          <w:lang w:val="en-US"/>
        </w:rPr>
        <w:t>Three-dimensional model of quantum dots' self-assembly under the laser field action</w:t>
      </w:r>
      <w:r w:rsidRPr="0023503B">
        <w:rPr>
          <w:rFonts w:ascii="Times New Roman" w:hAnsi="Times New Roman" w:cs="Times New Roman"/>
          <w:szCs w:val="24"/>
          <w:lang w:val="en-US"/>
        </w:rPr>
        <w:t>. Computer Optics 41(4):</w:t>
      </w:r>
      <w:r w:rsidR="002544D7" w:rsidRPr="0023503B">
        <w:rPr>
          <w:rFonts w:ascii="Times New Roman" w:hAnsi="Times New Roman" w:cs="Times New Roman"/>
          <w:szCs w:val="24"/>
          <w:lang w:val="en-US"/>
        </w:rPr>
        <w:t xml:space="preserve"> </w:t>
      </w:r>
      <w:r w:rsidRPr="0023503B">
        <w:rPr>
          <w:rFonts w:ascii="Times New Roman" w:hAnsi="Times New Roman" w:cs="Times New Roman"/>
          <w:szCs w:val="24"/>
          <w:lang w:val="en-US"/>
        </w:rPr>
        <w:t>577-580</w:t>
      </w:r>
    </w:p>
    <w:p w:rsidR="0023503B" w:rsidRDefault="0001443E" w:rsidP="0023503B">
      <w:pPr>
        <w:pStyle w:val="a3"/>
        <w:numPr>
          <w:ilvl w:val="0"/>
          <w:numId w:val="1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Cs w:val="24"/>
          <w:lang w:val="en-US"/>
        </w:rPr>
      </w:pP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Tsipotan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 A S, </w:t>
      </w: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Gerasimova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 M A, </w:t>
      </w: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Slabko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 V </w:t>
      </w: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V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, </w:t>
      </w: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Aleksandrovsky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 A S (2016) Laser-induced wavelength-controlled self-assembly of colloidal quasi-resonant quantum dots. Opt. Express 24(10): 11145-11150.</w:t>
      </w:r>
    </w:p>
    <w:p w:rsidR="00A022AC" w:rsidRDefault="00D82634" w:rsidP="00A022AC">
      <w:pPr>
        <w:pStyle w:val="a3"/>
        <w:numPr>
          <w:ilvl w:val="0"/>
          <w:numId w:val="1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Cs w:val="24"/>
          <w:lang w:val="en-US"/>
        </w:rPr>
      </w:pP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Kornienko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 V S, </w:t>
      </w: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Tkachenko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 V A, </w:t>
      </w: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Tsipotan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 A S, </w:t>
      </w: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Aleksandrovsky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 A S and </w:t>
      </w: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Slabko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 V </w:t>
      </w:r>
      <w:proofErr w:type="spellStart"/>
      <w:r w:rsidRPr="0023503B">
        <w:rPr>
          <w:rFonts w:ascii="Times New Roman" w:hAnsi="Times New Roman" w:cs="Times New Roman"/>
          <w:szCs w:val="24"/>
          <w:lang w:val="en-US"/>
        </w:rPr>
        <w:t>V</w:t>
      </w:r>
      <w:proofErr w:type="spellEnd"/>
      <w:r w:rsidRPr="0023503B">
        <w:rPr>
          <w:rFonts w:ascii="Times New Roman" w:hAnsi="Times New Roman" w:cs="Times New Roman"/>
          <w:szCs w:val="24"/>
          <w:lang w:val="en-US"/>
        </w:rPr>
        <w:t xml:space="preserve"> (2018) </w:t>
      </w:r>
      <w:r w:rsidR="00D719C5" w:rsidRPr="0023503B">
        <w:rPr>
          <w:rFonts w:ascii="Times New Roman" w:hAnsi="Times New Roman" w:cs="Times New Roman"/>
          <w:szCs w:val="24"/>
          <w:lang w:val="en-US"/>
        </w:rPr>
        <w:t>Self-organized aggregation of a triple of resonant nanoparticles into stable structures with various shapes controlled by a laser field</w:t>
      </w:r>
      <w:r w:rsidRPr="0023503B">
        <w:rPr>
          <w:rFonts w:ascii="Times New Roman" w:hAnsi="Times New Roman" w:cs="Times New Roman"/>
          <w:szCs w:val="24"/>
          <w:lang w:val="en-US"/>
        </w:rPr>
        <w:t>. J. Phys.: Conf. Ser. 1092 012153</w:t>
      </w:r>
    </w:p>
    <w:p w:rsidR="00A022AC" w:rsidRDefault="00A022AC" w:rsidP="00A022AC">
      <w:pPr>
        <w:pStyle w:val="a3"/>
        <w:numPr>
          <w:ilvl w:val="0"/>
          <w:numId w:val="1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Cs w:val="24"/>
          <w:lang w:val="en-US"/>
        </w:rPr>
      </w:pPr>
      <w:proofErr w:type="spellStart"/>
      <w:r w:rsidRPr="00A022AC">
        <w:rPr>
          <w:rFonts w:ascii="Times New Roman" w:hAnsi="Times New Roman" w:cs="Times New Roman"/>
          <w:szCs w:val="24"/>
          <w:lang w:val="en-US"/>
        </w:rPr>
        <w:t>Kornienko</w:t>
      </w:r>
      <w:proofErr w:type="spellEnd"/>
      <w:r w:rsidRPr="00A022AC">
        <w:rPr>
          <w:rFonts w:ascii="Times New Roman" w:hAnsi="Times New Roman" w:cs="Times New Roman"/>
          <w:szCs w:val="24"/>
          <w:lang w:val="en-US"/>
        </w:rPr>
        <w:t xml:space="preserve"> V S, </w:t>
      </w:r>
      <w:proofErr w:type="spellStart"/>
      <w:r w:rsidRPr="00A022AC">
        <w:rPr>
          <w:rFonts w:ascii="Times New Roman" w:hAnsi="Times New Roman" w:cs="Times New Roman"/>
          <w:szCs w:val="24"/>
          <w:lang w:val="en-US"/>
        </w:rPr>
        <w:t>Tsipotan</w:t>
      </w:r>
      <w:proofErr w:type="spellEnd"/>
      <w:r w:rsidRPr="00A022AC">
        <w:rPr>
          <w:rFonts w:ascii="Times New Roman" w:hAnsi="Times New Roman" w:cs="Times New Roman"/>
          <w:szCs w:val="24"/>
          <w:lang w:val="en-US"/>
        </w:rPr>
        <w:t xml:space="preserve"> A S, </w:t>
      </w:r>
      <w:proofErr w:type="spellStart"/>
      <w:r w:rsidRPr="00A022AC">
        <w:rPr>
          <w:rFonts w:ascii="Times New Roman" w:hAnsi="Times New Roman" w:cs="Times New Roman"/>
          <w:szCs w:val="24"/>
          <w:lang w:val="en-US"/>
        </w:rPr>
        <w:t>Slabko</w:t>
      </w:r>
      <w:proofErr w:type="spellEnd"/>
      <w:r w:rsidRPr="00A022AC">
        <w:rPr>
          <w:rFonts w:ascii="Times New Roman" w:hAnsi="Times New Roman" w:cs="Times New Roman"/>
          <w:szCs w:val="24"/>
          <w:lang w:val="en-US"/>
        </w:rPr>
        <w:t xml:space="preserve"> V </w:t>
      </w:r>
      <w:proofErr w:type="spellStart"/>
      <w:r w:rsidRPr="00A022AC">
        <w:rPr>
          <w:rFonts w:ascii="Times New Roman" w:hAnsi="Times New Roman" w:cs="Times New Roman"/>
          <w:szCs w:val="24"/>
          <w:lang w:val="en-US"/>
        </w:rPr>
        <w:t>V</w:t>
      </w:r>
      <w:proofErr w:type="spellEnd"/>
      <w:r w:rsidRPr="00A022AC">
        <w:rPr>
          <w:rFonts w:ascii="Times New Roman" w:hAnsi="Times New Roman" w:cs="Times New Roman"/>
          <w:szCs w:val="24"/>
          <w:lang w:val="en-US"/>
        </w:rPr>
        <w:t xml:space="preserve"> (2018) Self-assembly of three nanoparticles in structures with a predetermined geometry controlled by </w:t>
      </w:r>
      <w:proofErr w:type="spellStart"/>
      <w:r w:rsidRPr="00A022AC">
        <w:rPr>
          <w:rFonts w:ascii="Times New Roman" w:hAnsi="Times New Roman" w:cs="Times New Roman"/>
          <w:szCs w:val="24"/>
          <w:lang w:val="en-US"/>
        </w:rPr>
        <w:t>quasiresonant</w:t>
      </w:r>
      <w:proofErr w:type="spellEnd"/>
      <w:r w:rsidRPr="00A022AC">
        <w:rPr>
          <w:rFonts w:ascii="Times New Roman" w:hAnsi="Times New Roman" w:cs="Times New Roman"/>
          <w:szCs w:val="24"/>
          <w:lang w:val="en-US"/>
        </w:rPr>
        <w:t xml:space="preserve"> laser </w:t>
      </w:r>
      <w:proofErr w:type="spellStart"/>
      <w:r w:rsidRPr="00A022AC">
        <w:rPr>
          <w:rFonts w:ascii="Times New Roman" w:hAnsi="Times New Roman" w:cs="Times New Roman"/>
          <w:szCs w:val="24"/>
          <w:lang w:val="en-US"/>
        </w:rPr>
        <w:t>fied</w:t>
      </w:r>
      <w:proofErr w:type="spellEnd"/>
      <w:r w:rsidRPr="00A022AC">
        <w:rPr>
          <w:rFonts w:ascii="Times New Roman" w:hAnsi="Times New Roman" w:cs="Times New Roman"/>
          <w:szCs w:val="24"/>
          <w:lang w:val="en-US"/>
        </w:rPr>
        <w:t>. Journal of Siberian Federal University - Mathematics and Physics 11(6): 702-711</w:t>
      </w:r>
    </w:p>
    <w:p w:rsidR="00A022AC" w:rsidRPr="00A022AC" w:rsidRDefault="00A022AC" w:rsidP="00A022AC">
      <w:pPr>
        <w:pStyle w:val="a3"/>
        <w:numPr>
          <w:ilvl w:val="0"/>
          <w:numId w:val="1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Cs w:val="24"/>
          <w:lang w:val="en-US"/>
        </w:rPr>
        <w:sectPr w:rsidR="00A022AC" w:rsidRPr="00A022AC" w:rsidSect="0023503B">
          <w:type w:val="continuous"/>
          <w:pgSz w:w="11906" w:h="16838"/>
          <w:pgMar w:top="1134" w:right="850" w:bottom="1134" w:left="1701" w:header="708" w:footer="708" w:gutter="0"/>
          <w:cols w:num="2" w:space="227"/>
          <w:docGrid w:linePitch="360"/>
        </w:sectPr>
      </w:pPr>
    </w:p>
    <w:p w:rsidR="00930831" w:rsidRPr="00930831" w:rsidRDefault="00930831" w:rsidP="00930831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 w:cs="Times New Roman"/>
          <w:b/>
          <w:color w:val="0070C0"/>
          <w:sz w:val="56"/>
          <w:szCs w:val="24"/>
          <w:lang w:val="en-US"/>
        </w:rPr>
      </w:pPr>
      <w:r w:rsidRPr="00930831">
        <w:rPr>
          <w:rFonts w:ascii="Times New Roman" w:hAnsi="Times New Roman" w:cs="Times New Roman"/>
          <w:b/>
          <w:color w:val="0070C0"/>
          <w:sz w:val="56"/>
          <w:szCs w:val="24"/>
          <w:lang w:val="en-US"/>
        </w:rPr>
        <w:lastRenderedPageBreak/>
        <w:t>___________________________</w:t>
      </w:r>
    </w:p>
    <w:p w:rsidR="0091181C" w:rsidRPr="00D27AFD" w:rsidRDefault="0091181C" w:rsidP="00D27AFD">
      <w:pPr>
        <w:autoSpaceDE w:val="0"/>
        <w:autoSpaceDN w:val="0"/>
        <w:adjustRightInd w:val="0"/>
        <w:spacing w:before="120" w:after="0" w:line="240" w:lineRule="auto"/>
        <w:ind w:left="708"/>
        <w:rPr>
          <w:rFonts w:ascii="Times New Roman" w:hAnsi="Times New Roman" w:cs="Times New Roman"/>
          <w:b/>
          <w:color w:val="FFC000"/>
          <w:szCs w:val="24"/>
          <w:lang w:val="en-US"/>
        </w:rPr>
      </w:pPr>
      <w:r w:rsidRPr="00D27AFD">
        <w:rPr>
          <w:rFonts w:ascii="Times New Roman" w:hAnsi="Times New Roman" w:cs="Times New Roman"/>
          <w:b/>
          <w:color w:val="FFC000"/>
          <w:szCs w:val="24"/>
          <w:lang w:val="en-US"/>
        </w:rPr>
        <w:t>Biography</w:t>
      </w:r>
    </w:p>
    <w:p w:rsidR="0091181C" w:rsidRPr="00D27AFD" w:rsidRDefault="0023503B" w:rsidP="00D27AFD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4pt;height:75pt">
            <v:imagedata r:id="rId6" o:title="photo"/>
          </v:shape>
        </w:pict>
      </w:r>
      <w:r w:rsidR="00D27AFD" w:rsidRPr="00D27AFD">
        <w:rPr>
          <w:rFonts w:ascii="Times New Roman" w:hAnsi="Times New Roman" w:cs="Times New Roman"/>
          <w:szCs w:val="24"/>
          <w:lang w:val="en-US"/>
        </w:rPr>
        <w:t xml:space="preserve"> </w:t>
      </w:r>
      <w:r w:rsidR="0091181C" w:rsidRPr="00D27AFD">
        <w:rPr>
          <w:rFonts w:ascii="Times New Roman" w:hAnsi="Times New Roman" w:cs="Times New Roman"/>
          <w:szCs w:val="24"/>
          <w:lang w:val="en-US"/>
        </w:rPr>
        <w:t xml:space="preserve">Viktor </w:t>
      </w:r>
      <w:proofErr w:type="spellStart"/>
      <w:r w:rsidR="0091181C" w:rsidRPr="00D27AFD">
        <w:rPr>
          <w:rFonts w:ascii="Times New Roman" w:hAnsi="Times New Roman" w:cs="Times New Roman"/>
          <w:szCs w:val="24"/>
          <w:lang w:val="en-US"/>
        </w:rPr>
        <w:t>Tkachenko</w:t>
      </w:r>
      <w:proofErr w:type="spellEnd"/>
      <w:r w:rsidR="0091181C" w:rsidRPr="00D27AFD">
        <w:rPr>
          <w:rFonts w:ascii="Times New Roman" w:hAnsi="Times New Roman" w:cs="Times New Roman"/>
          <w:szCs w:val="24"/>
          <w:lang w:val="en-US"/>
        </w:rPr>
        <w:t xml:space="preserve"> graduated from the Siberian Federal University (Russia) in 2014 with a degree in physics. In 2018 he defended his thesis in nonlinear optics. He is a specialists not only in nonlinear optics </w:t>
      </w:r>
      <w:proofErr w:type="gramStart"/>
      <w:r w:rsidR="0091181C" w:rsidRPr="00D27AFD">
        <w:rPr>
          <w:rFonts w:ascii="Times New Roman" w:hAnsi="Times New Roman" w:cs="Times New Roman"/>
          <w:szCs w:val="24"/>
          <w:lang w:val="en-US"/>
        </w:rPr>
        <w:t>and  assembling</w:t>
      </w:r>
      <w:proofErr w:type="gramEnd"/>
      <w:r w:rsidR="0091181C" w:rsidRPr="00D27AFD">
        <w:rPr>
          <w:rFonts w:ascii="Times New Roman" w:hAnsi="Times New Roman" w:cs="Times New Roman"/>
          <w:szCs w:val="24"/>
          <w:lang w:val="en-US"/>
        </w:rPr>
        <w:t xml:space="preserve"> of nanostructure , but also in the field of optical metamaterials.</w:t>
      </w:r>
    </w:p>
    <w:p w:rsidR="00910503" w:rsidRDefault="00EC5467" w:rsidP="00D27A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Email: </w:t>
      </w:r>
      <w:hyperlink r:id="rId7" w:history="1">
        <w:r w:rsidRPr="0097611A">
          <w:rPr>
            <w:rStyle w:val="a4"/>
            <w:rFonts w:ascii="Times New Roman" w:hAnsi="Times New Roman" w:cs="Times New Roman"/>
            <w:lang w:val="en-US"/>
          </w:rPr>
          <w:t>mr.viktor.tkach@mail.ru</w:t>
        </w:r>
      </w:hyperlink>
    </w:p>
    <w:p w:rsidR="00EC5467" w:rsidRDefault="00EB200F" w:rsidP="00D27A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Full name: Viktor </w:t>
      </w:r>
      <w:proofErr w:type="spellStart"/>
      <w:r>
        <w:rPr>
          <w:rFonts w:ascii="Times New Roman" w:hAnsi="Times New Roman" w:cs="Times New Roman"/>
          <w:lang w:val="en-US"/>
        </w:rPr>
        <w:t>Tkachenko</w:t>
      </w:r>
      <w:proofErr w:type="spellEnd"/>
    </w:p>
    <w:p w:rsidR="00961D2A" w:rsidRDefault="00961D2A" w:rsidP="00D27AFD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961D2A">
        <w:rPr>
          <w:lang w:val="en-US"/>
        </w:rPr>
        <w:t xml:space="preserve">Personal Email: </w:t>
      </w:r>
      <w:hyperlink r:id="rId8" w:history="1">
        <w:r w:rsidRPr="0097611A">
          <w:rPr>
            <w:rStyle w:val="a4"/>
            <w:rFonts w:ascii="Times New Roman" w:hAnsi="Times New Roman" w:cs="Times New Roman"/>
            <w:lang w:val="en-US"/>
          </w:rPr>
          <w:t>mr.viktor.tkach@mail.ru</w:t>
        </w:r>
      </w:hyperlink>
    </w:p>
    <w:p w:rsidR="00961D2A" w:rsidRDefault="00961D2A" w:rsidP="00D27AFD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961D2A">
        <w:rPr>
          <w:lang w:val="en-US"/>
        </w:rPr>
        <w:t xml:space="preserve">Mobile Number: </w:t>
      </w:r>
      <w:r>
        <w:rPr>
          <w:lang w:val="en-US"/>
        </w:rPr>
        <w:t>+7(963) 1818514</w:t>
      </w:r>
    </w:p>
    <w:p w:rsidR="00961D2A" w:rsidRDefault="00961D2A" w:rsidP="00D27AFD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961D2A">
        <w:rPr>
          <w:lang w:val="en-US"/>
        </w:rPr>
        <w:t xml:space="preserve">Linked In: </w:t>
      </w:r>
    </w:p>
    <w:p w:rsidR="00961D2A" w:rsidRDefault="00961D2A" w:rsidP="00D27AFD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961D2A">
        <w:rPr>
          <w:lang w:val="en-US"/>
        </w:rPr>
        <w:t xml:space="preserve">Facebook: </w:t>
      </w:r>
    </w:p>
    <w:p w:rsidR="00961D2A" w:rsidRDefault="00961D2A" w:rsidP="00D27AFD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961D2A">
        <w:rPr>
          <w:lang w:val="en-US"/>
        </w:rPr>
        <w:t xml:space="preserve">Session Name/ number: </w:t>
      </w:r>
    </w:p>
    <w:p w:rsidR="00961D2A" w:rsidRDefault="00961D2A" w:rsidP="00D27AFD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961D2A">
        <w:rPr>
          <w:lang w:val="en-US"/>
        </w:rPr>
        <w:t>Category: Oral presentation</w:t>
      </w:r>
    </w:p>
    <w:p w:rsidR="00961D2A" w:rsidRDefault="00961D2A" w:rsidP="00D27AFD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 w:rsidRPr="00961D2A">
        <w:rPr>
          <w:lang w:val="en-US"/>
        </w:rPr>
        <w:t xml:space="preserve">Date of Birth: </w:t>
      </w:r>
      <w:r>
        <w:rPr>
          <w:lang w:val="en-US"/>
        </w:rPr>
        <w:t>06/02/1989</w:t>
      </w:r>
    </w:p>
    <w:p w:rsidR="00EB200F" w:rsidRPr="00961D2A" w:rsidRDefault="00961D2A" w:rsidP="00D27A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961D2A">
        <w:rPr>
          <w:lang w:val="en-US"/>
        </w:rPr>
        <w:t>Postal Address:</w:t>
      </w:r>
      <w:r>
        <w:rPr>
          <w:lang w:val="en-US"/>
        </w:rPr>
        <w:t xml:space="preserve"> </w:t>
      </w:r>
      <w:proofErr w:type="spellStart"/>
      <w:r w:rsidR="00636419">
        <w:rPr>
          <w:lang w:val="en-US"/>
        </w:rPr>
        <w:t>Gorkogo</w:t>
      </w:r>
      <w:proofErr w:type="spellEnd"/>
      <w:r w:rsidR="00636419">
        <w:rPr>
          <w:lang w:val="en-US"/>
        </w:rPr>
        <w:t xml:space="preserve"> 34, 57, Krasnoyarsk, Russia, 660099</w:t>
      </w:r>
    </w:p>
    <w:sectPr w:rsidR="00EB200F" w:rsidRPr="00961D2A" w:rsidSect="0023503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752CD"/>
    <w:multiLevelType w:val="hybridMultilevel"/>
    <w:tmpl w:val="4D3442D4"/>
    <w:lvl w:ilvl="0" w:tplc="354A9E78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59F"/>
    <w:rsid w:val="0001443E"/>
    <w:rsid w:val="00063B94"/>
    <w:rsid w:val="0023503B"/>
    <w:rsid w:val="002544D7"/>
    <w:rsid w:val="002A646B"/>
    <w:rsid w:val="002D22E5"/>
    <w:rsid w:val="002F0E0C"/>
    <w:rsid w:val="003B10C8"/>
    <w:rsid w:val="003E1C8B"/>
    <w:rsid w:val="004D08A0"/>
    <w:rsid w:val="005243DF"/>
    <w:rsid w:val="00636419"/>
    <w:rsid w:val="0075065A"/>
    <w:rsid w:val="007849D6"/>
    <w:rsid w:val="00793AAF"/>
    <w:rsid w:val="007C62B6"/>
    <w:rsid w:val="00877A7E"/>
    <w:rsid w:val="008D6B9A"/>
    <w:rsid w:val="00910503"/>
    <w:rsid w:val="0091181C"/>
    <w:rsid w:val="00930831"/>
    <w:rsid w:val="00945D8E"/>
    <w:rsid w:val="00961D2A"/>
    <w:rsid w:val="009723DE"/>
    <w:rsid w:val="00A022AC"/>
    <w:rsid w:val="00A156D6"/>
    <w:rsid w:val="00A34886"/>
    <w:rsid w:val="00A44BB8"/>
    <w:rsid w:val="00A5503C"/>
    <w:rsid w:val="00AB438E"/>
    <w:rsid w:val="00AE0102"/>
    <w:rsid w:val="00B575B9"/>
    <w:rsid w:val="00B60E99"/>
    <w:rsid w:val="00C45804"/>
    <w:rsid w:val="00C72FA7"/>
    <w:rsid w:val="00C86EAC"/>
    <w:rsid w:val="00C9709B"/>
    <w:rsid w:val="00D27AFD"/>
    <w:rsid w:val="00D719C5"/>
    <w:rsid w:val="00D7287D"/>
    <w:rsid w:val="00D82634"/>
    <w:rsid w:val="00DA4DA7"/>
    <w:rsid w:val="00DD00BE"/>
    <w:rsid w:val="00EA5974"/>
    <w:rsid w:val="00EB200F"/>
    <w:rsid w:val="00EC5467"/>
    <w:rsid w:val="00F42063"/>
    <w:rsid w:val="00FA1FA1"/>
    <w:rsid w:val="00FC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26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1443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C54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26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1443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C54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9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.viktor.tkach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r.viktor.tkach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Gavrilyuk</dc:creator>
  <cp:lastModifiedBy>Sergey Gavrilyuk</cp:lastModifiedBy>
  <cp:revision>12</cp:revision>
  <dcterms:created xsi:type="dcterms:W3CDTF">2019-02-19T05:32:00Z</dcterms:created>
  <dcterms:modified xsi:type="dcterms:W3CDTF">2019-02-19T06:02:00Z</dcterms:modified>
</cp:coreProperties>
</file>