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4ED" w:rsidRDefault="00FB04ED" w:rsidP="00FB04ED">
      <w:pPr>
        <w:jc w:val="both"/>
        <w:rPr>
          <w:rFonts w:ascii="Times New Roman" w:hAnsi="Times New Roman"/>
          <w:sz w:val="18"/>
          <w:szCs w:val="18"/>
          <w:lang w:val="en-US"/>
        </w:rPr>
      </w:pPr>
      <w:r w:rsidRPr="00A84ECE">
        <w:rPr>
          <w:rFonts w:ascii="Times New Roman" w:hAnsi="Times New Roman"/>
          <w:b/>
          <w:sz w:val="18"/>
          <w:szCs w:val="18"/>
          <w:lang w:val="en-US"/>
        </w:rPr>
        <w:t>Abstract</w:t>
      </w:r>
      <w:r w:rsidRPr="001A726B">
        <w:rPr>
          <w:rFonts w:ascii="Times New Roman" w:hAnsi="Times New Roman"/>
          <w:b/>
          <w:i/>
          <w:sz w:val="18"/>
          <w:szCs w:val="18"/>
          <w:lang w:val="en-US"/>
        </w:rPr>
        <w:t xml:space="preserve"> </w:t>
      </w:r>
      <w:r w:rsidRPr="001A726B">
        <w:rPr>
          <w:rFonts w:ascii="Times New Roman" w:hAnsi="Times New Roman"/>
          <w:sz w:val="18"/>
          <w:szCs w:val="18"/>
          <w:lang w:val="en-US"/>
        </w:rPr>
        <w:t>Quantum key distribution (QKD) is not secure without an authentication prot</w:t>
      </w:r>
      <w:r w:rsidRPr="001A726B">
        <w:rPr>
          <w:rFonts w:ascii="Times New Roman" w:hAnsi="Times New Roman"/>
          <w:sz w:val="18"/>
          <w:szCs w:val="18"/>
          <w:lang w:val="en-US"/>
        </w:rPr>
        <w:t>o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col running together. The aim of the authentication protocol is to guarantees the identity of legitimate users, avoiding the man-in-the-middle attack. </w:t>
      </w:r>
      <w:r>
        <w:rPr>
          <w:rFonts w:ascii="Times New Roman" w:hAnsi="Times New Roman"/>
          <w:sz w:val="18"/>
          <w:szCs w:val="18"/>
          <w:lang w:val="en-US"/>
        </w:rPr>
        <w:t>An a</w:t>
      </w:r>
      <w:r w:rsidRPr="001A726B">
        <w:rPr>
          <w:rFonts w:ascii="Times New Roman" w:hAnsi="Times New Roman"/>
          <w:sz w:val="18"/>
          <w:szCs w:val="18"/>
          <w:lang w:val="en-US"/>
        </w:rPr>
        <w:t>uthentication protocol require</w:t>
      </w:r>
      <w:r>
        <w:rPr>
          <w:rFonts w:ascii="Times New Roman" w:hAnsi="Times New Roman"/>
          <w:sz w:val="18"/>
          <w:szCs w:val="18"/>
          <w:lang w:val="en-US"/>
        </w:rPr>
        <w:t>s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 an initially shared secret and it can be realized by software or by a physical sy</w:t>
      </w:r>
      <w:r w:rsidRPr="001A726B">
        <w:rPr>
          <w:rFonts w:ascii="Times New Roman" w:hAnsi="Times New Roman"/>
          <w:sz w:val="18"/>
          <w:szCs w:val="18"/>
          <w:lang w:val="en-US"/>
        </w:rPr>
        <w:t>s</w:t>
      </w:r>
      <w:r w:rsidRPr="001A726B">
        <w:rPr>
          <w:rFonts w:ascii="Times New Roman" w:hAnsi="Times New Roman"/>
          <w:sz w:val="18"/>
          <w:szCs w:val="18"/>
          <w:lang w:val="en-US"/>
        </w:rPr>
        <w:t>tem. In the first case a pseudo-random number generator</w:t>
      </w:r>
      <w:r>
        <w:rPr>
          <w:rFonts w:ascii="Times New Roman" w:hAnsi="Times New Roman"/>
          <w:sz w:val="18"/>
          <w:szCs w:val="18"/>
          <w:lang w:val="en-US"/>
        </w:rPr>
        <w:t xml:space="preserve"> (PRNG)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 is used while in the second case synchronized </w:t>
      </w:r>
      <w:r>
        <w:rPr>
          <w:rFonts w:ascii="Times New Roman" w:hAnsi="Times New Roman"/>
          <w:sz w:val="18"/>
          <w:szCs w:val="18"/>
          <w:lang w:val="en-US"/>
        </w:rPr>
        <w:t xml:space="preserve">optical 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chaotic systems can be employed. In this direction, the present work considers both cases. Firstly, we show how to implement an authenticated polarization–based B92 QKD protocol using a </w:t>
      </w:r>
      <w:r>
        <w:rPr>
          <w:rFonts w:ascii="Times New Roman" w:hAnsi="Times New Roman"/>
          <w:sz w:val="18"/>
          <w:szCs w:val="18"/>
          <w:lang w:val="en-US"/>
        </w:rPr>
        <w:t>PRNG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. Its security is analyzed taking into account the number of bits of the pre-shared secret. Following, we describe a chaos-based authenticated B92 QKD protocol: </w:t>
      </w:r>
      <w:r>
        <w:rPr>
          <w:rFonts w:ascii="Times New Roman" w:hAnsi="Times New Roman"/>
          <w:sz w:val="18"/>
          <w:szCs w:val="18"/>
          <w:lang w:val="en-US"/>
        </w:rPr>
        <w:t>W</w:t>
      </w:r>
      <w:r w:rsidRPr="001A726B">
        <w:rPr>
          <w:rFonts w:ascii="Times New Roman" w:hAnsi="Times New Roman"/>
          <w:sz w:val="18"/>
          <w:szCs w:val="18"/>
          <w:lang w:val="en-US"/>
        </w:rPr>
        <w:t>e consider a chaotic system whose output is a light polarization state that changes chaotically</w:t>
      </w:r>
      <w:r>
        <w:rPr>
          <w:rFonts w:ascii="Times New Roman" w:hAnsi="Times New Roman"/>
          <w:sz w:val="18"/>
          <w:szCs w:val="18"/>
          <w:lang w:val="en-US"/>
        </w:rPr>
        <w:t xml:space="preserve">, solving the problem of </w:t>
      </w:r>
      <w:r w:rsidRPr="001A726B">
        <w:rPr>
          <w:rFonts w:ascii="Times New Roman" w:hAnsi="Times New Roman"/>
          <w:sz w:val="18"/>
          <w:szCs w:val="18"/>
          <w:lang w:val="en-US"/>
        </w:rPr>
        <w:t>synchronization of two of such systems</w:t>
      </w:r>
      <w:r>
        <w:rPr>
          <w:rFonts w:ascii="Times New Roman" w:hAnsi="Times New Roman"/>
          <w:sz w:val="18"/>
          <w:szCs w:val="18"/>
          <w:lang w:val="en-US"/>
        </w:rPr>
        <w:t xml:space="preserve"> at the same time. T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he </w:t>
      </w:r>
      <w:r>
        <w:rPr>
          <w:rFonts w:ascii="Times New Roman" w:hAnsi="Times New Roman"/>
          <w:sz w:val="18"/>
          <w:szCs w:val="18"/>
          <w:lang w:val="en-US"/>
        </w:rPr>
        <w:t>Stoke</w:t>
      </w:r>
      <w:r w:rsidRPr="001A726B">
        <w:rPr>
          <w:rFonts w:ascii="Times New Roman" w:hAnsi="Times New Roman"/>
          <w:sz w:val="18"/>
          <w:szCs w:val="18"/>
          <w:lang w:val="en-US"/>
        </w:rPr>
        <w:t>s</w:t>
      </w:r>
      <w:r>
        <w:rPr>
          <w:rFonts w:ascii="Times New Roman" w:hAnsi="Times New Roman"/>
          <w:sz w:val="18"/>
          <w:szCs w:val="18"/>
          <w:lang w:val="en-US"/>
        </w:rPr>
        <w:t>’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 parameter </w:t>
      </w:r>
      <w:r w:rsidRPr="001A726B">
        <w:rPr>
          <w:rFonts w:ascii="Times New Roman" w:hAnsi="Times New Roman"/>
          <w:i/>
          <w:sz w:val="18"/>
          <w:szCs w:val="18"/>
          <w:lang w:val="en-US"/>
        </w:rPr>
        <w:t>S</w:t>
      </w:r>
      <w:r w:rsidRPr="001A726B">
        <w:rPr>
          <w:rFonts w:ascii="Times New Roman" w:hAnsi="Times New Roman"/>
          <w:sz w:val="18"/>
          <w:szCs w:val="18"/>
          <w:vertAlign w:val="subscript"/>
          <w:lang w:val="en-US"/>
        </w:rPr>
        <w:t>1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 of the </w:t>
      </w:r>
      <w:r w:rsidRPr="00270817">
        <w:rPr>
          <w:rFonts w:ascii="Times New Roman" w:hAnsi="Times New Roman"/>
          <w:sz w:val="18"/>
          <w:szCs w:val="18"/>
          <w:lang w:val="en-US"/>
        </w:rPr>
        <w:t>o</w:t>
      </w:r>
      <w:r w:rsidRPr="001A726B">
        <w:rPr>
          <w:rFonts w:ascii="Times New Roman" w:hAnsi="Times New Roman"/>
          <w:sz w:val="18"/>
          <w:szCs w:val="18"/>
          <w:lang w:val="en-US"/>
        </w:rPr>
        <w:t>utput field is used to obtain a pseudo-random bit s</w:t>
      </w:r>
      <w:r w:rsidRPr="001A726B">
        <w:rPr>
          <w:rFonts w:ascii="Times New Roman" w:hAnsi="Times New Roman"/>
          <w:sz w:val="18"/>
          <w:szCs w:val="18"/>
          <w:lang w:val="en-US"/>
        </w:rPr>
        <w:t>e</w:t>
      </w:r>
      <w:r>
        <w:rPr>
          <w:rFonts w:ascii="Times New Roman" w:hAnsi="Times New Roman"/>
          <w:sz w:val="18"/>
          <w:szCs w:val="18"/>
          <w:lang w:val="en-US"/>
        </w:rPr>
        <w:t>quence that is relevant</w:t>
      </w:r>
      <w:r w:rsidRPr="001A726B">
        <w:rPr>
          <w:rFonts w:ascii="Times New Roman" w:hAnsi="Times New Roman"/>
          <w:sz w:val="18"/>
          <w:szCs w:val="18"/>
          <w:lang w:val="en-US"/>
        </w:rPr>
        <w:t xml:space="preserve"> to implement the authentication. We emphasize functional limits for these two implementations.</w:t>
      </w:r>
      <w:r>
        <w:rPr>
          <w:rFonts w:ascii="Times New Roman" w:hAnsi="Times New Roman"/>
          <w:sz w:val="18"/>
          <w:szCs w:val="18"/>
          <w:lang w:val="en-US"/>
        </w:rPr>
        <w:t xml:space="preserve"> Additional system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parametrization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 xml:space="preserve"> has been </w:t>
      </w:r>
      <w:proofErr w:type="gramStart"/>
      <w:r>
        <w:rPr>
          <w:rFonts w:ascii="Times New Roman" w:hAnsi="Times New Roman"/>
          <w:sz w:val="18"/>
          <w:szCs w:val="18"/>
          <w:lang w:val="en-US"/>
        </w:rPr>
        <w:t>provided,</w:t>
      </w:r>
      <w:proofErr w:type="gramEnd"/>
      <w:r>
        <w:rPr>
          <w:rFonts w:ascii="Times New Roman" w:hAnsi="Times New Roman"/>
          <w:sz w:val="18"/>
          <w:szCs w:val="18"/>
          <w:lang w:val="en-US"/>
        </w:rPr>
        <w:t xml:space="preserve"> increasing already obtained high security level of proposed QKD system based on B92 protocol. Furthermore, new QKD schemes on physical level are proposed, which fit even better additional </w:t>
      </w:r>
      <w:proofErr w:type="spellStart"/>
      <w:r>
        <w:rPr>
          <w:rFonts w:ascii="Times New Roman" w:hAnsi="Times New Roman"/>
          <w:sz w:val="18"/>
          <w:szCs w:val="18"/>
          <w:lang w:val="en-US"/>
        </w:rPr>
        <w:t>parametrization</w:t>
      </w:r>
      <w:proofErr w:type="spellEnd"/>
      <w:r>
        <w:rPr>
          <w:rFonts w:ascii="Times New Roman" w:hAnsi="Times New Roman"/>
          <w:sz w:val="18"/>
          <w:szCs w:val="18"/>
          <w:lang w:val="en-US"/>
        </w:rPr>
        <w:t>. One of future implications of those results may be obtaining more advanced optical QKD layer, which could be totally independent from actual electronics.</w:t>
      </w:r>
    </w:p>
    <w:p w:rsidR="00B33F3E" w:rsidRPr="00FB04ED" w:rsidRDefault="00FB04ED">
      <w:pPr>
        <w:rPr>
          <w:lang w:val="en-US"/>
        </w:rPr>
      </w:pPr>
    </w:p>
    <w:sectPr w:rsidR="00B33F3E" w:rsidRPr="00FB04ED" w:rsidSect="00CE6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B04ED"/>
    <w:rsid w:val="00203679"/>
    <w:rsid w:val="007E4BBD"/>
    <w:rsid w:val="00CE6D0D"/>
    <w:rsid w:val="00FB0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4ED"/>
    <w:pPr>
      <w:spacing w:after="0" w:line="240" w:lineRule="auto"/>
    </w:pPr>
    <w:rPr>
      <w:rFonts w:ascii="Calibri" w:eastAsia="Calibri" w:hAnsi="Calibri" w:cs="Times New Roman"/>
      <w:sz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1</cp:revision>
  <dcterms:created xsi:type="dcterms:W3CDTF">2016-09-20T18:55:00Z</dcterms:created>
  <dcterms:modified xsi:type="dcterms:W3CDTF">2016-09-20T19:06:00Z</dcterms:modified>
</cp:coreProperties>
</file>