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FF9" w:rsidRPr="00BD2FF9" w:rsidRDefault="00BD2FF9" w:rsidP="00BD2FF9">
      <w:pPr>
        <w:spacing w:before="100" w:beforeAutospacing="1" w:after="100" w:afterAutospacing="1" w:line="240" w:lineRule="auto"/>
        <w:jc w:val="center"/>
        <w:rPr>
          <w:rFonts w:ascii="Times New Roman" w:eastAsia="Times New Roman" w:hAnsi="Times New Roman" w:cs="Times New Roman"/>
          <w:sz w:val="20"/>
          <w:szCs w:val="24"/>
          <w:lang w:eastAsia="en-IN"/>
        </w:rPr>
      </w:pPr>
      <w:r w:rsidRPr="00BD2FF9">
        <w:rPr>
          <w:rFonts w:ascii="Times New Roman" w:eastAsia="Times New Roman" w:hAnsi="Times New Roman" w:cs="Times New Roman"/>
          <w:b/>
          <w:bCs/>
          <w:sz w:val="28"/>
          <w:szCs w:val="36"/>
          <w:lang w:eastAsia="en-IN"/>
        </w:rPr>
        <w:t>Maize crop enhancement grown with human urine and urban agriculture monitored by Laser induced fluorescence</w:t>
      </w:r>
    </w:p>
    <w:p w:rsidR="00BD2FF9" w:rsidRPr="0044579D" w:rsidRDefault="00BD2FF9" w:rsidP="00BD2FF9">
      <w:pPr>
        <w:spacing w:after="0" w:line="240" w:lineRule="auto"/>
        <w:jc w:val="center"/>
        <w:rPr>
          <w:rFonts w:ascii="Times New Roman" w:eastAsia="Times New Roman" w:hAnsi="Times New Roman" w:cs="Times New Roman"/>
          <w:sz w:val="24"/>
          <w:szCs w:val="24"/>
          <w:lang w:eastAsia="en-IN"/>
        </w:rPr>
      </w:pPr>
      <w:r w:rsidRPr="0044579D">
        <w:rPr>
          <w:rFonts w:ascii="Times New Roman" w:eastAsia="Times New Roman" w:hAnsi="Times New Roman" w:cs="Times New Roman"/>
          <w:sz w:val="24"/>
          <w:szCs w:val="24"/>
          <w:lang w:eastAsia="en-IN"/>
        </w:rPr>
        <w:t>Shyam Singh</w:t>
      </w:r>
    </w:p>
    <w:p w:rsidR="00BD2FF9" w:rsidRPr="00B77455" w:rsidRDefault="00BD2FF9" w:rsidP="00BD2FF9">
      <w:pPr>
        <w:autoSpaceDE w:val="0"/>
        <w:autoSpaceDN w:val="0"/>
        <w:adjustRightInd w:val="0"/>
        <w:spacing w:after="0" w:line="240" w:lineRule="auto"/>
        <w:jc w:val="center"/>
        <w:rPr>
          <w:rFonts w:ascii="Times New Roman" w:hAnsi="Times New Roman" w:cs="Times New Roman"/>
          <w:color w:val="000000" w:themeColor="text1"/>
          <w:sz w:val="24"/>
          <w:szCs w:val="24"/>
          <w:lang w:eastAsia="ha-Latn-NG"/>
        </w:rPr>
      </w:pPr>
      <w:r w:rsidRPr="00B77455">
        <w:rPr>
          <w:rFonts w:ascii="Times New Roman" w:hAnsi="Times New Roman" w:cs="Times New Roman"/>
          <w:color w:val="000000" w:themeColor="text1"/>
          <w:sz w:val="24"/>
          <w:szCs w:val="24"/>
          <w:lang w:eastAsia="ha-Latn-NG"/>
        </w:rPr>
        <w:t>University of Namibia, P/Bag 13301, Windhoek, Namibia, Department of Physics</w:t>
      </w:r>
    </w:p>
    <w:p w:rsidR="00BD2FF9" w:rsidRPr="00B77455" w:rsidRDefault="00BD2FF9" w:rsidP="00BD2FF9">
      <w:pPr>
        <w:pStyle w:val="NoSpacing"/>
        <w:jc w:val="center"/>
        <w:rPr>
          <w:rFonts w:ascii="Times New Roman" w:hAnsi="Times New Roman" w:cs="Times New Roman"/>
          <w:color w:val="000000" w:themeColor="text1"/>
          <w:sz w:val="24"/>
          <w:szCs w:val="24"/>
          <w:u w:val="single"/>
        </w:rPr>
      </w:pPr>
      <w:r w:rsidRPr="00B77455">
        <w:rPr>
          <w:rFonts w:ascii="Times New Roman" w:hAnsi="Times New Roman" w:cs="Times New Roman"/>
          <w:color w:val="000000" w:themeColor="text1"/>
          <w:sz w:val="24"/>
          <w:szCs w:val="24"/>
        </w:rPr>
        <w:t xml:space="preserve">Corresponding author: </w:t>
      </w:r>
      <w:hyperlink r:id="rId8" w:history="1">
        <w:r w:rsidRPr="00B77455">
          <w:rPr>
            <w:rStyle w:val="Hyperlink"/>
            <w:rFonts w:ascii="Times New Roman" w:hAnsi="Times New Roman" w:cs="Times New Roman"/>
            <w:color w:val="0070C0"/>
            <w:sz w:val="24"/>
            <w:szCs w:val="24"/>
          </w:rPr>
          <w:t>ssingh@unam.na</w:t>
        </w:r>
      </w:hyperlink>
    </w:p>
    <w:p w:rsidR="00BD2FF9" w:rsidRPr="00B77455" w:rsidRDefault="00BD2FF9" w:rsidP="00BD2FF9">
      <w:pPr>
        <w:pStyle w:val="NoSpacing"/>
        <w:jc w:val="center"/>
        <w:rPr>
          <w:rFonts w:ascii="Times New Roman" w:hAnsi="Times New Roman" w:cs="Times New Roman"/>
          <w:color w:val="000000" w:themeColor="text1"/>
          <w:sz w:val="24"/>
          <w:szCs w:val="24"/>
        </w:rPr>
      </w:pPr>
      <w:r w:rsidRPr="00B77455">
        <w:rPr>
          <w:rFonts w:ascii="Times New Roman" w:hAnsi="Times New Roman" w:cs="Times New Roman"/>
          <w:color w:val="000000" w:themeColor="text1"/>
          <w:sz w:val="24"/>
          <w:szCs w:val="24"/>
        </w:rPr>
        <w:t>Tel: (+264) (61) 206 3401; Fax: (+264) (61) 206 3791</w:t>
      </w:r>
    </w:p>
    <w:p w:rsidR="00BD2FF9" w:rsidRPr="00B77455" w:rsidRDefault="00BD2FF9" w:rsidP="00BD2FF9">
      <w:pPr>
        <w:tabs>
          <w:tab w:val="left" w:pos="7177"/>
        </w:tabs>
        <w:spacing w:line="240" w:lineRule="auto"/>
        <w:rPr>
          <w:rFonts w:ascii="Times New Roman" w:hAnsi="Times New Roman" w:cs="Times New Roman"/>
          <w:b/>
          <w:color w:val="000000" w:themeColor="text1"/>
          <w:sz w:val="24"/>
          <w:szCs w:val="24"/>
        </w:rPr>
      </w:pPr>
    </w:p>
    <w:p w:rsidR="00BD2FF9" w:rsidRPr="0044579D" w:rsidRDefault="00BD2FF9" w:rsidP="00BD2FF9">
      <w:pPr>
        <w:spacing w:before="100" w:beforeAutospacing="1" w:after="100" w:afterAutospacing="1" w:line="240" w:lineRule="auto"/>
        <w:rPr>
          <w:rFonts w:ascii="Times New Roman" w:eastAsia="Times New Roman" w:hAnsi="Times New Roman" w:cs="Times New Roman"/>
          <w:sz w:val="24"/>
          <w:szCs w:val="24"/>
          <w:lang w:eastAsia="en-IN"/>
        </w:rPr>
      </w:pPr>
      <w:r w:rsidRPr="0044579D">
        <w:rPr>
          <w:rFonts w:ascii="Times New Roman" w:eastAsia="Times New Roman" w:hAnsi="Times New Roman" w:cs="Times New Roman"/>
          <w:b/>
          <w:bCs/>
          <w:sz w:val="36"/>
          <w:szCs w:val="36"/>
          <w:lang w:val="en" w:eastAsia="en-IN"/>
        </w:rPr>
        <w:t>Abstract</w:t>
      </w:r>
    </w:p>
    <w:p w:rsidR="00BD2FF9" w:rsidRPr="0044579D" w:rsidRDefault="00BD2FF9" w:rsidP="00BD2FF9">
      <w:pPr>
        <w:spacing w:before="100" w:beforeAutospacing="1" w:after="100" w:afterAutospacing="1" w:line="240" w:lineRule="auto"/>
        <w:rPr>
          <w:rFonts w:ascii="Times New Roman" w:eastAsia="Times New Roman" w:hAnsi="Times New Roman" w:cs="Times New Roman"/>
          <w:sz w:val="24"/>
          <w:szCs w:val="24"/>
          <w:lang w:eastAsia="en-IN"/>
        </w:rPr>
      </w:pPr>
      <w:r w:rsidRPr="0044579D">
        <w:rPr>
          <w:rFonts w:ascii="Times New Roman" w:eastAsia="Times New Roman" w:hAnsi="Times New Roman" w:cs="Times New Roman"/>
          <w:sz w:val="24"/>
          <w:szCs w:val="24"/>
          <w:lang w:eastAsia="en-IN"/>
        </w:rPr>
        <w:t xml:space="preserve">Human urine is a mixture of more than 200 organic and inorganic compounds including electrolytes, vitamins, hormones, and many others. Nutrients such as nitrogen (N), phosphorous (P), potassium (K), </w:t>
      </w:r>
      <w:proofErr w:type="spellStart"/>
      <w:r w:rsidRPr="0044579D">
        <w:rPr>
          <w:rFonts w:ascii="Times New Roman" w:eastAsia="Times New Roman" w:hAnsi="Times New Roman" w:cs="Times New Roman"/>
          <w:sz w:val="24"/>
          <w:szCs w:val="24"/>
          <w:lang w:eastAsia="en-IN"/>
        </w:rPr>
        <w:t>sulphur</w:t>
      </w:r>
      <w:proofErr w:type="spellEnd"/>
      <w:r w:rsidRPr="0044579D">
        <w:rPr>
          <w:rFonts w:ascii="Times New Roman" w:eastAsia="Times New Roman" w:hAnsi="Times New Roman" w:cs="Times New Roman"/>
          <w:sz w:val="24"/>
          <w:szCs w:val="24"/>
          <w:lang w:eastAsia="en-IN"/>
        </w:rPr>
        <w:t xml:space="preserve"> (S), calcium (</w:t>
      </w:r>
      <w:proofErr w:type="spellStart"/>
      <w:r w:rsidRPr="0044579D">
        <w:rPr>
          <w:rFonts w:ascii="Times New Roman" w:eastAsia="Times New Roman" w:hAnsi="Times New Roman" w:cs="Times New Roman"/>
          <w:sz w:val="24"/>
          <w:szCs w:val="24"/>
          <w:lang w:eastAsia="en-IN"/>
        </w:rPr>
        <w:t>Ca</w:t>
      </w:r>
      <w:proofErr w:type="spellEnd"/>
      <w:r w:rsidRPr="0044579D">
        <w:rPr>
          <w:rFonts w:ascii="Times New Roman" w:eastAsia="Times New Roman" w:hAnsi="Times New Roman" w:cs="Times New Roman"/>
          <w:sz w:val="24"/>
          <w:szCs w:val="24"/>
          <w:lang w:eastAsia="en-IN"/>
        </w:rPr>
        <w:t xml:space="preserve">) and Magnesium (Mg) are available in considerable amounts in human urine for any kind of crops. </w:t>
      </w:r>
    </w:p>
    <w:p w:rsidR="00BD2FF9" w:rsidRPr="0044579D" w:rsidRDefault="00BD2FF9" w:rsidP="00BD2FF9">
      <w:pPr>
        <w:spacing w:before="100" w:beforeAutospacing="1" w:after="100" w:afterAutospacing="1" w:line="240" w:lineRule="auto"/>
        <w:rPr>
          <w:rFonts w:ascii="Times New Roman" w:eastAsia="Times New Roman" w:hAnsi="Times New Roman" w:cs="Times New Roman"/>
          <w:sz w:val="24"/>
          <w:szCs w:val="24"/>
          <w:lang w:eastAsia="en-IN"/>
        </w:rPr>
      </w:pPr>
      <w:r w:rsidRPr="0044579D">
        <w:rPr>
          <w:rFonts w:ascii="Times New Roman" w:eastAsia="Times New Roman" w:hAnsi="Times New Roman" w:cs="Times New Roman"/>
          <w:sz w:val="24"/>
          <w:szCs w:val="24"/>
          <w:lang w:eastAsia="en-IN"/>
        </w:rPr>
        <w:t> </w:t>
      </w:r>
      <w:r w:rsidRPr="0044579D">
        <w:rPr>
          <w:rFonts w:ascii="Times New Roman" w:eastAsia="Times New Roman" w:hAnsi="Times New Roman" w:cs="Times New Roman"/>
          <w:sz w:val="24"/>
          <w:szCs w:val="24"/>
          <w:lang w:val="en" w:eastAsia="en-IN"/>
        </w:rPr>
        <w:t xml:space="preserve">Poor rural populations in developing countries are still exposed to hygienic risks arising from improper administration of the environment. Indeed the majority of the illnesses in rural areas are related to households who do not have a toilet. </w:t>
      </w:r>
      <w:r w:rsidRPr="0044579D">
        <w:rPr>
          <w:rFonts w:ascii="Times New Roman" w:eastAsia="Times New Roman" w:hAnsi="Times New Roman" w:cs="Times New Roman"/>
          <w:sz w:val="24"/>
          <w:szCs w:val="24"/>
          <w:lang w:eastAsia="en-IN"/>
        </w:rPr>
        <w:t xml:space="preserve">Human urine can be used as an organic fertilizer in small-scale agricultural sectors for the crop yield quantity and income. This can also be applied for urban agriculture to improve the quality of life. </w:t>
      </w:r>
    </w:p>
    <w:p w:rsidR="00BD2FF9" w:rsidRPr="0044579D" w:rsidRDefault="00BD2FF9" w:rsidP="00BD2FF9">
      <w:pPr>
        <w:spacing w:before="100" w:beforeAutospacing="1" w:after="100" w:afterAutospacing="1" w:line="240" w:lineRule="auto"/>
        <w:rPr>
          <w:rFonts w:ascii="Times New Roman" w:eastAsia="Times New Roman" w:hAnsi="Times New Roman" w:cs="Times New Roman"/>
          <w:sz w:val="24"/>
          <w:szCs w:val="24"/>
          <w:lang w:eastAsia="en-IN"/>
        </w:rPr>
      </w:pPr>
      <w:r w:rsidRPr="0044579D">
        <w:rPr>
          <w:rFonts w:ascii="Times New Roman" w:eastAsia="Times New Roman" w:hAnsi="Times New Roman" w:cs="Times New Roman"/>
          <w:sz w:val="24"/>
          <w:szCs w:val="24"/>
          <w:lang w:val="en" w:eastAsia="en-IN"/>
        </w:rPr>
        <w:t>In this talk, an experimentally conducted research will be presented where urine collected from specific areas was tested on various plants and maize (</w:t>
      </w:r>
      <w:proofErr w:type="spellStart"/>
      <w:r w:rsidRPr="0044579D">
        <w:rPr>
          <w:rFonts w:ascii="Times New Roman" w:eastAsia="Times New Roman" w:hAnsi="Times New Roman" w:cs="Times New Roman"/>
          <w:i/>
          <w:iCs/>
          <w:sz w:val="24"/>
          <w:szCs w:val="24"/>
          <w:lang w:val="en" w:eastAsia="en-IN"/>
        </w:rPr>
        <w:t>Zea</w:t>
      </w:r>
      <w:proofErr w:type="spellEnd"/>
      <w:r w:rsidRPr="0044579D">
        <w:rPr>
          <w:rFonts w:ascii="Times New Roman" w:eastAsia="Times New Roman" w:hAnsi="Times New Roman" w:cs="Times New Roman"/>
          <w:i/>
          <w:iCs/>
          <w:sz w:val="24"/>
          <w:szCs w:val="24"/>
          <w:lang w:val="en" w:eastAsia="en-IN"/>
        </w:rPr>
        <w:t xml:space="preserve"> mays</w:t>
      </w:r>
      <w:r w:rsidRPr="0044579D">
        <w:rPr>
          <w:rFonts w:ascii="Times New Roman" w:eastAsia="Times New Roman" w:hAnsi="Times New Roman" w:cs="Times New Roman"/>
          <w:sz w:val="24"/>
          <w:szCs w:val="24"/>
          <w:lang w:val="en" w:eastAsia="en-IN"/>
        </w:rPr>
        <w:t xml:space="preserve">) plants in particular. The maize crops found to be increased by 50% compared to the control. This research is so vital with respect to countries like India where so much waste is wasted which can be utilized to improve the household’s income in villages. The health of plants and production is monitored by laser induced fluorescence. </w:t>
      </w:r>
    </w:p>
    <w:p w:rsidR="00BD2FF9" w:rsidRPr="0044579D" w:rsidRDefault="00BD2FF9" w:rsidP="00BD2FF9">
      <w:pPr>
        <w:spacing w:before="100" w:beforeAutospacing="1" w:after="100" w:afterAutospacing="1" w:line="240" w:lineRule="auto"/>
        <w:rPr>
          <w:rFonts w:ascii="Times New Roman" w:eastAsia="Times New Roman" w:hAnsi="Times New Roman" w:cs="Times New Roman"/>
          <w:sz w:val="24"/>
          <w:szCs w:val="24"/>
          <w:lang w:eastAsia="en-IN"/>
        </w:rPr>
      </w:pPr>
      <w:r w:rsidRPr="0044579D">
        <w:rPr>
          <w:rFonts w:ascii="Times New Roman" w:eastAsia="Times New Roman" w:hAnsi="Times New Roman" w:cs="Times New Roman"/>
          <w:b/>
          <w:bCs/>
          <w:sz w:val="24"/>
          <w:szCs w:val="24"/>
          <w:lang w:val="en" w:eastAsia="en-IN"/>
        </w:rPr>
        <w:t>Keywords</w:t>
      </w:r>
    </w:p>
    <w:p w:rsidR="00BD2FF9" w:rsidRPr="0044579D" w:rsidRDefault="00BD2FF9" w:rsidP="00BD2FF9">
      <w:pPr>
        <w:spacing w:before="100" w:beforeAutospacing="1" w:after="100" w:afterAutospacing="1" w:line="240" w:lineRule="auto"/>
        <w:rPr>
          <w:rFonts w:ascii="Times New Roman" w:eastAsia="Times New Roman" w:hAnsi="Times New Roman" w:cs="Times New Roman"/>
          <w:sz w:val="24"/>
          <w:szCs w:val="24"/>
          <w:lang w:eastAsia="en-IN"/>
        </w:rPr>
      </w:pPr>
      <w:r w:rsidRPr="0044579D">
        <w:rPr>
          <w:rFonts w:ascii="Times New Roman" w:eastAsia="Times New Roman" w:hAnsi="Times New Roman" w:cs="Times New Roman"/>
          <w:sz w:val="24"/>
          <w:szCs w:val="24"/>
          <w:lang w:val="en" w:eastAsia="en-IN"/>
        </w:rPr>
        <w:t>Urine, Maize, Income, urban agriculture, laser induced fluorescence</w:t>
      </w:r>
      <w:bookmarkStart w:id="0" w:name="_GoBack"/>
      <w:bookmarkEnd w:id="0"/>
    </w:p>
    <w:sectPr w:rsidR="00BD2FF9" w:rsidRPr="0044579D" w:rsidSect="007925DF">
      <w:headerReference w:type="default" r:id="rId9"/>
      <w:footerReference w:type="default" r:id="rId10"/>
      <w:headerReference w:type="first" r:id="rId11"/>
      <w:footerReference w:type="first" r:id="rId12"/>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F1F" w:rsidRDefault="00DC4F1F" w:rsidP="00806ABE">
      <w:pPr>
        <w:spacing w:after="0" w:line="240" w:lineRule="auto"/>
      </w:pPr>
      <w:r>
        <w:separator/>
      </w:r>
    </w:p>
  </w:endnote>
  <w:endnote w:type="continuationSeparator" w:id="0">
    <w:p w:rsidR="00DC4F1F" w:rsidRDefault="00DC4F1F" w:rsidP="00806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9731647"/>
      <w:docPartObj>
        <w:docPartGallery w:val="Page Numbers (Bottom of Page)"/>
        <w:docPartUnique/>
      </w:docPartObj>
    </w:sdtPr>
    <w:sdtEndPr>
      <w:rPr>
        <w:noProof/>
      </w:rPr>
    </w:sdtEndPr>
    <w:sdtContent>
      <w:p w:rsidR="00586694" w:rsidRDefault="00586694">
        <w:pPr>
          <w:pStyle w:val="Footer"/>
          <w:jc w:val="center"/>
        </w:pPr>
        <w:r>
          <w:fldChar w:fldCharType="begin"/>
        </w:r>
        <w:r>
          <w:instrText xml:space="preserve"> PAGE   \* MERGEFORMAT </w:instrText>
        </w:r>
        <w:r>
          <w:fldChar w:fldCharType="separate"/>
        </w:r>
        <w:r w:rsidR="004408C1">
          <w:rPr>
            <w:noProof/>
          </w:rPr>
          <w:t>6</w:t>
        </w:r>
        <w:r>
          <w:rPr>
            <w:noProof/>
          </w:rPr>
          <w:fldChar w:fldCharType="end"/>
        </w:r>
      </w:p>
    </w:sdtContent>
  </w:sdt>
  <w:p w:rsidR="00586694" w:rsidRDefault="005866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C00" w:rsidRDefault="00C93C00">
    <w:pPr>
      <w:pStyle w:val="Footer"/>
      <w:jc w:val="right"/>
    </w:pPr>
  </w:p>
  <w:p w:rsidR="00C93C00" w:rsidRDefault="00C93C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F1F" w:rsidRDefault="00DC4F1F" w:rsidP="00806ABE">
      <w:pPr>
        <w:spacing w:after="0" w:line="240" w:lineRule="auto"/>
      </w:pPr>
      <w:r>
        <w:separator/>
      </w:r>
    </w:p>
  </w:footnote>
  <w:footnote w:type="continuationSeparator" w:id="0">
    <w:p w:rsidR="00DC4F1F" w:rsidRDefault="00DC4F1F" w:rsidP="00806A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9E" w:rsidRDefault="00AA169E">
    <w:pPr>
      <w:pStyle w:val="Header"/>
      <w:jc w:val="center"/>
    </w:pPr>
  </w:p>
  <w:p w:rsidR="00AA169E" w:rsidRDefault="00AA16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9E" w:rsidRDefault="00AA169E">
    <w:pPr>
      <w:pStyle w:val="Header"/>
      <w:jc w:val="center"/>
    </w:pPr>
  </w:p>
  <w:p w:rsidR="00AA169E" w:rsidRDefault="00AA16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513042"/>
    <w:multiLevelType w:val="hybridMultilevel"/>
    <w:tmpl w:val="FFB8F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DA74C4"/>
    <w:multiLevelType w:val="hybridMultilevel"/>
    <w:tmpl w:val="91FE25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092347"/>
    <w:multiLevelType w:val="hybridMultilevel"/>
    <w:tmpl w:val="04301FC2"/>
    <w:lvl w:ilvl="0" w:tplc="25A80B76">
      <w:start w:val="2"/>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203D0EA2"/>
    <w:multiLevelType w:val="hybridMultilevel"/>
    <w:tmpl w:val="C3460212"/>
    <w:lvl w:ilvl="0" w:tplc="7410F6E2">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565FBF"/>
    <w:multiLevelType w:val="hybridMultilevel"/>
    <w:tmpl w:val="9D9E32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5A85A60"/>
    <w:multiLevelType w:val="hybridMultilevel"/>
    <w:tmpl w:val="D1121B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B2326DC"/>
    <w:multiLevelType w:val="hybridMultilevel"/>
    <w:tmpl w:val="A4F4B306"/>
    <w:lvl w:ilvl="0" w:tplc="5FF8022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E4B2716"/>
    <w:multiLevelType w:val="hybridMultilevel"/>
    <w:tmpl w:val="516026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4CF1B29"/>
    <w:multiLevelType w:val="hybridMultilevel"/>
    <w:tmpl w:val="6F8EF24C"/>
    <w:lvl w:ilvl="0" w:tplc="0C1612E2">
      <w:start w:val="1"/>
      <w:numFmt w:val="bullet"/>
      <w:lvlText w:val=""/>
      <w:lvlJc w:val="left"/>
      <w:pPr>
        <w:tabs>
          <w:tab w:val="num" w:pos="720"/>
        </w:tabs>
        <w:ind w:left="720" w:hanging="360"/>
      </w:pPr>
      <w:rPr>
        <w:rFonts w:ascii="Wingdings 2" w:hAnsi="Wingdings 2" w:hint="default"/>
      </w:rPr>
    </w:lvl>
    <w:lvl w:ilvl="1" w:tplc="E72E72CE" w:tentative="1">
      <w:start w:val="1"/>
      <w:numFmt w:val="bullet"/>
      <w:lvlText w:val=""/>
      <w:lvlJc w:val="left"/>
      <w:pPr>
        <w:tabs>
          <w:tab w:val="num" w:pos="1440"/>
        </w:tabs>
        <w:ind w:left="1440" w:hanging="360"/>
      </w:pPr>
      <w:rPr>
        <w:rFonts w:ascii="Wingdings 2" w:hAnsi="Wingdings 2" w:hint="default"/>
      </w:rPr>
    </w:lvl>
    <w:lvl w:ilvl="2" w:tplc="DFE0563C" w:tentative="1">
      <w:start w:val="1"/>
      <w:numFmt w:val="bullet"/>
      <w:lvlText w:val=""/>
      <w:lvlJc w:val="left"/>
      <w:pPr>
        <w:tabs>
          <w:tab w:val="num" w:pos="2160"/>
        </w:tabs>
        <w:ind w:left="2160" w:hanging="360"/>
      </w:pPr>
      <w:rPr>
        <w:rFonts w:ascii="Wingdings 2" w:hAnsi="Wingdings 2" w:hint="default"/>
      </w:rPr>
    </w:lvl>
    <w:lvl w:ilvl="3" w:tplc="9D8C9426" w:tentative="1">
      <w:start w:val="1"/>
      <w:numFmt w:val="bullet"/>
      <w:lvlText w:val=""/>
      <w:lvlJc w:val="left"/>
      <w:pPr>
        <w:tabs>
          <w:tab w:val="num" w:pos="2880"/>
        </w:tabs>
        <w:ind w:left="2880" w:hanging="360"/>
      </w:pPr>
      <w:rPr>
        <w:rFonts w:ascii="Wingdings 2" w:hAnsi="Wingdings 2" w:hint="default"/>
      </w:rPr>
    </w:lvl>
    <w:lvl w:ilvl="4" w:tplc="1B004636" w:tentative="1">
      <w:start w:val="1"/>
      <w:numFmt w:val="bullet"/>
      <w:lvlText w:val=""/>
      <w:lvlJc w:val="left"/>
      <w:pPr>
        <w:tabs>
          <w:tab w:val="num" w:pos="3600"/>
        </w:tabs>
        <w:ind w:left="3600" w:hanging="360"/>
      </w:pPr>
      <w:rPr>
        <w:rFonts w:ascii="Wingdings 2" w:hAnsi="Wingdings 2" w:hint="default"/>
      </w:rPr>
    </w:lvl>
    <w:lvl w:ilvl="5" w:tplc="1B363B00" w:tentative="1">
      <w:start w:val="1"/>
      <w:numFmt w:val="bullet"/>
      <w:lvlText w:val=""/>
      <w:lvlJc w:val="left"/>
      <w:pPr>
        <w:tabs>
          <w:tab w:val="num" w:pos="4320"/>
        </w:tabs>
        <w:ind w:left="4320" w:hanging="360"/>
      </w:pPr>
      <w:rPr>
        <w:rFonts w:ascii="Wingdings 2" w:hAnsi="Wingdings 2" w:hint="default"/>
      </w:rPr>
    </w:lvl>
    <w:lvl w:ilvl="6" w:tplc="D26C3664" w:tentative="1">
      <w:start w:val="1"/>
      <w:numFmt w:val="bullet"/>
      <w:lvlText w:val=""/>
      <w:lvlJc w:val="left"/>
      <w:pPr>
        <w:tabs>
          <w:tab w:val="num" w:pos="5040"/>
        </w:tabs>
        <w:ind w:left="5040" w:hanging="360"/>
      </w:pPr>
      <w:rPr>
        <w:rFonts w:ascii="Wingdings 2" w:hAnsi="Wingdings 2" w:hint="default"/>
      </w:rPr>
    </w:lvl>
    <w:lvl w:ilvl="7" w:tplc="E96C887E" w:tentative="1">
      <w:start w:val="1"/>
      <w:numFmt w:val="bullet"/>
      <w:lvlText w:val=""/>
      <w:lvlJc w:val="left"/>
      <w:pPr>
        <w:tabs>
          <w:tab w:val="num" w:pos="5760"/>
        </w:tabs>
        <w:ind w:left="5760" w:hanging="360"/>
      </w:pPr>
      <w:rPr>
        <w:rFonts w:ascii="Wingdings 2" w:hAnsi="Wingdings 2" w:hint="default"/>
      </w:rPr>
    </w:lvl>
    <w:lvl w:ilvl="8" w:tplc="E4D0B00C" w:tentative="1">
      <w:start w:val="1"/>
      <w:numFmt w:val="bullet"/>
      <w:lvlText w:val=""/>
      <w:lvlJc w:val="left"/>
      <w:pPr>
        <w:tabs>
          <w:tab w:val="num" w:pos="6480"/>
        </w:tabs>
        <w:ind w:left="6480" w:hanging="360"/>
      </w:pPr>
      <w:rPr>
        <w:rFonts w:ascii="Wingdings 2" w:hAnsi="Wingdings 2" w:hint="default"/>
      </w:rPr>
    </w:lvl>
  </w:abstractNum>
  <w:abstractNum w:abstractNumId="9">
    <w:nsid w:val="3B4F04A0"/>
    <w:multiLevelType w:val="hybridMultilevel"/>
    <w:tmpl w:val="EB469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4DE3C8A"/>
    <w:multiLevelType w:val="hybridMultilevel"/>
    <w:tmpl w:val="69B84E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78038A5"/>
    <w:multiLevelType w:val="hybridMultilevel"/>
    <w:tmpl w:val="453C6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AFB4DC3"/>
    <w:multiLevelType w:val="hybridMultilevel"/>
    <w:tmpl w:val="BEA2C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A70FD4"/>
    <w:multiLevelType w:val="hybridMultilevel"/>
    <w:tmpl w:val="D7C8B56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71D4CFA"/>
    <w:multiLevelType w:val="hybridMultilevel"/>
    <w:tmpl w:val="7B7A80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DA67896"/>
    <w:multiLevelType w:val="hybridMultilevel"/>
    <w:tmpl w:val="4EDCD4E4"/>
    <w:lvl w:ilvl="0" w:tplc="92401BC2">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632E26ED"/>
    <w:multiLevelType w:val="hybridMultilevel"/>
    <w:tmpl w:val="1BA86D58"/>
    <w:lvl w:ilvl="0" w:tplc="41F0DF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69C02D3B"/>
    <w:multiLevelType w:val="hybridMultilevel"/>
    <w:tmpl w:val="C018F79A"/>
    <w:lvl w:ilvl="0" w:tplc="0809000F">
      <w:start w:val="1"/>
      <w:numFmt w:val="decimal"/>
      <w:lvlText w:val="%1."/>
      <w:lvlJc w:val="left"/>
      <w:pPr>
        <w:ind w:left="4545" w:hanging="360"/>
      </w:pPr>
    </w:lvl>
    <w:lvl w:ilvl="1" w:tplc="08090019" w:tentative="1">
      <w:start w:val="1"/>
      <w:numFmt w:val="lowerLetter"/>
      <w:lvlText w:val="%2."/>
      <w:lvlJc w:val="left"/>
      <w:pPr>
        <w:ind w:left="5265" w:hanging="360"/>
      </w:pPr>
    </w:lvl>
    <w:lvl w:ilvl="2" w:tplc="0809001B" w:tentative="1">
      <w:start w:val="1"/>
      <w:numFmt w:val="lowerRoman"/>
      <w:lvlText w:val="%3."/>
      <w:lvlJc w:val="right"/>
      <w:pPr>
        <w:ind w:left="5985" w:hanging="180"/>
      </w:pPr>
    </w:lvl>
    <w:lvl w:ilvl="3" w:tplc="0809000F" w:tentative="1">
      <w:start w:val="1"/>
      <w:numFmt w:val="decimal"/>
      <w:lvlText w:val="%4."/>
      <w:lvlJc w:val="left"/>
      <w:pPr>
        <w:ind w:left="6705" w:hanging="360"/>
      </w:pPr>
    </w:lvl>
    <w:lvl w:ilvl="4" w:tplc="08090019" w:tentative="1">
      <w:start w:val="1"/>
      <w:numFmt w:val="lowerLetter"/>
      <w:lvlText w:val="%5."/>
      <w:lvlJc w:val="left"/>
      <w:pPr>
        <w:ind w:left="7425" w:hanging="360"/>
      </w:pPr>
    </w:lvl>
    <w:lvl w:ilvl="5" w:tplc="0809001B" w:tentative="1">
      <w:start w:val="1"/>
      <w:numFmt w:val="lowerRoman"/>
      <w:lvlText w:val="%6."/>
      <w:lvlJc w:val="right"/>
      <w:pPr>
        <w:ind w:left="8145" w:hanging="180"/>
      </w:pPr>
    </w:lvl>
    <w:lvl w:ilvl="6" w:tplc="0809000F" w:tentative="1">
      <w:start w:val="1"/>
      <w:numFmt w:val="decimal"/>
      <w:lvlText w:val="%7."/>
      <w:lvlJc w:val="left"/>
      <w:pPr>
        <w:ind w:left="8865" w:hanging="360"/>
      </w:pPr>
    </w:lvl>
    <w:lvl w:ilvl="7" w:tplc="08090019" w:tentative="1">
      <w:start w:val="1"/>
      <w:numFmt w:val="lowerLetter"/>
      <w:lvlText w:val="%8."/>
      <w:lvlJc w:val="left"/>
      <w:pPr>
        <w:ind w:left="9585" w:hanging="360"/>
      </w:pPr>
    </w:lvl>
    <w:lvl w:ilvl="8" w:tplc="0809001B" w:tentative="1">
      <w:start w:val="1"/>
      <w:numFmt w:val="lowerRoman"/>
      <w:lvlText w:val="%9."/>
      <w:lvlJc w:val="right"/>
      <w:pPr>
        <w:ind w:left="10305" w:hanging="180"/>
      </w:pPr>
    </w:lvl>
  </w:abstractNum>
  <w:num w:numId="1">
    <w:abstractNumId w:val="7"/>
  </w:num>
  <w:num w:numId="2">
    <w:abstractNumId w:val="4"/>
  </w:num>
  <w:num w:numId="3">
    <w:abstractNumId w:val="6"/>
  </w:num>
  <w:num w:numId="4">
    <w:abstractNumId w:val="1"/>
  </w:num>
  <w:num w:numId="5">
    <w:abstractNumId w:val="9"/>
  </w:num>
  <w:num w:numId="6">
    <w:abstractNumId w:val="2"/>
  </w:num>
  <w:num w:numId="7">
    <w:abstractNumId w:val="16"/>
  </w:num>
  <w:num w:numId="8">
    <w:abstractNumId w:val="11"/>
  </w:num>
  <w:num w:numId="9">
    <w:abstractNumId w:val="5"/>
  </w:num>
  <w:num w:numId="10">
    <w:abstractNumId w:val="17"/>
  </w:num>
  <w:num w:numId="11">
    <w:abstractNumId w:val="0"/>
  </w:num>
  <w:num w:numId="12">
    <w:abstractNumId w:val="13"/>
  </w:num>
  <w:num w:numId="13">
    <w:abstractNumId w:val="14"/>
  </w:num>
  <w:num w:numId="14">
    <w:abstractNumId w:val="10"/>
  </w:num>
  <w:num w:numId="15">
    <w:abstractNumId w:val="15"/>
  </w:num>
  <w:num w:numId="16">
    <w:abstractNumId w:val="8"/>
  </w:num>
  <w:num w:numId="17">
    <w:abstractNumId w:val="1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1C6"/>
    <w:rsid w:val="00000A3C"/>
    <w:rsid w:val="00004A24"/>
    <w:rsid w:val="00004FE4"/>
    <w:rsid w:val="00005214"/>
    <w:rsid w:val="00006E44"/>
    <w:rsid w:val="000108B6"/>
    <w:rsid w:val="0001208B"/>
    <w:rsid w:val="0001700F"/>
    <w:rsid w:val="00017C9A"/>
    <w:rsid w:val="0003069B"/>
    <w:rsid w:val="00040EA9"/>
    <w:rsid w:val="00042427"/>
    <w:rsid w:val="000434C9"/>
    <w:rsid w:val="00044C58"/>
    <w:rsid w:val="00053F8F"/>
    <w:rsid w:val="00063599"/>
    <w:rsid w:val="00065724"/>
    <w:rsid w:val="00072B29"/>
    <w:rsid w:val="00073490"/>
    <w:rsid w:val="00073E91"/>
    <w:rsid w:val="00075302"/>
    <w:rsid w:val="00077ADC"/>
    <w:rsid w:val="0008071F"/>
    <w:rsid w:val="0008075F"/>
    <w:rsid w:val="00081296"/>
    <w:rsid w:val="00082C15"/>
    <w:rsid w:val="00082F89"/>
    <w:rsid w:val="00083397"/>
    <w:rsid w:val="00094B4A"/>
    <w:rsid w:val="00097A2F"/>
    <w:rsid w:val="000B2C9F"/>
    <w:rsid w:val="000B44E4"/>
    <w:rsid w:val="000B4B28"/>
    <w:rsid w:val="000B74F8"/>
    <w:rsid w:val="000E1EF9"/>
    <w:rsid w:val="000E4A3B"/>
    <w:rsid w:val="000E4D85"/>
    <w:rsid w:val="000E518F"/>
    <w:rsid w:val="000E7D74"/>
    <w:rsid w:val="000F330D"/>
    <w:rsid w:val="0010259E"/>
    <w:rsid w:val="0010504B"/>
    <w:rsid w:val="00106CD2"/>
    <w:rsid w:val="00107BE5"/>
    <w:rsid w:val="00107E0D"/>
    <w:rsid w:val="00115830"/>
    <w:rsid w:val="00116ACF"/>
    <w:rsid w:val="00117805"/>
    <w:rsid w:val="001330E9"/>
    <w:rsid w:val="00136192"/>
    <w:rsid w:val="0014257D"/>
    <w:rsid w:val="00142967"/>
    <w:rsid w:val="00142E07"/>
    <w:rsid w:val="001450AC"/>
    <w:rsid w:val="00151B5E"/>
    <w:rsid w:val="001523C7"/>
    <w:rsid w:val="0016046C"/>
    <w:rsid w:val="0016279B"/>
    <w:rsid w:val="0016496F"/>
    <w:rsid w:val="00164B13"/>
    <w:rsid w:val="00166783"/>
    <w:rsid w:val="00166EF9"/>
    <w:rsid w:val="00170C41"/>
    <w:rsid w:val="00173D29"/>
    <w:rsid w:val="00176D5B"/>
    <w:rsid w:val="0018140F"/>
    <w:rsid w:val="00186A93"/>
    <w:rsid w:val="001A0CF4"/>
    <w:rsid w:val="001A56BA"/>
    <w:rsid w:val="001A57F9"/>
    <w:rsid w:val="001B3C4F"/>
    <w:rsid w:val="001C3443"/>
    <w:rsid w:val="001C67A2"/>
    <w:rsid w:val="001E57E4"/>
    <w:rsid w:val="001F087A"/>
    <w:rsid w:val="001F4B7B"/>
    <w:rsid w:val="0020605B"/>
    <w:rsid w:val="002149EE"/>
    <w:rsid w:val="00214FAD"/>
    <w:rsid w:val="00223FAB"/>
    <w:rsid w:val="00224F51"/>
    <w:rsid w:val="00226510"/>
    <w:rsid w:val="00230DFA"/>
    <w:rsid w:val="002311E0"/>
    <w:rsid w:val="00234A99"/>
    <w:rsid w:val="002351F8"/>
    <w:rsid w:val="00242EDB"/>
    <w:rsid w:val="00251021"/>
    <w:rsid w:val="00256EA4"/>
    <w:rsid w:val="00261058"/>
    <w:rsid w:val="002665B0"/>
    <w:rsid w:val="00271CF1"/>
    <w:rsid w:val="00275FD9"/>
    <w:rsid w:val="002835E6"/>
    <w:rsid w:val="00284342"/>
    <w:rsid w:val="00286C31"/>
    <w:rsid w:val="002A29B3"/>
    <w:rsid w:val="002A7E8C"/>
    <w:rsid w:val="002B4FA5"/>
    <w:rsid w:val="002B6AE1"/>
    <w:rsid w:val="002C0B37"/>
    <w:rsid w:val="002C36FD"/>
    <w:rsid w:val="002C3FC1"/>
    <w:rsid w:val="002C41B6"/>
    <w:rsid w:val="002C75D1"/>
    <w:rsid w:val="002C77C1"/>
    <w:rsid w:val="002D37BD"/>
    <w:rsid w:val="002D3A52"/>
    <w:rsid w:val="002D760D"/>
    <w:rsid w:val="002E3D40"/>
    <w:rsid w:val="00303511"/>
    <w:rsid w:val="0030419B"/>
    <w:rsid w:val="00310BB4"/>
    <w:rsid w:val="0031292F"/>
    <w:rsid w:val="00312966"/>
    <w:rsid w:val="00314269"/>
    <w:rsid w:val="0031725A"/>
    <w:rsid w:val="00317B78"/>
    <w:rsid w:val="0033439B"/>
    <w:rsid w:val="00334DE3"/>
    <w:rsid w:val="00337341"/>
    <w:rsid w:val="003409C8"/>
    <w:rsid w:val="00345798"/>
    <w:rsid w:val="00346FAD"/>
    <w:rsid w:val="00351180"/>
    <w:rsid w:val="003562E9"/>
    <w:rsid w:val="00364384"/>
    <w:rsid w:val="00371600"/>
    <w:rsid w:val="003759E1"/>
    <w:rsid w:val="003801A2"/>
    <w:rsid w:val="00381A9D"/>
    <w:rsid w:val="00382313"/>
    <w:rsid w:val="00386736"/>
    <w:rsid w:val="00386F30"/>
    <w:rsid w:val="00395E37"/>
    <w:rsid w:val="0039681A"/>
    <w:rsid w:val="00396926"/>
    <w:rsid w:val="003A7233"/>
    <w:rsid w:val="003C547E"/>
    <w:rsid w:val="003D0AFF"/>
    <w:rsid w:val="003D17A2"/>
    <w:rsid w:val="003E041B"/>
    <w:rsid w:val="003E333B"/>
    <w:rsid w:val="003E734E"/>
    <w:rsid w:val="0040457E"/>
    <w:rsid w:val="004263A2"/>
    <w:rsid w:val="00431947"/>
    <w:rsid w:val="00432F39"/>
    <w:rsid w:val="00437002"/>
    <w:rsid w:val="004408C1"/>
    <w:rsid w:val="004422B5"/>
    <w:rsid w:val="004473B7"/>
    <w:rsid w:val="00447666"/>
    <w:rsid w:val="00451EB6"/>
    <w:rsid w:val="004545DD"/>
    <w:rsid w:val="00455CD9"/>
    <w:rsid w:val="00461602"/>
    <w:rsid w:val="00467441"/>
    <w:rsid w:val="0047035F"/>
    <w:rsid w:val="00474411"/>
    <w:rsid w:val="004775D8"/>
    <w:rsid w:val="004920E2"/>
    <w:rsid w:val="0049617F"/>
    <w:rsid w:val="004A23EF"/>
    <w:rsid w:val="004A5A62"/>
    <w:rsid w:val="004B0CB0"/>
    <w:rsid w:val="004B6133"/>
    <w:rsid w:val="004B6750"/>
    <w:rsid w:val="004C19B1"/>
    <w:rsid w:val="004C2B3A"/>
    <w:rsid w:val="004C5E97"/>
    <w:rsid w:val="004D07B3"/>
    <w:rsid w:val="004D51EE"/>
    <w:rsid w:val="004D7B27"/>
    <w:rsid w:val="004E5406"/>
    <w:rsid w:val="004E6ED0"/>
    <w:rsid w:val="004F1F8D"/>
    <w:rsid w:val="004F3AC7"/>
    <w:rsid w:val="00500839"/>
    <w:rsid w:val="00501861"/>
    <w:rsid w:val="00513477"/>
    <w:rsid w:val="0051551E"/>
    <w:rsid w:val="00515FE2"/>
    <w:rsid w:val="005214C8"/>
    <w:rsid w:val="00523F16"/>
    <w:rsid w:val="00523FA1"/>
    <w:rsid w:val="0053104A"/>
    <w:rsid w:val="00535F7B"/>
    <w:rsid w:val="0053728E"/>
    <w:rsid w:val="00543C0B"/>
    <w:rsid w:val="005521C0"/>
    <w:rsid w:val="00560DD8"/>
    <w:rsid w:val="00563B23"/>
    <w:rsid w:val="005642BA"/>
    <w:rsid w:val="00581242"/>
    <w:rsid w:val="00581C7D"/>
    <w:rsid w:val="00583432"/>
    <w:rsid w:val="00586694"/>
    <w:rsid w:val="005B10A6"/>
    <w:rsid w:val="005B1EEF"/>
    <w:rsid w:val="005B6EF9"/>
    <w:rsid w:val="005C0234"/>
    <w:rsid w:val="005C2FD6"/>
    <w:rsid w:val="005D45B0"/>
    <w:rsid w:val="005D4A00"/>
    <w:rsid w:val="005E083B"/>
    <w:rsid w:val="005F63E2"/>
    <w:rsid w:val="005F681D"/>
    <w:rsid w:val="00605557"/>
    <w:rsid w:val="0060733A"/>
    <w:rsid w:val="00610620"/>
    <w:rsid w:val="00611F04"/>
    <w:rsid w:val="006213C8"/>
    <w:rsid w:val="00621D4C"/>
    <w:rsid w:val="0063194C"/>
    <w:rsid w:val="00650914"/>
    <w:rsid w:val="00650D1F"/>
    <w:rsid w:val="00660C8C"/>
    <w:rsid w:val="006628AD"/>
    <w:rsid w:val="00666261"/>
    <w:rsid w:val="00666CC3"/>
    <w:rsid w:val="00670703"/>
    <w:rsid w:val="00670844"/>
    <w:rsid w:val="00671FE7"/>
    <w:rsid w:val="00674467"/>
    <w:rsid w:val="006760B2"/>
    <w:rsid w:val="006764EC"/>
    <w:rsid w:val="00684677"/>
    <w:rsid w:val="006900D4"/>
    <w:rsid w:val="006918E3"/>
    <w:rsid w:val="00692C4A"/>
    <w:rsid w:val="00697A1B"/>
    <w:rsid w:val="006A4483"/>
    <w:rsid w:val="006A4586"/>
    <w:rsid w:val="006A5E12"/>
    <w:rsid w:val="006B032E"/>
    <w:rsid w:val="006B0852"/>
    <w:rsid w:val="006B56D6"/>
    <w:rsid w:val="006C4AC0"/>
    <w:rsid w:val="006D096C"/>
    <w:rsid w:val="006D1503"/>
    <w:rsid w:val="006D49E1"/>
    <w:rsid w:val="006E7463"/>
    <w:rsid w:val="007124A4"/>
    <w:rsid w:val="00713582"/>
    <w:rsid w:val="00714056"/>
    <w:rsid w:val="007143E3"/>
    <w:rsid w:val="0071737B"/>
    <w:rsid w:val="00720187"/>
    <w:rsid w:val="0073156C"/>
    <w:rsid w:val="00735C34"/>
    <w:rsid w:val="0074482E"/>
    <w:rsid w:val="0075205A"/>
    <w:rsid w:val="007521AF"/>
    <w:rsid w:val="00754E67"/>
    <w:rsid w:val="007653F4"/>
    <w:rsid w:val="007655DB"/>
    <w:rsid w:val="00771744"/>
    <w:rsid w:val="00783BEA"/>
    <w:rsid w:val="00784D7D"/>
    <w:rsid w:val="007850EC"/>
    <w:rsid w:val="00785FD2"/>
    <w:rsid w:val="007925DF"/>
    <w:rsid w:val="00792B44"/>
    <w:rsid w:val="00792FEC"/>
    <w:rsid w:val="007946BE"/>
    <w:rsid w:val="00794EC1"/>
    <w:rsid w:val="007A0A90"/>
    <w:rsid w:val="007A4CF3"/>
    <w:rsid w:val="007A7571"/>
    <w:rsid w:val="007B3A4A"/>
    <w:rsid w:val="007B7BE5"/>
    <w:rsid w:val="007C2484"/>
    <w:rsid w:val="007C326D"/>
    <w:rsid w:val="007C41EB"/>
    <w:rsid w:val="007D067B"/>
    <w:rsid w:val="007D15B5"/>
    <w:rsid w:val="007D51E1"/>
    <w:rsid w:val="00801FA8"/>
    <w:rsid w:val="00806ABE"/>
    <w:rsid w:val="00806EC5"/>
    <w:rsid w:val="008078D6"/>
    <w:rsid w:val="008139A7"/>
    <w:rsid w:val="00815F2C"/>
    <w:rsid w:val="00821C07"/>
    <w:rsid w:val="00821D61"/>
    <w:rsid w:val="00827B4D"/>
    <w:rsid w:val="0083264A"/>
    <w:rsid w:val="00841CD5"/>
    <w:rsid w:val="0084426B"/>
    <w:rsid w:val="00851C6E"/>
    <w:rsid w:val="00852E50"/>
    <w:rsid w:val="00854B99"/>
    <w:rsid w:val="008607D8"/>
    <w:rsid w:val="008712BE"/>
    <w:rsid w:val="00873811"/>
    <w:rsid w:val="00873C6F"/>
    <w:rsid w:val="0087690C"/>
    <w:rsid w:val="00877A03"/>
    <w:rsid w:val="008805B3"/>
    <w:rsid w:val="0089117C"/>
    <w:rsid w:val="00891A95"/>
    <w:rsid w:val="00891B81"/>
    <w:rsid w:val="008A2102"/>
    <w:rsid w:val="008A7FA9"/>
    <w:rsid w:val="008B4A6F"/>
    <w:rsid w:val="008B5411"/>
    <w:rsid w:val="008B697F"/>
    <w:rsid w:val="008C4AAD"/>
    <w:rsid w:val="008F4AFA"/>
    <w:rsid w:val="008F5718"/>
    <w:rsid w:val="008F6152"/>
    <w:rsid w:val="0090499D"/>
    <w:rsid w:val="009138A6"/>
    <w:rsid w:val="00913C55"/>
    <w:rsid w:val="00915350"/>
    <w:rsid w:val="00915B6F"/>
    <w:rsid w:val="00916F44"/>
    <w:rsid w:val="00917060"/>
    <w:rsid w:val="00922C58"/>
    <w:rsid w:val="00925988"/>
    <w:rsid w:val="0094576F"/>
    <w:rsid w:val="0094782A"/>
    <w:rsid w:val="00953A9E"/>
    <w:rsid w:val="00961AD7"/>
    <w:rsid w:val="00967EC8"/>
    <w:rsid w:val="00974E3C"/>
    <w:rsid w:val="00976974"/>
    <w:rsid w:val="00980E50"/>
    <w:rsid w:val="00985789"/>
    <w:rsid w:val="009871C5"/>
    <w:rsid w:val="00987F24"/>
    <w:rsid w:val="009913A1"/>
    <w:rsid w:val="009A30B0"/>
    <w:rsid w:val="009B04C9"/>
    <w:rsid w:val="009B0D7A"/>
    <w:rsid w:val="009B2512"/>
    <w:rsid w:val="009B48E4"/>
    <w:rsid w:val="009B4D76"/>
    <w:rsid w:val="009B7846"/>
    <w:rsid w:val="009C1A91"/>
    <w:rsid w:val="009D1F54"/>
    <w:rsid w:val="009D2797"/>
    <w:rsid w:val="009D3022"/>
    <w:rsid w:val="009E0488"/>
    <w:rsid w:val="009E3036"/>
    <w:rsid w:val="009E5A5A"/>
    <w:rsid w:val="009E627D"/>
    <w:rsid w:val="009E776C"/>
    <w:rsid w:val="009F0C33"/>
    <w:rsid w:val="009F500C"/>
    <w:rsid w:val="00A00CD2"/>
    <w:rsid w:val="00A07D72"/>
    <w:rsid w:val="00A11E8F"/>
    <w:rsid w:val="00A15C6D"/>
    <w:rsid w:val="00A170FE"/>
    <w:rsid w:val="00A202AD"/>
    <w:rsid w:val="00A21A78"/>
    <w:rsid w:val="00A23C4C"/>
    <w:rsid w:val="00A2639E"/>
    <w:rsid w:val="00A26B03"/>
    <w:rsid w:val="00A30390"/>
    <w:rsid w:val="00A318E2"/>
    <w:rsid w:val="00A329EB"/>
    <w:rsid w:val="00A35D6C"/>
    <w:rsid w:val="00A36A82"/>
    <w:rsid w:val="00A40590"/>
    <w:rsid w:val="00A407A8"/>
    <w:rsid w:val="00A456EC"/>
    <w:rsid w:val="00A50A81"/>
    <w:rsid w:val="00A51F8C"/>
    <w:rsid w:val="00A67C17"/>
    <w:rsid w:val="00A73262"/>
    <w:rsid w:val="00A732CB"/>
    <w:rsid w:val="00A74B6C"/>
    <w:rsid w:val="00A760A8"/>
    <w:rsid w:val="00A7723E"/>
    <w:rsid w:val="00A77798"/>
    <w:rsid w:val="00A77FA4"/>
    <w:rsid w:val="00A83268"/>
    <w:rsid w:val="00A93AAF"/>
    <w:rsid w:val="00A94965"/>
    <w:rsid w:val="00A979DD"/>
    <w:rsid w:val="00A97C7C"/>
    <w:rsid w:val="00AA1546"/>
    <w:rsid w:val="00AA169E"/>
    <w:rsid w:val="00AA1D19"/>
    <w:rsid w:val="00AA4105"/>
    <w:rsid w:val="00AA60CA"/>
    <w:rsid w:val="00AB2BAF"/>
    <w:rsid w:val="00AC5C28"/>
    <w:rsid w:val="00AC6C1B"/>
    <w:rsid w:val="00AC7509"/>
    <w:rsid w:val="00AE001C"/>
    <w:rsid w:val="00AE611C"/>
    <w:rsid w:val="00AF02FF"/>
    <w:rsid w:val="00B015D8"/>
    <w:rsid w:val="00B14186"/>
    <w:rsid w:val="00B1663F"/>
    <w:rsid w:val="00B21EDD"/>
    <w:rsid w:val="00B227DA"/>
    <w:rsid w:val="00B2393E"/>
    <w:rsid w:val="00B2586D"/>
    <w:rsid w:val="00B2694B"/>
    <w:rsid w:val="00B26B0A"/>
    <w:rsid w:val="00B27C68"/>
    <w:rsid w:val="00B329AE"/>
    <w:rsid w:val="00B411C6"/>
    <w:rsid w:val="00B41404"/>
    <w:rsid w:val="00B4257D"/>
    <w:rsid w:val="00B42E2C"/>
    <w:rsid w:val="00B52B2C"/>
    <w:rsid w:val="00B53F3D"/>
    <w:rsid w:val="00B56368"/>
    <w:rsid w:val="00B57476"/>
    <w:rsid w:val="00B57770"/>
    <w:rsid w:val="00B60580"/>
    <w:rsid w:val="00B6356C"/>
    <w:rsid w:val="00B71449"/>
    <w:rsid w:val="00B77155"/>
    <w:rsid w:val="00B77455"/>
    <w:rsid w:val="00B90C03"/>
    <w:rsid w:val="00B920F0"/>
    <w:rsid w:val="00B92A2E"/>
    <w:rsid w:val="00BA47FC"/>
    <w:rsid w:val="00BA6D45"/>
    <w:rsid w:val="00BA762E"/>
    <w:rsid w:val="00BB591C"/>
    <w:rsid w:val="00BC3FA4"/>
    <w:rsid w:val="00BC672C"/>
    <w:rsid w:val="00BD1033"/>
    <w:rsid w:val="00BD2FF9"/>
    <w:rsid w:val="00BD3CDF"/>
    <w:rsid w:val="00BD63D4"/>
    <w:rsid w:val="00BD6E6E"/>
    <w:rsid w:val="00BE1021"/>
    <w:rsid w:val="00BE6AC8"/>
    <w:rsid w:val="00BF35A5"/>
    <w:rsid w:val="00BF5154"/>
    <w:rsid w:val="00BF6143"/>
    <w:rsid w:val="00C00AD1"/>
    <w:rsid w:val="00C027EC"/>
    <w:rsid w:val="00C02B6C"/>
    <w:rsid w:val="00C07B3D"/>
    <w:rsid w:val="00C16250"/>
    <w:rsid w:val="00C2138E"/>
    <w:rsid w:val="00C24D38"/>
    <w:rsid w:val="00C25AA2"/>
    <w:rsid w:val="00C3412A"/>
    <w:rsid w:val="00C34B49"/>
    <w:rsid w:val="00C373C9"/>
    <w:rsid w:val="00C47492"/>
    <w:rsid w:val="00C54B2D"/>
    <w:rsid w:val="00C62775"/>
    <w:rsid w:val="00C66221"/>
    <w:rsid w:val="00C72777"/>
    <w:rsid w:val="00C74C5B"/>
    <w:rsid w:val="00C86D76"/>
    <w:rsid w:val="00C901D7"/>
    <w:rsid w:val="00C931DB"/>
    <w:rsid w:val="00C93C00"/>
    <w:rsid w:val="00C96B37"/>
    <w:rsid w:val="00C96B8B"/>
    <w:rsid w:val="00CA1AE3"/>
    <w:rsid w:val="00CA1CE7"/>
    <w:rsid w:val="00CA2D94"/>
    <w:rsid w:val="00CA3F37"/>
    <w:rsid w:val="00CB5ED7"/>
    <w:rsid w:val="00CC1696"/>
    <w:rsid w:val="00CC4EF4"/>
    <w:rsid w:val="00CC7A78"/>
    <w:rsid w:val="00CD0683"/>
    <w:rsid w:val="00CD6734"/>
    <w:rsid w:val="00CE09AA"/>
    <w:rsid w:val="00CF03CE"/>
    <w:rsid w:val="00CF26C8"/>
    <w:rsid w:val="00CF63BC"/>
    <w:rsid w:val="00CF6B06"/>
    <w:rsid w:val="00CF7E68"/>
    <w:rsid w:val="00D00E5B"/>
    <w:rsid w:val="00D01770"/>
    <w:rsid w:val="00D03FE3"/>
    <w:rsid w:val="00D16270"/>
    <w:rsid w:val="00D334BF"/>
    <w:rsid w:val="00D4269A"/>
    <w:rsid w:val="00D44D61"/>
    <w:rsid w:val="00D52AF1"/>
    <w:rsid w:val="00D53AF3"/>
    <w:rsid w:val="00D54895"/>
    <w:rsid w:val="00D55973"/>
    <w:rsid w:val="00D55B01"/>
    <w:rsid w:val="00D57B04"/>
    <w:rsid w:val="00D60E09"/>
    <w:rsid w:val="00D62D15"/>
    <w:rsid w:val="00D648BA"/>
    <w:rsid w:val="00D65299"/>
    <w:rsid w:val="00D73AD1"/>
    <w:rsid w:val="00D741BE"/>
    <w:rsid w:val="00D7610B"/>
    <w:rsid w:val="00D77CD9"/>
    <w:rsid w:val="00D841C4"/>
    <w:rsid w:val="00D8726A"/>
    <w:rsid w:val="00D92897"/>
    <w:rsid w:val="00D93208"/>
    <w:rsid w:val="00D951BC"/>
    <w:rsid w:val="00DA2BBF"/>
    <w:rsid w:val="00DA2C1A"/>
    <w:rsid w:val="00DA2D43"/>
    <w:rsid w:val="00DB086A"/>
    <w:rsid w:val="00DC4F1F"/>
    <w:rsid w:val="00DC5EF9"/>
    <w:rsid w:val="00DD12BE"/>
    <w:rsid w:val="00DD3E9F"/>
    <w:rsid w:val="00DD78A1"/>
    <w:rsid w:val="00DE05ED"/>
    <w:rsid w:val="00DE5D7E"/>
    <w:rsid w:val="00DE5F0B"/>
    <w:rsid w:val="00DF4A15"/>
    <w:rsid w:val="00DF7CFE"/>
    <w:rsid w:val="00E0418A"/>
    <w:rsid w:val="00E1622F"/>
    <w:rsid w:val="00E17E0E"/>
    <w:rsid w:val="00E2564E"/>
    <w:rsid w:val="00E25F6C"/>
    <w:rsid w:val="00E37039"/>
    <w:rsid w:val="00E5196E"/>
    <w:rsid w:val="00E53DD8"/>
    <w:rsid w:val="00E56F05"/>
    <w:rsid w:val="00E57ED5"/>
    <w:rsid w:val="00E6138D"/>
    <w:rsid w:val="00E62FF6"/>
    <w:rsid w:val="00E87EEB"/>
    <w:rsid w:val="00EA05C8"/>
    <w:rsid w:val="00EA2555"/>
    <w:rsid w:val="00EA4316"/>
    <w:rsid w:val="00EA47DC"/>
    <w:rsid w:val="00EA6DFC"/>
    <w:rsid w:val="00EA77D8"/>
    <w:rsid w:val="00EB3FD1"/>
    <w:rsid w:val="00EB4E35"/>
    <w:rsid w:val="00EC01D5"/>
    <w:rsid w:val="00EC1322"/>
    <w:rsid w:val="00EC2DE0"/>
    <w:rsid w:val="00ED2D87"/>
    <w:rsid w:val="00ED648A"/>
    <w:rsid w:val="00EE4E27"/>
    <w:rsid w:val="00EE6F9E"/>
    <w:rsid w:val="00EF478E"/>
    <w:rsid w:val="00F02938"/>
    <w:rsid w:val="00F03D11"/>
    <w:rsid w:val="00F04BC9"/>
    <w:rsid w:val="00F1552E"/>
    <w:rsid w:val="00F156B8"/>
    <w:rsid w:val="00F24220"/>
    <w:rsid w:val="00F323D5"/>
    <w:rsid w:val="00F36D9B"/>
    <w:rsid w:val="00F37B4E"/>
    <w:rsid w:val="00F37E20"/>
    <w:rsid w:val="00F40996"/>
    <w:rsid w:val="00F436E2"/>
    <w:rsid w:val="00F43D54"/>
    <w:rsid w:val="00F44418"/>
    <w:rsid w:val="00F53751"/>
    <w:rsid w:val="00F56C65"/>
    <w:rsid w:val="00F6117F"/>
    <w:rsid w:val="00F66394"/>
    <w:rsid w:val="00F70333"/>
    <w:rsid w:val="00F71FAE"/>
    <w:rsid w:val="00F94C6C"/>
    <w:rsid w:val="00F9574B"/>
    <w:rsid w:val="00F95BBD"/>
    <w:rsid w:val="00F95EB1"/>
    <w:rsid w:val="00FB398A"/>
    <w:rsid w:val="00FC01D3"/>
    <w:rsid w:val="00FC1AB4"/>
    <w:rsid w:val="00FC2ABE"/>
    <w:rsid w:val="00FC2BB0"/>
    <w:rsid w:val="00FD1E1C"/>
    <w:rsid w:val="00FD341E"/>
    <w:rsid w:val="00FD6F5A"/>
    <w:rsid w:val="00FE3333"/>
    <w:rsid w:val="00FE45B9"/>
    <w:rsid w:val="00FF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fill="f" fillcolor="white" stroke="f">
      <v:fill color="white" on="f"/>
      <v:stroke on="f"/>
    </o:shapedefaults>
    <o:shapelayout v:ext="edit">
      <o:idmap v:ext="edit" data="1"/>
    </o:shapelayout>
  </w:shapeDefaults>
  <w:decimalSymbol w:val="."/>
  <w:listSeparator w:val=","/>
  <w15:docId w15:val="{AD9A363F-850E-4586-9CE0-51811D94E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1A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A9D"/>
    <w:rPr>
      <w:rFonts w:ascii="Tahoma" w:hAnsi="Tahoma" w:cs="Tahoma"/>
      <w:sz w:val="16"/>
      <w:szCs w:val="16"/>
    </w:rPr>
  </w:style>
  <w:style w:type="paragraph" w:styleId="ListParagraph">
    <w:name w:val="List Paragraph"/>
    <w:basedOn w:val="Normal"/>
    <w:uiPriority w:val="34"/>
    <w:qFormat/>
    <w:rsid w:val="002D760D"/>
    <w:pPr>
      <w:ind w:left="720"/>
      <w:contextualSpacing/>
    </w:pPr>
  </w:style>
  <w:style w:type="paragraph" w:styleId="Header">
    <w:name w:val="header"/>
    <w:basedOn w:val="Normal"/>
    <w:link w:val="HeaderChar"/>
    <w:uiPriority w:val="99"/>
    <w:unhideWhenUsed/>
    <w:rsid w:val="00806A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ABE"/>
  </w:style>
  <w:style w:type="paragraph" w:styleId="Footer">
    <w:name w:val="footer"/>
    <w:basedOn w:val="Normal"/>
    <w:link w:val="FooterChar"/>
    <w:uiPriority w:val="99"/>
    <w:unhideWhenUsed/>
    <w:rsid w:val="00806A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6ABE"/>
  </w:style>
  <w:style w:type="table" w:styleId="TableGrid">
    <w:name w:val="Table Grid"/>
    <w:basedOn w:val="TableNormal"/>
    <w:uiPriority w:val="59"/>
    <w:rsid w:val="00BF35A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B2C9F"/>
    <w:rPr>
      <w:color w:val="0000FF" w:themeColor="hyperlink"/>
      <w:u w:val="single"/>
    </w:rPr>
  </w:style>
  <w:style w:type="paragraph" w:styleId="NoSpacing">
    <w:name w:val="No Spacing"/>
    <w:uiPriority w:val="99"/>
    <w:qFormat/>
    <w:rsid w:val="000B2C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343115">
      <w:bodyDiv w:val="1"/>
      <w:marLeft w:val="0"/>
      <w:marRight w:val="0"/>
      <w:marTop w:val="0"/>
      <w:marBottom w:val="0"/>
      <w:divBdr>
        <w:top w:val="none" w:sz="0" w:space="0" w:color="auto"/>
        <w:left w:val="none" w:sz="0" w:space="0" w:color="auto"/>
        <w:bottom w:val="none" w:sz="0" w:space="0" w:color="auto"/>
        <w:right w:val="none" w:sz="0" w:space="0" w:color="auto"/>
      </w:divBdr>
    </w:div>
    <w:div w:id="1116097272">
      <w:bodyDiv w:val="1"/>
      <w:marLeft w:val="0"/>
      <w:marRight w:val="0"/>
      <w:marTop w:val="0"/>
      <w:marBottom w:val="0"/>
      <w:divBdr>
        <w:top w:val="none" w:sz="0" w:space="0" w:color="auto"/>
        <w:left w:val="none" w:sz="0" w:space="0" w:color="auto"/>
        <w:bottom w:val="none" w:sz="0" w:space="0" w:color="auto"/>
        <w:right w:val="none" w:sz="0" w:space="0" w:color="auto"/>
      </w:divBdr>
    </w:div>
    <w:div w:id="1659729023">
      <w:bodyDiv w:val="1"/>
      <w:marLeft w:val="0"/>
      <w:marRight w:val="0"/>
      <w:marTop w:val="0"/>
      <w:marBottom w:val="0"/>
      <w:divBdr>
        <w:top w:val="none" w:sz="0" w:space="0" w:color="auto"/>
        <w:left w:val="none" w:sz="0" w:space="0" w:color="auto"/>
        <w:bottom w:val="none" w:sz="0" w:space="0" w:color="auto"/>
        <w:right w:val="none" w:sz="0" w:space="0" w:color="auto"/>
      </w:divBdr>
      <w:divsChild>
        <w:div w:id="851912690">
          <w:marLeft w:val="432"/>
          <w:marRight w:val="0"/>
          <w:marTop w:val="125"/>
          <w:marBottom w:val="0"/>
          <w:divBdr>
            <w:top w:val="none" w:sz="0" w:space="0" w:color="auto"/>
            <w:left w:val="none" w:sz="0" w:space="0" w:color="auto"/>
            <w:bottom w:val="none" w:sz="0" w:space="0" w:color="auto"/>
            <w:right w:val="none" w:sz="0" w:space="0" w:color="auto"/>
          </w:divBdr>
        </w:div>
        <w:div w:id="1994721336">
          <w:marLeft w:val="432"/>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ingh@unam.n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70D11-18C4-40C6-8D01-1CA5F9A88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Martha</dc:creator>
  <cp:lastModifiedBy>shyam singh</cp:lastModifiedBy>
  <cp:revision>3</cp:revision>
  <cp:lastPrinted>2012-03-20T07:31:00Z</cp:lastPrinted>
  <dcterms:created xsi:type="dcterms:W3CDTF">2016-06-03T16:41:00Z</dcterms:created>
  <dcterms:modified xsi:type="dcterms:W3CDTF">2016-06-03T16:42:00Z</dcterms:modified>
</cp:coreProperties>
</file>