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8FE3C" w14:textId="77777777" w:rsidR="00160066" w:rsidRDefault="00160066" w:rsidP="00160066">
      <w:pPr>
        <w:jc w:val="both"/>
        <w:rPr>
          <w:rFonts w:ascii="Times New Roman" w:hAnsi="Times New Roman" w:cs="Times New Roman"/>
          <w:b/>
        </w:rPr>
      </w:pPr>
      <w:r w:rsidRPr="002E4952">
        <w:rPr>
          <w:rFonts w:ascii="Times New Roman" w:hAnsi="Times New Roman" w:cs="Times New Roman"/>
          <w:b/>
          <w:iCs/>
        </w:rPr>
        <w:t>Utility of Smartphone Conjunctival Photography and Automated Grading in the Setting of Trachoma Elimination</w:t>
      </w:r>
      <w:bookmarkStart w:id="0" w:name="_GoBack"/>
      <w:bookmarkEnd w:id="0"/>
    </w:p>
    <w:p w14:paraId="151E4CBB" w14:textId="77777777" w:rsidR="00160066" w:rsidRDefault="00160066" w:rsidP="00160066">
      <w:pPr>
        <w:jc w:val="both"/>
        <w:rPr>
          <w:rFonts w:ascii="Times New Roman" w:hAnsi="Times New Roman" w:cs="Times New Roman"/>
          <w:b/>
        </w:rPr>
      </w:pPr>
    </w:p>
    <w:p w14:paraId="46725B41" w14:textId="77777777" w:rsidR="00160066" w:rsidRPr="002E4952" w:rsidRDefault="00160066" w:rsidP="00160066">
      <w:pPr>
        <w:jc w:val="both"/>
        <w:rPr>
          <w:rFonts w:ascii="Times New Roman" w:hAnsi="Times New Roman" w:cs="Times New Roman"/>
          <w:b/>
        </w:rPr>
      </w:pPr>
      <w:r w:rsidRPr="002E4952">
        <w:rPr>
          <w:rFonts w:ascii="Times New Roman" w:hAnsi="Times New Roman" w:cs="Times New Roman"/>
          <w:b/>
        </w:rPr>
        <w:t>Abstract:</w:t>
      </w:r>
    </w:p>
    <w:p w14:paraId="2C23A4BB" w14:textId="77777777" w:rsidR="00160066" w:rsidRPr="002E4952" w:rsidRDefault="00160066" w:rsidP="0016006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E4952">
        <w:rPr>
          <w:rFonts w:ascii="Times New Roman" w:hAnsi="Times New Roman" w:cs="Times New Roman"/>
        </w:rPr>
        <w:t xml:space="preserve">Importance: As the prevalence of trachoma decreases, monitoring large populations longitudinally becomes a less efficacious use of limited resources. To reach WHO 2020 goal of trachoma elimination, more research is needed to determine to effectiveness of novel technologies for trachoma monitoring.  </w:t>
      </w:r>
    </w:p>
    <w:p w14:paraId="6E7364C9" w14:textId="77777777" w:rsidR="00160066" w:rsidRPr="002E4952" w:rsidRDefault="00160066" w:rsidP="00160066">
      <w:pPr>
        <w:jc w:val="both"/>
        <w:rPr>
          <w:rFonts w:ascii="Times New Roman" w:hAnsi="Times New Roman" w:cs="Times New Roman"/>
        </w:rPr>
      </w:pPr>
      <w:r w:rsidRPr="002E4952">
        <w:rPr>
          <w:rFonts w:ascii="Times New Roman" w:hAnsi="Times New Roman" w:cs="Times New Roman"/>
        </w:rPr>
        <w:t>Objective: To update the current prevalence of trachoma, and to determine the utility and reliability of smartphone conjunctival photography grading by manual and automated interpretation.</w:t>
      </w:r>
    </w:p>
    <w:p w14:paraId="5BEE5E77" w14:textId="77777777" w:rsidR="00160066" w:rsidRPr="002E4952" w:rsidRDefault="00160066" w:rsidP="00160066">
      <w:pPr>
        <w:jc w:val="both"/>
        <w:rPr>
          <w:rFonts w:ascii="Times New Roman" w:hAnsi="Times New Roman" w:cs="Times New Roman"/>
        </w:rPr>
      </w:pPr>
      <w:r w:rsidRPr="002E4952">
        <w:rPr>
          <w:rFonts w:ascii="Times New Roman" w:hAnsi="Times New Roman" w:cs="Times New Roman"/>
        </w:rPr>
        <w:t>Design: Cross-sectional, observational design.</w:t>
      </w:r>
    </w:p>
    <w:p w14:paraId="62AAE75A" w14:textId="77777777" w:rsidR="00160066" w:rsidRPr="002E4952" w:rsidRDefault="00160066" w:rsidP="00160066">
      <w:pPr>
        <w:jc w:val="both"/>
        <w:rPr>
          <w:rFonts w:ascii="Times New Roman" w:hAnsi="Times New Roman" w:cs="Times New Roman"/>
        </w:rPr>
      </w:pPr>
      <w:r w:rsidRPr="002E4952">
        <w:rPr>
          <w:rFonts w:ascii="Times New Roman" w:hAnsi="Times New Roman" w:cs="Times New Roman"/>
        </w:rPr>
        <w:t xml:space="preserve">Setting: </w:t>
      </w:r>
      <w:proofErr w:type="spellStart"/>
      <w:r w:rsidRPr="002E4952">
        <w:rPr>
          <w:rFonts w:ascii="Times New Roman" w:hAnsi="Times New Roman" w:cs="Times New Roman"/>
        </w:rPr>
        <w:t>Nouna</w:t>
      </w:r>
      <w:proofErr w:type="spellEnd"/>
      <w:r w:rsidRPr="002E4952">
        <w:rPr>
          <w:rFonts w:ascii="Times New Roman" w:hAnsi="Times New Roman" w:cs="Times New Roman"/>
        </w:rPr>
        <w:t xml:space="preserve"> Health and Demographic Surveillance Site (HDSS), in northwestern region of rural Burkina Faso from July 2017 to August 2017.</w:t>
      </w:r>
    </w:p>
    <w:p w14:paraId="517A45A8" w14:textId="77777777" w:rsidR="00160066" w:rsidRPr="002E4952" w:rsidRDefault="00160066" w:rsidP="00160066">
      <w:pPr>
        <w:jc w:val="both"/>
        <w:rPr>
          <w:rFonts w:ascii="Times New Roman" w:hAnsi="Times New Roman" w:cs="Times New Roman"/>
        </w:rPr>
      </w:pPr>
      <w:r w:rsidRPr="002E4952">
        <w:rPr>
          <w:rFonts w:ascii="Times New Roman" w:hAnsi="Times New Roman" w:cs="Times New Roman"/>
        </w:rPr>
        <w:t>Participants: A random selection of</w:t>
      </w:r>
      <w:r w:rsidRPr="002E4952">
        <w:rPr>
          <w:rFonts w:ascii="Times New Roman" w:hAnsi="Times New Roman" w:cs="Times New Roman"/>
          <w:i/>
        </w:rPr>
        <w:t xml:space="preserve"> </w:t>
      </w:r>
      <w:r w:rsidRPr="002E4952">
        <w:rPr>
          <w:rFonts w:ascii="Times New Roman" w:hAnsi="Times New Roman" w:cs="Times New Roman"/>
        </w:rPr>
        <w:t>300 children in the 20 villages age 6-59 months.</w:t>
      </w:r>
    </w:p>
    <w:p w14:paraId="5ACF0F54" w14:textId="77777777" w:rsidR="00160066" w:rsidRPr="002E4952" w:rsidRDefault="00160066" w:rsidP="00160066">
      <w:pPr>
        <w:jc w:val="both"/>
        <w:rPr>
          <w:rFonts w:ascii="Times New Roman" w:hAnsi="Times New Roman" w:cs="Times New Roman"/>
        </w:rPr>
      </w:pPr>
      <w:r w:rsidRPr="002E4952">
        <w:rPr>
          <w:rFonts w:ascii="Times New Roman" w:hAnsi="Times New Roman" w:cs="Times New Roman"/>
        </w:rPr>
        <w:t>Exposures: In-field clinical examination and conjunctival photography.</w:t>
      </w:r>
    </w:p>
    <w:p w14:paraId="548BE66D" w14:textId="77777777" w:rsidR="00160066" w:rsidRPr="002E4952" w:rsidRDefault="00160066" w:rsidP="00160066">
      <w:pPr>
        <w:jc w:val="both"/>
        <w:rPr>
          <w:rFonts w:ascii="Times New Roman" w:hAnsi="Times New Roman" w:cs="Times New Roman"/>
        </w:rPr>
      </w:pPr>
      <w:r w:rsidRPr="002E4952">
        <w:rPr>
          <w:rFonts w:ascii="Times New Roman" w:hAnsi="Times New Roman" w:cs="Times New Roman"/>
        </w:rPr>
        <w:t>Outcomes and Measures: Presence of active trachoma, as determined by in-field and conjunctival photography grading.</w:t>
      </w:r>
    </w:p>
    <w:p w14:paraId="1613C66E" w14:textId="77777777" w:rsidR="00160066" w:rsidRPr="002E4952" w:rsidRDefault="00160066" w:rsidP="00160066">
      <w:pPr>
        <w:jc w:val="both"/>
        <w:rPr>
          <w:rFonts w:ascii="Times New Roman" w:hAnsi="Times New Roman" w:cs="Times New Roman"/>
        </w:rPr>
      </w:pPr>
      <w:r w:rsidRPr="002E4952">
        <w:rPr>
          <w:rFonts w:ascii="Times New Roman" w:hAnsi="Times New Roman" w:cs="Times New Roman"/>
        </w:rPr>
        <w:t xml:space="preserve">Results: There was no active trachoma detected by field or photographic evaluation. Greater than 99% of participants who received conjunctival photography had gradable images. Amongst gradable images, photo grading and field grading were identical in &gt; 99% of cases. </w:t>
      </w:r>
    </w:p>
    <w:p w14:paraId="0FB033D8" w14:textId="77777777" w:rsidR="00C97012" w:rsidRDefault="00160066" w:rsidP="00160066">
      <w:r w:rsidRPr="002E4952">
        <w:rPr>
          <w:rFonts w:ascii="Times New Roman" w:hAnsi="Times New Roman" w:cs="Times New Roman"/>
        </w:rPr>
        <w:t>Conclusions and Relevance: In the era of trachoma elimination, the novel use of smartphone cameras and automated grading systems can aid in disease monitoring in resource-limited settings.</w:t>
      </w:r>
    </w:p>
    <w:sectPr w:rsidR="00C97012" w:rsidSect="00442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066"/>
    <w:rsid w:val="00067A6F"/>
    <w:rsid w:val="00160066"/>
    <w:rsid w:val="00165E2F"/>
    <w:rsid w:val="00180576"/>
    <w:rsid w:val="001F5B59"/>
    <w:rsid w:val="00341694"/>
    <w:rsid w:val="00442E56"/>
    <w:rsid w:val="0044581E"/>
    <w:rsid w:val="0057774B"/>
    <w:rsid w:val="006A59B9"/>
    <w:rsid w:val="006D223A"/>
    <w:rsid w:val="006E69B1"/>
    <w:rsid w:val="0072283D"/>
    <w:rsid w:val="007955E9"/>
    <w:rsid w:val="00881E50"/>
    <w:rsid w:val="008B13AE"/>
    <w:rsid w:val="008D030E"/>
    <w:rsid w:val="009324DA"/>
    <w:rsid w:val="00AA0277"/>
    <w:rsid w:val="00B774C0"/>
    <w:rsid w:val="00C6275D"/>
    <w:rsid w:val="00E223E9"/>
    <w:rsid w:val="00E62915"/>
    <w:rsid w:val="00EB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94A53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0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Macintosh Word</Application>
  <DocSecurity>0</DocSecurity>
  <Lines>10</Lines>
  <Paragraphs>3</Paragraphs>
  <ScaleCrop>false</ScaleCrop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Snyder, Blake M</dc:creator>
  <cp:keywords/>
  <dc:description/>
  <cp:lastModifiedBy>Snyder, Blake M</cp:lastModifiedBy>
  <cp:revision>1</cp:revision>
  <dcterms:created xsi:type="dcterms:W3CDTF">2018-02-01T06:37:00Z</dcterms:created>
  <dcterms:modified xsi:type="dcterms:W3CDTF">2018-02-01T06:37:00Z</dcterms:modified>
</cp:coreProperties>
</file>