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D0075" w14:textId="77777777" w:rsidR="00B93A60" w:rsidRDefault="00B93A60">
      <w:r>
        <w:t xml:space="preserve">Evaluation of the surgical outcomes of Breast </w:t>
      </w:r>
      <w:proofErr w:type="spellStart"/>
      <w:r>
        <w:t>Oncoplastic</w:t>
      </w:r>
      <w:proofErr w:type="spellEnd"/>
      <w:r>
        <w:t xml:space="preserve"> Techniques carried out by a general surgical oncologist.</w:t>
      </w:r>
    </w:p>
    <w:p w14:paraId="78F75EE5" w14:textId="77777777" w:rsidR="00B93A60" w:rsidRDefault="00B93A60"/>
    <w:p w14:paraId="45006197" w14:textId="77777777" w:rsidR="00B93A60" w:rsidRDefault="00B93A60">
      <w:r>
        <w:t xml:space="preserve"> Ibrahim </w:t>
      </w:r>
      <w:proofErr w:type="spellStart"/>
      <w:r>
        <w:t>Elzayat</w:t>
      </w:r>
      <w:proofErr w:type="spellEnd"/>
    </w:p>
    <w:p w14:paraId="3AACB4FF" w14:textId="77777777" w:rsidR="00B93A60" w:rsidRDefault="00B93A60"/>
    <w:p w14:paraId="0EA87DFF" w14:textId="77777777" w:rsidR="00B93A60" w:rsidRDefault="00B93A60">
      <w:r>
        <w:t>Abstract</w:t>
      </w:r>
    </w:p>
    <w:p w14:paraId="70F64D91" w14:textId="77777777" w:rsidR="00B93A60" w:rsidRDefault="00B93A60">
      <w:r>
        <w:t xml:space="preserve">Background </w:t>
      </w:r>
    </w:p>
    <w:p w14:paraId="340A9AC7" w14:textId="77777777" w:rsidR="00B93A60" w:rsidRDefault="00B93A60"/>
    <w:p w14:paraId="15E09BBD" w14:textId="77777777" w:rsidR="00B93A60" w:rsidRDefault="00B93A60">
      <w:r>
        <w:t xml:space="preserve">With recent advances in different breast cancer modalities, Breast conservation surgery (BCS) has gained popularity and has become the mainstay for the treatment of early breast cancer. The model of dedicated breast surgeons working in breast units is standard in some but not all countries. We have aimed to define surgical outcomes of </w:t>
      </w:r>
      <w:proofErr w:type="spellStart"/>
      <w:r>
        <w:t>oncoplastic</w:t>
      </w:r>
      <w:proofErr w:type="spellEnd"/>
      <w:r>
        <w:t xml:space="preserve"> breast surgery carried out by one general surgical oncologist.</w:t>
      </w:r>
    </w:p>
    <w:p w14:paraId="64C35429" w14:textId="77777777" w:rsidR="00B93A60" w:rsidRDefault="00B93A60"/>
    <w:p w14:paraId="34809312" w14:textId="77777777" w:rsidR="00B93A60" w:rsidRDefault="00B93A60">
      <w:r>
        <w:t xml:space="preserve"> </w:t>
      </w:r>
    </w:p>
    <w:p w14:paraId="4396DBC7" w14:textId="77777777" w:rsidR="00B93A60" w:rsidRDefault="00B93A60"/>
    <w:p w14:paraId="0D7A2AA7" w14:textId="77777777" w:rsidR="00B93A60" w:rsidRDefault="00B93A60">
      <w:r>
        <w:t>Patients and methods</w:t>
      </w:r>
    </w:p>
    <w:p w14:paraId="22C2F57A" w14:textId="77777777" w:rsidR="00B93A60" w:rsidRDefault="00B93A60"/>
    <w:p w14:paraId="2C5014A0" w14:textId="77777777" w:rsidR="00B93A60" w:rsidRDefault="00B93A60">
      <w:r>
        <w:t>We have conducted a prospective non-</w:t>
      </w:r>
      <w:proofErr w:type="spellStart"/>
      <w:r>
        <w:t>randomised</w:t>
      </w:r>
      <w:proofErr w:type="spellEnd"/>
      <w:r>
        <w:t xml:space="preserve"> case series analysis to assess the oncologic and aesthetic outcome of tissue displacement </w:t>
      </w:r>
      <w:proofErr w:type="spellStart"/>
      <w:r>
        <w:t>oncoplastic</w:t>
      </w:r>
      <w:proofErr w:type="spellEnd"/>
      <w:r>
        <w:t xml:space="preserve"> breast techniques in managing </w:t>
      </w:r>
      <w:proofErr w:type="spellStart"/>
      <w:r>
        <w:t>unifocal</w:t>
      </w:r>
      <w:proofErr w:type="spellEnd"/>
      <w:r>
        <w:t xml:space="preserve"> early-stage breast cancer from January 2019 to January 2020.</w:t>
      </w:r>
    </w:p>
    <w:p w14:paraId="173406A9" w14:textId="77777777" w:rsidR="00B93A60" w:rsidRDefault="00B93A60"/>
    <w:p w14:paraId="41F02E47" w14:textId="77777777" w:rsidR="00B93A60" w:rsidRDefault="00B93A60">
      <w:r>
        <w:t>One surgical oncologist with 23 years of surgical oncology experience carried out all operations.</w:t>
      </w:r>
    </w:p>
    <w:p w14:paraId="362C2C11" w14:textId="77777777" w:rsidR="00B93A60" w:rsidRDefault="00B93A60"/>
    <w:p w14:paraId="57A34C96" w14:textId="77777777" w:rsidR="00B93A60" w:rsidRDefault="00B93A60">
      <w:r>
        <w:t xml:space="preserve"> </w:t>
      </w:r>
    </w:p>
    <w:p w14:paraId="2EBDEA1D" w14:textId="77777777" w:rsidR="00B93A60" w:rsidRDefault="00B93A60"/>
    <w:p w14:paraId="46CB2949" w14:textId="77777777" w:rsidR="00B93A60" w:rsidRDefault="00B93A60">
      <w:r>
        <w:t>Results</w:t>
      </w:r>
    </w:p>
    <w:p w14:paraId="7AFBABAF" w14:textId="77777777" w:rsidR="00B93A60" w:rsidRDefault="00B93A60"/>
    <w:p w14:paraId="23F6546F" w14:textId="77777777" w:rsidR="00B93A60" w:rsidRDefault="00B93A60">
      <w:r>
        <w:t xml:space="preserve">We have included 50 female patients treated with variant </w:t>
      </w:r>
      <w:proofErr w:type="spellStart"/>
      <w:r>
        <w:t>oncoplastic</w:t>
      </w:r>
      <w:proofErr w:type="spellEnd"/>
      <w:r>
        <w:t xml:space="preserve"> volume displacement techniques. We have used the round block technique in 20%, the batwing technique in 18%, lateral mammoplasty in 20%, medial mammoplasty in 2%. We have also carried out wise pattern therapeutic mammoplasty with inferior pedicle in 20% (10 patients), and vertical mammoplasty with superior pedicle in 20% (10 patients).</w:t>
      </w:r>
    </w:p>
    <w:p w14:paraId="3C11E38B" w14:textId="77777777" w:rsidR="00B93A60" w:rsidRDefault="00B93A60"/>
    <w:p w14:paraId="15530E56" w14:textId="77777777" w:rsidR="00B93A60" w:rsidRDefault="00B93A60">
      <w:r>
        <w:t xml:space="preserve">While 8% of our patients had </w:t>
      </w:r>
      <w:proofErr w:type="spellStart"/>
      <w:r>
        <w:t>Clavien-Dindo</w:t>
      </w:r>
      <w:proofErr w:type="spellEnd"/>
      <w:r>
        <w:t xml:space="preserve"> system grade I Immediate complications, including the surgical site infection and postoperative </w:t>
      </w:r>
      <w:proofErr w:type="spellStart"/>
      <w:r>
        <w:t>seroma</w:t>
      </w:r>
      <w:proofErr w:type="spellEnd"/>
      <w:r>
        <w:t xml:space="preserve"> and </w:t>
      </w:r>
      <w:proofErr w:type="spellStart"/>
      <w:r>
        <w:t>haematoma</w:t>
      </w:r>
      <w:proofErr w:type="spellEnd"/>
      <w:r>
        <w:t>. 2% of patients had grade II complications in the form of partial areola and nipple complex necrosis leading to delayed wound healing requiring secondary suturing. No delayed complications or mortalities were recorded.</w:t>
      </w:r>
    </w:p>
    <w:p w14:paraId="2E59AD9E" w14:textId="77777777" w:rsidR="00B93A60" w:rsidRDefault="00B93A60"/>
    <w:p w14:paraId="41665EF7" w14:textId="77777777" w:rsidR="00B93A60" w:rsidRDefault="00B93A60">
      <w:r>
        <w:t>8% of patients required re-excision to clear margins,74% had excellent results, 24% had good results, and 2% had fair results. In addition, 64% were very satisfied with their results, 32% were satisfied, while 4% were not satisfied with aesthetic results.</w:t>
      </w:r>
    </w:p>
    <w:p w14:paraId="0F55F809" w14:textId="77777777" w:rsidR="00B93A60" w:rsidRDefault="00B93A60"/>
    <w:p w14:paraId="70191DA0" w14:textId="77777777" w:rsidR="00B93A60" w:rsidRDefault="00B93A60">
      <w:r>
        <w:t xml:space="preserve"> </w:t>
      </w:r>
    </w:p>
    <w:p w14:paraId="0E927159" w14:textId="77777777" w:rsidR="00B93A60" w:rsidRDefault="00B93A60"/>
    <w:p w14:paraId="23131E4D" w14:textId="77777777" w:rsidR="00B93A60" w:rsidRDefault="00B93A60">
      <w:r>
        <w:t>Conclusion</w:t>
      </w:r>
    </w:p>
    <w:p w14:paraId="2F7E47F1" w14:textId="77777777" w:rsidR="00B93A60" w:rsidRDefault="00B93A60"/>
    <w:p w14:paraId="1A9AA578" w14:textId="77777777" w:rsidR="00B93A60" w:rsidRDefault="00B93A60">
      <w:r>
        <w:t xml:space="preserve">Based on our limited number of patients, we have found that tissue displacement </w:t>
      </w:r>
      <w:proofErr w:type="spellStart"/>
      <w:r>
        <w:t>oncoplastic</w:t>
      </w:r>
      <w:proofErr w:type="spellEnd"/>
      <w:r>
        <w:t xml:space="preserve"> techniques carried out by a general surgical oncologist are safe and reliable in providing satisfactory oncological outcomes with a low risk of delaying adjuvant therapy and acceptable aesthetic outcomes.</w:t>
      </w:r>
    </w:p>
    <w:p w14:paraId="39CAB9EC" w14:textId="77777777" w:rsidR="00B93A60" w:rsidRDefault="00B93A60"/>
    <w:p w14:paraId="314B5798" w14:textId="77777777" w:rsidR="00B93A60" w:rsidRDefault="00B93A60"/>
    <w:p w14:paraId="326C3949" w14:textId="77777777" w:rsidR="00B93A60" w:rsidRDefault="00B93A60">
      <w:r>
        <w:t>Biography</w:t>
      </w:r>
    </w:p>
    <w:p w14:paraId="7CDE81E7" w14:textId="77777777" w:rsidR="00B93A60" w:rsidRDefault="00B93A60">
      <w:r>
        <w:t xml:space="preserve">Ibrahim </w:t>
      </w:r>
      <w:proofErr w:type="spellStart"/>
      <w:r>
        <w:t>Elzayat</w:t>
      </w:r>
      <w:proofErr w:type="spellEnd"/>
      <w:r>
        <w:t xml:space="preserve">. MD. </w:t>
      </w:r>
      <w:proofErr w:type="spellStart"/>
      <w:r>
        <w:t>MRCSeng</w:t>
      </w:r>
      <w:proofErr w:type="spellEnd"/>
      <w:r>
        <w:t xml:space="preserve">. Consultant Surgical </w:t>
      </w:r>
      <w:proofErr w:type="spellStart"/>
      <w:proofErr w:type="gramStart"/>
      <w:r>
        <w:t>oncology,Lecturer</w:t>
      </w:r>
      <w:proofErr w:type="spellEnd"/>
      <w:proofErr w:type="gramEnd"/>
      <w:r>
        <w:t xml:space="preserve"> of Surgery faculty of medicine Aswan University, Head of Mansoura Oncology Association. My expertise in </w:t>
      </w:r>
      <w:proofErr w:type="spellStart"/>
      <w:proofErr w:type="gramStart"/>
      <w:r>
        <w:t>oncoplastic</w:t>
      </w:r>
      <w:proofErr w:type="spellEnd"/>
      <w:r>
        <w:t xml:space="preserve">  breast</w:t>
      </w:r>
      <w:proofErr w:type="gramEnd"/>
      <w:r>
        <w:t xml:space="preserve"> surgery, awareness of early breast cancer detection.</w:t>
      </w:r>
    </w:p>
    <w:sectPr w:rsidR="00B93A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A60"/>
    <w:rsid w:val="00914E2F"/>
    <w:rsid w:val="00B33724"/>
    <w:rsid w:val="00B93A60"/>
    <w:rsid w:val="00CA641C"/>
    <w:rsid w:val="00E12A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2FC3F5D"/>
  <w15:chartTrackingRefBased/>
  <w15:docId w15:val="{3BC88C90-A55D-2544-8883-4BF5467B3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383</Words>
  <Characters>2186</Characters>
  <Application>Microsoft Office Word</Application>
  <DocSecurity>0</DocSecurity>
  <Lines>18</Lines>
  <Paragraphs>5</Paragraphs>
  <ScaleCrop>false</ScaleCrop>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ibrahimelzayat1 ibrahimelzayat1</dc:creator>
  <cp:keywords/>
  <dc:description/>
  <cp:lastModifiedBy>ibrahimelzayat1 ibrahimelzayat1</cp:lastModifiedBy>
  <cp:revision>2</cp:revision>
  <dcterms:created xsi:type="dcterms:W3CDTF">2021-11-12T14:51:00Z</dcterms:created>
  <dcterms:modified xsi:type="dcterms:W3CDTF">2021-11-12T14:51:00Z</dcterms:modified>
</cp:coreProperties>
</file>